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2FA" w:rsidRPr="0045283F" w:rsidRDefault="00E72C4F" w:rsidP="00E72C4F">
      <w:pPr>
        <w:spacing w:after="0"/>
        <w:jc w:val="center"/>
        <w:rPr>
          <w:rFonts w:ascii="Times New Roman" w:hAnsi="Times New Roman" w:cs="Times New Roman"/>
          <w:b/>
          <w:sz w:val="26"/>
          <w:szCs w:val="26"/>
        </w:rPr>
      </w:pPr>
      <w:r w:rsidRPr="0045283F">
        <w:rPr>
          <w:rFonts w:ascii="Times New Roman" w:hAnsi="Times New Roman" w:cs="Times New Roman"/>
          <w:b/>
          <w:sz w:val="26"/>
          <w:szCs w:val="26"/>
        </w:rPr>
        <w:t>ПАМ’ЯТКА</w:t>
      </w:r>
    </w:p>
    <w:p w:rsidR="00E72C4F" w:rsidRPr="0045283F" w:rsidRDefault="00E72C4F" w:rsidP="00E72C4F">
      <w:pPr>
        <w:spacing w:after="0"/>
        <w:jc w:val="center"/>
        <w:rPr>
          <w:rFonts w:ascii="Times New Roman" w:hAnsi="Times New Roman" w:cs="Times New Roman"/>
          <w:b/>
          <w:sz w:val="26"/>
          <w:szCs w:val="26"/>
        </w:rPr>
      </w:pPr>
      <w:r w:rsidRPr="0045283F">
        <w:rPr>
          <w:rFonts w:ascii="Times New Roman" w:hAnsi="Times New Roman" w:cs="Times New Roman"/>
          <w:b/>
          <w:sz w:val="26"/>
          <w:szCs w:val="26"/>
        </w:rPr>
        <w:t>для суб’єктів декларування Фонду соціального захисту інвалідів</w:t>
      </w:r>
    </w:p>
    <w:p w:rsidR="00E72C4F" w:rsidRPr="0045283F" w:rsidRDefault="00E72C4F" w:rsidP="00E72C4F">
      <w:pPr>
        <w:spacing w:after="0"/>
        <w:jc w:val="center"/>
        <w:rPr>
          <w:rFonts w:ascii="Times New Roman" w:hAnsi="Times New Roman" w:cs="Times New Roman"/>
          <w:sz w:val="26"/>
          <w:szCs w:val="26"/>
        </w:rPr>
      </w:pPr>
    </w:p>
    <w:p w:rsidR="00E72C4F" w:rsidRPr="0045283F" w:rsidRDefault="00E72C4F" w:rsidP="00E72C4F">
      <w:pPr>
        <w:spacing w:after="0"/>
        <w:ind w:firstLine="709"/>
        <w:jc w:val="both"/>
        <w:rPr>
          <w:rFonts w:ascii="Times New Roman" w:hAnsi="Times New Roman" w:cs="Times New Roman"/>
          <w:sz w:val="26"/>
          <w:szCs w:val="26"/>
        </w:rPr>
      </w:pPr>
      <w:r w:rsidRPr="0045283F">
        <w:rPr>
          <w:rFonts w:ascii="Times New Roman" w:hAnsi="Times New Roman" w:cs="Times New Roman"/>
          <w:sz w:val="26"/>
          <w:szCs w:val="26"/>
        </w:rPr>
        <w:t>Законом України «Про запобігання корупції» (далі – Закон) передбачено чотири типи декларацій та одне повідомлення суб’єкта декларування до Національного агентства з питань запобігання корупції (далі - НАЗК) :</w:t>
      </w:r>
    </w:p>
    <w:p w:rsidR="00E72C4F" w:rsidRPr="0045283F" w:rsidRDefault="00E72C4F" w:rsidP="00E72C4F">
      <w:pPr>
        <w:pStyle w:val="a3"/>
        <w:numPr>
          <w:ilvl w:val="0"/>
          <w:numId w:val="1"/>
        </w:numPr>
        <w:spacing w:after="0"/>
        <w:jc w:val="both"/>
        <w:rPr>
          <w:rFonts w:ascii="Times New Roman" w:hAnsi="Times New Roman" w:cs="Times New Roman"/>
          <w:sz w:val="26"/>
          <w:szCs w:val="26"/>
        </w:rPr>
      </w:pPr>
      <w:r w:rsidRPr="0045283F">
        <w:rPr>
          <w:rFonts w:ascii="Times New Roman" w:hAnsi="Times New Roman" w:cs="Times New Roman"/>
          <w:sz w:val="26"/>
          <w:szCs w:val="26"/>
        </w:rPr>
        <w:t>Щорічна</w:t>
      </w:r>
    </w:p>
    <w:p w:rsidR="00E72C4F" w:rsidRPr="0045283F" w:rsidRDefault="00E72C4F" w:rsidP="00E72C4F">
      <w:pPr>
        <w:pStyle w:val="a3"/>
        <w:numPr>
          <w:ilvl w:val="0"/>
          <w:numId w:val="1"/>
        </w:numPr>
        <w:spacing w:after="0"/>
        <w:jc w:val="both"/>
        <w:rPr>
          <w:rFonts w:ascii="Times New Roman" w:hAnsi="Times New Roman" w:cs="Times New Roman"/>
          <w:sz w:val="26"/>
          <w:szCs w:val="26"/>
        </w:rPr>
      </w:pPr>
      <w:r w:rsidRPr="0045283F">
        <w:rPr>
          <w:rFonts w:ascii="Times New Roman" w:hAnsi="Times New Roman" w:cs="Times New Roman"/>
          <w:sz w:val="26"/>
          <w:szCs w:val="26"/>
        </w:rPr>
        <w:t>Перед звільненням</w:t>
      </w:r>
    </w:p>
    <w:p w:rsidR="00E72C4F" w:rsidRPr="0045283F" w:rsidRDefault="00E72C4F" w:rsidP="00E72C4F">
      <w:pPr>
        <w:pStyle w:val="a3"/>
        <w:numPr>
          <w:ilvl w:val="0"/>
          <w:numId w:val="1"/>
        </w:numPr>
        <w:spacing w:after="0"/>
        <w:jc w:val="both"/>
        <w:rPr>
          <w:rFonts w:ascii="Times New Roman" w:hAnsi="Times New Roman" w:cs="Times New Roman"/>
          <w:sz w:val="26"/>
          <w:szCs w:val="26"/>
        </w:rPr>
      </w:pPr>
      <w:r w:rsidRPr="0045283F">
        <w:rPr>
          <w:rFonts w:ascii="Times New Roman" w:hAnsi="Times New Roman" w:cs="Times New Roman"/>
          <w:sz w:val="26"/>
          <w:szCs w:val="26"/>
        </w:rPr>
        <w:t>Після звільнення</w:t>
      </w:r>
    </w:p>
    <w:p w:rsidR="00E72C4F" w:rsidRPr="0045283F" w:rsidRDefault="00E72C4F" w:rsidP="00E72C4F">
      <w:pPr>
        <w:pStyle w:val="a3"/>
        <w:numPr>
          <w:ilvl w:val="0"/>
          <w:numId w:val="1"/>
        </w:numPr>
        <w:spacing w:after="0"/>
        <w:jc w:val="both"/>
        <w:rPr>
          <w:rFonts w:ascii="Times New Roman" w:hAnsi="Times New Roman" w:cs="Times New Roman"/>
          <w:sz w:val="26"/>
          <w:szCs w:val="26"/>
        </w:rPr>
      </w:pPr>
      <w:r w:rsidRPr="0045283F">
        <w:rPr>
          <w:rFonts w:ascii="Times New Roman" w:hAnsi="Times New Roman" w:cs="Times New Roman"/>
          <w:sz w:val="26"/>
          <w:szCs w:val="26"/>
        </w:rPr>
        <w:t>Кандидата на посаду</w:t>
      </w:r>
    </w:p>
    <w:p w:rsidR="00E72C4F" w:rsidRPr="004404BB" w:rsidRDefault="004404BB" w:rsidP="004404BB">
      <w:pPr>
        <w:spacing w:after="0"/>
        <w:ind w:firstLine="709"/>
        <w:jc w:val="both"/>
        <w:rPr>
          <w:rFonts w:ascii="Times New Roman" w:hAnsi="Times New Roman" w:cs="Times New Roman"/>
          <w:sz w:val="26"/>
          <w:szCs w:val="26"/>
        </w:rPr>
      </w:pPr>
      <w:r w:rsidRPr="004404BB">
        <w:rPr>
          <w:rFonts w:ascii="Times New Roman" w:hAnsi="Times New Roman" w:cs="Times New Roman"/>
          <w:sz w:val="26"/>
          <w:szCs w:val="26"/>
        </w:rPr>
        <w:t>5. П</w:t>
      </w:r>
      <w:r w:rsidR="00E72C4F" w:rsidRPr="004404BB">
        <w:rPr>
          <w:rFonts w:ascii="Times New Roman" w:hAnsi="Times New Roman" w:cs="Times New Roman"/>
          <w:sz w:val="26"/>
          <w:szCs w:val="26"/>
        </w:rPr>
        <w:t>овідомлення про суттєві зміни в майновому стані</w:t>
      </w:r>
      <w:r w:rsidR="00010B29" w:rsidRPr="004404BB">
        <w:rPr>
          <w:rFonts w:ascii="Times New Roman" w:hAnsi="Times New Roman" w:cs="Times New Roman"/>
          <w:sz w:val="26"/>
          <w:szCs w:val="26"/>
        </w:rPr>
        <w:t xml:space="preserve"> </w:t>
      </w:r>
    </w:p>
    <w:p w:rsidR="00E72C4F" w:rsidRPr="004404BB" w:rsidRDefault="00E72C4F" w:rsidP="004404BB">
      <w:pPr>
        <w:spacing w:after="0"/>
        <w:ind w:firstLine="709"/>
        <w:jc w:val="center"/>
        <w:rPr>
          <w:rFonts w:ascii="Times New Roman" w:hAnsi="Times New Roman" w:cs="Times New Roman"/>
          <w:b/>
          <w:sz w:val="26"/>
          <w:szCs w:val="26"/>
        </w:rPr>
      </w:pPr>
      <w:r w:rsidRPr="004404BB">
        <w:rPr>
          <w:rFonts w:ascii="Times New Roman" w:hAnsi="Times New Roman" w:cs="Times New Roman"/>
          <w:b/>
          <w:sz w:val="26"/>
          <w:szCs w:val="26"/>
        </w:rPr>
        <w:t>І. Щорічна</w:t>
      </w:r>
    </w:p>
    <w:p w:rsidR="00E72C4F" w:rsidRPr="0045283F" w:rsidRDefault="00E72C4F" w:rsidP="00803D4A">
      <w:pPr>
        <w:spacing w:after="0"/>
        <w:ind w:firstLine="709"/>
        <w:jc w:val="both"/>
        <w:rPr>
          <w:rFonts w:ascii="Times New Roman" w:hAnsi="Times New Roman" w:cs="Times New Roman"/>
          <w:sz w:val="26"/>
          <w:szCs w:val="26"/>
        </w:rPr>
      </w:pPr>
      <w:r w:rsidRPr="0045283F">
        <w:rPr>
          <w:rFonts w:ascii="Times New Roman" w:hAnsi="Times New Roman" w:cs="Times New Roman"/>
          <w:sz w:val="26"/>
          <w:szCs w:val="26"/>
        </w:rPr>
        <w:t>Відповідно до ч.1 ст.45 Закону суб’єктом декларування щороку в електронній формі подається декларація у період з 00 годин 00 хвилин 1 січня до 00 годин 00 хвилин 01 квітня. Така декларація охоплює звітний рік (попередній рік) за період з 01 січня до 31 грудня включно.</w:t>
      </w:r>
    </w:p>
    <w:p w:rsidR="00E72C4F" w:rsidRPr="0045283F" w:rsidRDefault="00E72C4F" w:rsidP="00803D4A">
      <w:pPr>
        <w:spacing w:after="0"/>
        <w:ind w:firstLine="709"/>
        <w:jc w:val="both"/>
        <w:rPr>
          <w:rFonts w:ascii="Times New Roman" w:hAnsi="Times New Roman" w:cs="Times New Roman"/>
          <w:i/>
          <w:sz w:val="26"/>
          <w:szCs w:val="26"/>
        </w:rPr>
      </w:pPr>
      <w:r w:rsidRPr="0045283F">
        <w:rPr>
          <w:rFonts w:ascii="Times New Roman" w:hAnsi="Times New Roman" w:cs="Times New Roman"/>
          <w:i/>
          <w:sz w:val="26"/>
          <w:szCs w:val="26"/>
        </w:rPr>
        <w:t>Наприклад у 2020  році в період з 01 січня до 01 квітня потрібно подати декларацію за 2019 рік.</w:t>
      </w:r>
    </w:p>
    <w:p w:rsidR="00B5548A" w:rsidRPr="0045283F" w:rsidRDefault="00E72C4F" w:rsidP="00C46D96">
      <w:pPr>
        <w:spacing w:after="0"/>
        <w:ind w:firstLine="709"/>
        <w:jc w:val="both"/>
        <w:rPr>
          <w:rFonts w:ascii="Times New Roman" w:hAnsi="Times New Roman" w:cs="Times New Roman"/>
          <w:sz w:val="26"/>
          <w:szCs w:val="26"/>
        </w:rPr>
      </w:pPr>
      <w:r w:rsidRPr="0045283F">
        <w:rPr>
          <w:rFonts w:ascii="Times New Roman" w:hAnsi="Times New Roman" w:cs="Times New Roman"/>
          <w:sz w:val="26"/>
          <w:szCs w:val="26"/>
        </w:rPr>
        <w:t>Відповідно до ч.4</w:t>
      </w:r>
      <w:r w:rsidR="008D425C" w:rsidRPr="0045283F">
        <w:rPr>
          <w:rFonts w:ascii="Times New Roman" w:hAnsi="Times New Roman" w:cs="Times New Roman"/>
          <w:sz w:val="26"/>
          <w:szCs w:val="26"/>
        </w:rPr>
        <w:t xml:space="preserve"> </w:t>
      </w:r>
      <w:r w:rsidRPr="0045283F">
        <w:rPr>
          <w:rFonts w:ascii="Times New Roman" w:hAnsi="Times New Roman" w:cs="Times New Roman"/>
          <w:sz w:val="26"/>
          <w:szCs w:val="26"/>
        </w:rPr>
        <w:t xml:space="preserve">ст.45 Закону </w:t>
      </w:r>
      <w:r w:rsidR="00B5548A" w:rsidRPr="0045283F">
        <w:rPr>
          <w:rFonts w:ascii="Times New Roman" w:hAnsi="Times New Roman" w:cs="Times New Roman"/>
          <w:sz w:val="26"/>
          <w:szCs w:val="26"/>
        </w:rPr>
        <w:t>упродовж семи днів після подання декларації суб’єкт декларування має прав</w:t>
      </w:r>
      <w:r w:rsidR="00F731D6" w:rsidRPr="0045283F">
        <w:rPr>
          <w:rFonts w:ascii="Times New Roman" w:hAnsi="Times New Roman" w:cs="Times New Roman"/>
          <w:sz w:val="26"/>
          <w:szCs w:val="26"/>
        </w:rPr>
        <w:t>о</w:t>
      </w:r>
      <w:r w:rsidR="00B5548A" w:rsidRPr="0045283F">
        <w:rPr>
          <w:rFonts w:ascii="Times New Roman" w:hAnsi="Times New Roman" w:cs="Times New Roman"/>
          <w:sz w:val="26"/>
          <w:szCs w:val="26"/>
        </w:rPr>
        <w:t xml:space="preserve"> подати виправлену декларацію.</w:t>
      </w:r>
    </w:p>
    <w:p w:rsidR="00B5548A" w:rsidRPr="0045283F" w:rsidRDefault="00B5548A" w:rsidP="00803D4A">
      <w:pPr>
        <w:spacing w:after="0"/>
        <w:jc w:val="center"/>
        <w:rPr>
          <w:rFonts w:ascii="Times New Roman" w:hAnsi="Times New Roman" w:cs="Times New Roman"/>
          <w:b/>
          <w:sz w:val="26"/>
          <w:szCs w:val="26"/>
        </w:rPr>
      </w:pPr>
      <w:r w:rsidRPr="0045283F">
        <w:rPr>
          <w:rFonts w:ascii="Times New Roman" w:hAnsi="Times New Roman" w:cs="Times New Roman"/>
          <w:b/>
          <w:sz w:val="26"/>
          <w:szCs w:val="26"/>
        </w:rPr>
        <w:t>ІІ. Перед звільненням</w:t>
      </w:r>
    </w:p>
    <w:p w:rsidR="00B5548A" w:rsidRPr="0045283F" w:rsidRDefault="00B5548A" w:rsidP="00803D4A">
      <w:pPr>
        <w:spacing w:after="0"/>
        <w:ind w:firstLine="709"/>
        <w:jc w:val="both"/>
        <w:rPr>
          <w:rFonts w:ascii="Times New Roman" w:hAnsi="Times New Roman" w:cs="Times New Roman"/>
          <w:sz w:val="26"/>
          <w:szCs w:val="26"/>
        </w:rPr>
      </w:pPr>
      <w:r w:rsidRPr="0045283F">
        <w:rPr>
          <w:rFonts w:ascii="Times New Roman" w:hAnsi="Times New Roman" w:cs="Times New Roman"/>
          <w:sz w:val="26"/>
          <w:szCs w:val="26"/>
        </w:rPr>
        <w:t>Відповідно до ч.2 ст.45 Закону суб’єкт декларування, який припиняє діяльність</w:t>
      </w:r>
      <w:r w:rsidR="00ED2A30" w:rsidRPr="0045283F">
        <w:rPr>
          <w:rFonts w:ascii="Times New Roman" w:hAnsi="Times New Roman" w:cs="Times New Roman"/>
          <w:sz w:val="26"/>
          <w:szCs w:val="26"/>
        </w:rPr>
        <w:t>, пов’язану з виконанням функцій держави або місцевого самоврядування, повинен подати декларацію.</w:t>
      </w:r>
    </w:p>
    <w:p w:rsidR="00ED2A30" w:rsidRPr="0045283F" w:rsidRDefault="00ED2A30" w:rsidP="00803D4A">
      <w:pPr>
        <w:spacing w:after="0"/>
        <w:ind w:firstLine="709"/>
        <w:jc w:val="both"/>
        <w:rPr>
          <w:rFonts w:ascii="Times New Roman" w:hAnsi="Times New Roman" w:cs="Times New Roman"/>
          <w:sz w:val="26"/>
          <w:szCs w:val="26"/>
        </w:rPr>
      </w:pPr>
      <w:r w:rsidRPr="0045283F">
        <w:rPr>
          <w:rFonts w:ascii="Times New Roman" w:hAnsi="Times New Roman" w:cs="Times New Roman"/>
          <w:sz w:val="26"/>
          <w:szCs w:val="26"/>
        </w:rPr>
        <w:t>Під припиненням діяльності, пов’язаної з виконанням функцій держави або місцевого самоврядування, розуміється:</w:t>
      </w:r>
    </w:p>
    <w:p w:rsidR="00ED2A30" w:rsidRPr="0045283F" w:rsidRDefault="00ED2A30" w:rsidP="00803D4A">
      <w:pPr>
        <w:pStyle w:val="a3"/>
        <w:numPr>
          <w:ilvl w:val="0"/>
          <w:numId w:val="2"/>
        </w:numPr>
        <w:tabs>
          <w:tab w:val="left" w:pos="567"/>
        </w:tabs>
        <w:spacing w:after="0"/>
        <w:ind w:left="0" w:firstLine="709"/>
        <w:jc w:val="both"/>
        <w:rPr>
          <w:rFonts w:ascii="Times New Roman" w:hAnsi="Times New Roman" w:cs="Times New Roman"/>
          <w:sz w:val="26"/>
          <w:szCs w:val="26"/>
        </w:rPr>
      </w:pPr>
      <w:r w:rsidRPr="0045283F">
        <w:rPr>
          <w:rFonts w:ascii="Times New Roman" w:hAnsi="Times New Roman" w:cs="Times New Roman"/>
          <w:sz w:val="26"/>
          <w:szCs w:val="26"/>
        </w:rPr>
        <w:t>Фактичне звільнення;</w:t>
      </w:r>
    </w:p>
    <w:p w:rsidR="00ED2A30" w:rsidRPr="0045283F" w:rsidRDefault="00ED2A30" w:rsidP="00803D4A">
      <w:pPr>
        <w:pStyle w:val="a3"/>
        <w:numPr>
          <w:ilvl w:val="0"/>
          <w:numId w:val="2"/>
        </w:numPr>
        <w:tabs>
          <w:tab w:val="left" w:pos="567"/>
        </w:tabs>
        <w:spacing w:after="0"/>
        <w:ind w:left="0" w:firstLine="709"/>
        <w:jc w:val="both"/>
        <w:rPr>
          <w:rFonts w:ascii="Times New Roman" w:hAnsi="Times New Roman" w:cs="Times New Roman"/>
          <w:sz w:val="26"/>
          <w:szCs w:val="26"/>
        </w:rPr>
      </w:pPr>
      <w:r w:rsidRPr="0045283F">
        <w:rPr>
          <w:rFonts w:ascii="Times New Roman" w:hAnsi="Times New Roman" w:cs="Times New Roman"/>
          <w:sz w:val="26"/>
          <w:szCs w:val="26"/>
        </w:rPr>
        <w:t>Перехід на посаду, яка не підпадає під дію пункту 1, підпункту а пункту 2 частини першої статті 3 Закону, тобто не потребує подання декларації.</w:t>
      </w:r>
    </w:p>
    <w:p w:rsidR="00340AB7" w:rsidRPr="0045283F" w:rsidRDefault="00340AB7" w:rsidP="00340AB7">
      <w:pPr>
        <w:spacing w:after="0"/>
        <w:ind w:firstLine="709"/>
        <w:jc w:val="both"/>
        <w:rPr>
          <w:rFonts w:ascii="Times New Roman" w:hAnsi="Times New Roman" w:cs="Times New Roman"/>
          <w:sz w:val="26"/>
          <w:szCs w:val="26"/>
        </w:rPr>
      </w:pPr>
      <w:r w:rsidRPr="0045283F">
        <w:rPr>
          <w:rFonts w:ascii="Times New Roman" w:hAnsi="Times New Roman" w:cs="Times New Roman"/>
          <w:sz w:val="26"/>
          <w:szCs w:val="26"/>
        </w:rPr>
        <w:t>Д</w:t>
      </w:r>
      <w:r w:rsidR="00BF1BFD" w:rsidRPr="0045283F">
        <w:rPr>
          <w:rFonts w:ascii="Times New Roman" w:hAnsi="Times New Roman" w:cs="Times New Roman"/>
          <w:sz w:val="26"/>
          <w:szCs w:val="26"/>
        </w:rPr>
        <w:t>екларація</w:t>
      </w:r>
      <w:r w:rsidRPr="0045283F">
        <w:rPr>
          <w:rFonts w:ascii="Times New Roman" w:hAnsi="Times New Roman" w:cs="Times New Roman"/>
          <w:sz w:val="26"/>
          <w:szCs w:val="26"/>
        </w:rPr>
        <w:t xml:space="preserve"> за типом</w:t>
      </w:r>
      <w:r w:rsidR="00BF1BFD" w:rsidRPr="0045283F">
        <w:rPr>
          <w:rFonts w:ascii="Times New Roman" w:hAnsi="Times New Roman" w:cs="Times New Roman"/>
          <w:sz w:val="26"/>
          <w:szCs w:val="26"/>
        </w:rPr>
        <w:t xml:space="preserve"> </w:t>
      </w:r>
      <w:r w:rsidRPr="0045283F">
        <w:rPr>
          <w:rFonts w:ascii="Times New Roman" w:hAnsi="Times New Roman" w:cs="Times New Roman"/>
          <w:sz w:val="26"/>
          <w:szCs w:val="26"/>
        </w:rPr>
        <w:t xml:space="preserve">«перед звільненням» </w:t>
      </w:r>
      <w:r w:rsidR="00BF1BFD" w:rsidRPr="0045283F">
        <w:rPr>
          <w:rFonts w:ascii="Times New Roman" w:hAnsi="Times New Roman" w:cs="Times New Roman"/>
          <w:sz w:val="26"/>
          <w:szCs w:val="26"/>
        </w:rPr>
        <w:t xml:space="preserve">подається не пізніше двадцяти робочих днів з дня, </w:t>
      </w:r>
      <w:r w:rsidRPr="0045283F">
        <w:rPr>
          <w:rFonts w:ascii="Times New Roman" w:hAnsi="Times New Roman" w:cs="Times New Roman"/>
          <w:sz w:val="26"/>
          <w:szCs w:val="26"/>
        </w:rPr>
        <w:t>припинення  діяльності пов’язаної з виконанням функцій держави або місцевого самоврядування або  іншої діяльності, зазначеної  у підпунктах «а» і «в» пункту 2  частини першої статті 3  Закону.</w:t>
      </w:r>
    </w:p>
    <w:p w:rsidR="00340AB7" w:rsidRPr="0045283F" w:rsidRDefault="00340AB7" w:rsidP="00340AB7">
      <w:pPr>
        <w:spacing w:after="0"/>
        <w:ind w:firstLine="709"/>
        <w:jc w:val="both"/>
        <w:rPr>
          <w:rFonts w:ascii="Times New Roman" w:hAnsi="Times New Roman" w:cs="Times New Roman"/>
          <w:i/>
          <w:sz w:val="26"/>
          <w:szCs w:val="26"/>
        </w:rPr>
      </w:pPr>
      <w:r w:rsidRPr="0045283F">
        <w:rPr>
          <w:rFonts w:ascii="Times New Roman" w:hAnsi="Times New Roman" w:cs="Times New Roman"/>
          <w:sz w:val="26"/>
          <w:szCs w:val="26"/>
        </w:rPr>
        <w:t>Декларація «перед звільненням» охоплює період, який не був охоплений деклараціями, раніше поданими таким суб’єктом декларування.</w:t>
      </w:r>
    </w:p>
    <w:p w:rsidR="009418F5" w:rsidRPr="0045283F" w:rsidRDefault="009418F5" w:rsidP="00340AB7">
      <w:pPr>
        <w:spacing w:after="0"/>
        <w:ind w:firstLine="567"/>
        <w:jc w:val="both"/>
        <w:rPr>
          <w:rFonts w:ascii="Times New Roman" w:hAnsi="Times New Roman" w:cs="Times New Roman"/>
          <w:i/>
          <w:sz w:val="26"/>
          <w:szCs w:val="26"/>
        </w:rPr>
      </w:pPr>
      <w:r w:rsidRPr="0045283F">
        <w:rPr>
          <w:rFonts w:ascii="Times New Roman" w:hAnsi="Times New Roman" w:cs="Times New Roman"/>
          <w:i/>
          <w:sz w:val="26"/>
          <w:szCs w:val="26"/>
        </w:rPr>
        <w:t>Наприклад особа звільняється 07.10.2019, то їй необхідно подати декларацію за 2019 рік за період з 01 січня по 07 жовтня.</w:t>
      </w:r>
    </w:p>
    <w:p w:rsidR="009418F5" w:rsidRPr="0045283F" w:rsidRDefault="009418F5" w:rsidP="00ED2A30">
      <w:pPr>
        <w:spacing w:after="0"/>
        <w:ind w:firstLine="709"/>
        <w:jc w:val="both"/>
        <w:rPr>
          <w:rFonts w:ascii="Times New Roman" w:hAnsi="Times New Roman" w:cs="Times New Roman"/>
          <w:sz w:val="26"/>
          <w:szCs w:val="26"/>
        </w:rPr>
      </w:pPr>
      <w:r w:rsidRPr="0045283F">
        <w:rPr>
          <w:rFonts w:ascii="Times New Roman" w:hAnsi="Times New Roman" w:cs="Times New Roman"/>
          <w:sz w:val="26"/>
          <w:szCs w:val="26"/>
        </w:rPr>
        <w:t xml:space="preserve">Якщо суб’єкт декларування звільняється </w:t>
      </w:r>
      <w:r w:rsidR="00C20F61" w:rsidRPr="0045283F">
        <w:rPr>
          <w:rFonts w:ascii="Times New Roman" w:hAnsi="Times New Roman" w:cs="Times New Roman"/>
          <w:sz w:val="26"/>
          <w:szCs w:val="26"/>
        </w:rPr>
        <w:t>або іншим чином припиняє діяльність пов’язану з виконанням функцій  держави або місцевого самоврядування, до подання ним щорічної декларації за попередній рік (наприклад 15 січня 2019 року), то йому рекомендується подавати щорічну декларацію за попередній рік (2018 рік) та окрему декларацію (тип декларації «перед звільненням»)  за період, який не був охоплений  раніше поданими деклараціями, тобто з 1 січня 2019 року до 1</w:t>
      </w:r>
      <w:r w:rsidR="00373F51" w:rsidRPr="0045283F">
        <w:rPr>
          <w:rFonts w:ascii="Times New Roman" w:hAnsi="Times New Roman" w:cs="Times New Roman"/>
          <w:sz w:val="26"/>
          <w:szCs w:val="26"/>
        </w:rPr>
        <w:t>4</w:t>
      </w:r>
      <w:r w:rsidR="00C20F61" w:rsidRPr="0045283F">
        <w:rPr>
          <w:rFonts w:ascii="Times New Roman" w:hAnsi="Times New Roman" w:cs="Times New Roman"/>
          <w:sz w:val="26"/>
          <w:szCs w:val="26"/>
        </w:rPr>
        <w:t xml:space="preserve"> січня 2019 року </w:t>
      </w:r>
      <w:r w:rsidR="00C20F61" w:rsidRPr="0045283F">
        <w:rPr>
          <w:rFonts w:ascii="Times New Roman" w:hAnsi="Times New Roman" w:cs="Times New Roman"/>
          <w:sz w:val="26"/>
          <w:szCs w:val="26"/>
        </w:rPr>
        <w:lastRenderedPageBreak/>
        <w:t>включно</w:t>
      </w:r>
      <w:r w:rsidR="00373F51" w:rsidRPr="0045283F">
        <w:rPr>
          <w:rFonts w:ascii="Times New Roman" w:hAnsi="Times New Roman" w:cs="Times New Roman"/>
          <w:sz w:val="26"/>
          <w:szCs w:val="26"/>
        </w:rPr>
        <w:t>. Це зумовлено тим, що це різні типи декларацій, які охоплюють періоди, за які  застосовуються різні розміри прожиткового мінімуму.</w:t>
      </w:r>
    </w:p>
    <w:p w:rsidR="00803D4A" w:rsidRDefault="00373F51" w:rsidP="00ED2A30">
      <w:pPr>
        <w:spacing w:after="0"/>
        <w:ind w:firstLine="709"/>
        <w:jc w:val="both"/>
        <w:rPr>
          <w:rFonts w:ascii="Times New Roman" w:hAnsi="Times New Roman" w:cs="Times New Roman"/>
          <w:i/>
          <w:sz w:val="26"/>
          <w:szCs w:val="26"/>
        </w:rPr>
      </w:pPr>
      <w:r w:rsidRPr="0045283F">
        <w:rPr>
          <w:rFonts w:ascii="Times New Roman" w:hAnsi="Times New Roman" w:cs="Times New Roman"/>
          <w:i/>
          <w:sz w:val="26"/>
          <w:szCs w:val="26"/>
        </w:rPr>
        <w:t xml:space="preserve">Дана рекомендація зазначена в питанні </w:t>
      </w:r>
      <w:r w:rsidR="00223AFE" w:rsidRPr="0045283F">
        <w:rPr>
          <w:rFonts w:ascii="Times New Roman" w:hAnsi="Times New Roman" w:cs="Times New Roman"/>
          <w:i/>
          <w:sz w:val="26"/>
          <w:szCs w:val="26"/>
        </w:rPr>
        <w:t>3</w:t>
      </w:r>
      <w:r w:rsidRPr="0045283F">
        <w:rPr>
          <w:rFonts w:ascii="Times New Roman" w:hAnsi="Times New Roman" w:cs="Times New Roman"/>
          <w:i/>
          <w:sz w:val="26"/>
          <w:szCs w:val="26"/>
        </w:rPr>
        <w:t xml:space="preserve"> </w:t>
      </w:r>
      <w:r w:rsidR="00010A7D" w:rsidRPr="0045283F">
        <w:rPr>
          <w:rFonts w:ascii="Times New Roman" w:hAnsi="Times New Roman" w:cs="Times New Roman"/>
          <w:i/>
          <w:sz w:val="26"/>
          <w:szCs w:val="26"/>
        </w:rPr>
        <w:t>Роз’яснення НАЗК від 13.02.2020 №1 «Щодо застосування окремих положень Закону України «Про запобігання корупції» стосовно заходів фінансового контролю».</w:t>
      </w:r>
    </w:p>
    <w:p w:rsidR="00727D18" w:rsidRPr="0045283F" w:rsidRDefault="00727D18" w:rsidP="00ED2A30">
      <w:pPr>
        <w:spacing w:after="0"/>
        <w:ind w:firstLine="709"/>
        <w:jc w:val="both"/>
        <w:rPr>
          <w:rFonts w:ascii="Times New Roman" w:hAnsi="Times New Roman" w:cs="Times New Roman"/>
          <w:sz w:val="26"/>
          <w:szCs w:val="26"/>
        </w:rPr>
      </w:pPr>
    </w:p>
    <w:p w:rsidR="00373F51" w:rsidRPr="0045283F" w:rsidRDefault="00373F51" w:rsidP="00803D4A">
      <w:pPr>
        <w:spacing w:after="0"/>
        <w:ind w:firstLine="709"/>
        <w:jc w:val="center"/>
        <w:rPr>
          <w:rFonts w:ascii="Times New Roman" w:hAnsi="Times New Roman" w:cs="Times New Roman"/>
          <w:b/>
          <w:sz w:val="26"/>
          <w:szCs w:val="26"/>
        </w:rPr>
      </w:pPr>
      <w:r w:rsidRPr="0045283F">
        <w:rPr>
          <w:rFonts w:ascii="Times New Roman" w:hAnsi="Times New Roman" w:cs="Times New Roman"/>
          <w:b/>
          <w:sz w:val="26"/>
          <w:szCs w:val="26"/>
        </w:rPr>
        <w:t>ІІІ. Після звільнення</w:t>
      </w:r>
    </w:p>
    <w:p w:rsidR="00373F51" w:rsidRPr="0045283F" w:rsidRDefault="00373F51" w:rsidP="00ED2A30">
      <w:pPr>
        <w:spacing w:after="0"/>
        <w:ind w:firstLine="709"/>
        <w:jc w:val="both"/>
        <w:rPr>
          <w:rFonts w:ascii="Times New Roman" w:hAnsi="Times New Roman" w:cs="Times New Roman"/>
          <w:sz w:val="26"/>
          <w:szCs w:val="26"/>
        </w:rPr>
      </w:pPr>
      <w:r w:rsidRPr="0045283F">
        <w:rPr>
          <w:rFonts w:ascii="Times New Roman" w:hAnsi="Times New Roman" w:cs="Times New Roman"/>
          <w:sz w:val="26"/>
          <w:szCs w:val="26"/>
        </w:rPr>
        <w:t xml:space="preserve">Відповідно до ч.2 ст.45 </w:t>
      </w:r>
      <w:r w:rsidR="00010A7D" w:rsidRPr="0045283F">
        <w:rPr>
          <w:rFonts w:ascii="Times New Roman" w:hAnsi="Times New Roman" w:cs="Times New Roman"/>
          <w:sz w:val="26"/>
          <w:szCs w:val="26"/>
        </w:rPr>
        <w:t>З</w:t>
      </w:r>
      <w:r w:rsidRPr="0045283F">
        <w:rPr>
          <w:rFonts w:ascii="Times New Roman" w:hAnsi="Times New Roman" w:cs="Times New Roman"/>
          <w:sz w:val="26"/>
          <w:szCs w:val="26"/>
        </w:rPr>
        <w:t>акону декларація суб’єкта декларування, який припинив діяльність, пов’язану з виконанням функцій держави та місцевого самоврядування, подається до 00 годин 00 хвилин 01 квітня року, наступного за звітним роком,  у якому було припинено таку діяльність. Така декларація охоплює звітний рік (період з 01 січня по 31 грудня включно)</w:t>
      </w:r>
      <w:r w:rsidR="008E0B8E" w:rsidRPr="0045283F">
        <w:rPr>
          <w:rFonts w:ascii="Times New Roman" w:hAnsi="Times New Roman" w:cs="Times New Roman"/>
          <w:sz w:val="26"/>
          <w:szCs w:val="26"/>
        </w:rPr>
        <w:t>, що передує року, в якому подається  декларація.</w:t>
      </w:r>
    </w:p>
    <w:p w:rsidR="008E0B8E" w:rsidRPr="0045283F" w:rsidRDefault="008E0B8E" w:rsidP="00ED2A30">
      <w:pPr>
        <w:spacing w:after="0"/>
        <w:ind w:firstLine="709"/>
        <w:jc w:val="both"/>
        <w:rPr>
          <w:rFonts w:ascii="Times New Roman" w:hAnsi="Times New Roman" w:cs="Times New Roman"/>
          <w:i/>
          <w:sz w:val="26"/>
          <w:szCs w:val="26"/>
        </w:rPr>
      </w:pPr>
      <w:r w:rsidRPr="0045283F">
        <w:rPr>
          <w:rFonts w:ascii="Times New Roman" w:hAnsi="Times New Roman" w:cs="Times New Roman"/>
          <w:i/>
          <w:sz w:val="26"/>
          <w:szCs w:val="26"/>
        </w:rPr>
        <w:t>Наприклад, якщо особа звільнилась або перейшла  на посаду, що не потребує подання декларації , в 2019 році, то їй необхідно подати декларацію (тип «після звільнення»), в 2020 році з 01 січня до 1 квітня за звітний рік – 2019.</w:t>
      </w:r>
    </w:p>
    <w:p w:rsidR="00223AFE" w:rsidRPr="0045283F" w:rsidRDefault="00223AFE" w:rsidP="00ED2A30">
      <w:pPr>
        <w:spacing w:after="0"/>
        <w:ind w:firstLine="709"/>
        <w:jc w:val="both"/>
        <w:rPr>
          <w:rFonts w:ascii="Times New Roman" w:hAnsi="Times New Roman" w:cs="Times New Roman"/>
          <w:sz w:val="26"/>
          <w:szCs w:val="26"/>
        </w:rPr>
      </w:pPr>
      <w:r w:rsidRPr="0045283F">
        <w:rPr>
          <w:rFonts w:ascii="Times New Roman" w:hAnsi="Times New Roman" w:cs="Times New Roman"/>
          <w:sz w:val="26"/>
          <w:szCs w:val="26"/>
        </w:rPr>
        <w:t>У разі переведення особи на іншу посаду, яка передбачає подання декларації, декларація не подається.</w:t>
      </w:r>
    </w:p>
    <w:p w:rsidR="00223AFE" w:rsidRPr="0045283F" w:rsidRDefault="00223AFE" w:rsidP="00ED2A30">
      <w:pPr>
        <w:spacing w:after="0"/>
        <w:ind w:firstLine="709"/>
        <w:jc w:val="both"/>
        <w:rPr>
          <w:rFonts w:ascii="Times New Roman" w:hAnsi="Times New Roman" w:cs="Times New Roman"/>
          <w:sz w:val="26"/>
          <w:szCs w:val="26"/>
        </w:rPr>
      </w:pPr>
      <w:r w:rsidRPr="0045283F">
        <w:rPr>
          <w:rFonts w:ascii="Times New Roman" w:hAnsi="Times New Roman" w:cs="Times New Roman"/>
          <w:sz w:val="26"/>
          <w:szCs w:val="26"/>
        </w:rPr>
        <w:t>Звільнення особи за переведенням з одного органу і прийняття на роботу в інший орган наступного робочого дня  9без врахування вихідних днів) не вважається припиненням діяльності, пов’язаної з виконанням функцій держави або місцевого самоврядування, оскільки відбувається  лише зміна посади або інших істотних умов праці.</w:t>
      </w:r>
    </w:p>
    <w:p w:rsidR="00223AFE" w:rsidRPr="0045283F" w:rsidRDefault="00223AFE" w:rsidP="00ED2A30">
      <w:pPr>
        <w:spacing w:after="0"/>
        <w:ind w:firstLine="709"/>
        <w:jc w:val="both"/>
        <w:rPr>
          <w:rFonts w:ascii="Times New Roman" w:hAnsi="Times New Roman" w:cs="Times New Roman"/>
          <w:sz w:val="26"/>
          <w:szCs w:val="26"/>
        </w:rPr>
      </w:pPr>
      <w:r w:rsidRPr="0045283F">
        <w:rPr>
          <w:rFonts w:ascii="Times New Roman" w:hAnsi="Times New Roman" w:cs="Times New Roman"/>
          <w:sz w:val="26"/>
          <w:szCs w:val="26"/>
        </w:rPr>
        <w:t xml:space="preserve">Декларація суб’єкта декларування, який припинив діяльність, пов’язану з виконанням функцій держави або місцевого самоврядування або  іншу діяльність, зазначену  у підпунктах «а» і «в» пункту 2  </w:t>
      </w:r>
      <w:r w:rsidR="00010A7D" w:rsidRPr="0045283F">
        <w:rPr>
          <w:rFonts w:ascii="Times New Roman" w:hAnsi="Times New Roman" w:cs="Times New Roman"/>
          <w:sz w:val="26"/>
          <w:szCs w:val="26"/>
        </w:rPr>
        <w:t xml:space="preserve">частини першої статті 3  Закону, </w:t>
      </w:r>
      <w:r w:rsidR="00010A7D" w:rsidRPr="0045283F">
        <w:rPr>
          <w:rFonts w:ascii="Times New Roman" w:hAnsi="Times New Roman" w:cs="Times New Roman"/>
          <w:sz w:val="26"/>
          <w:szCs w:val="26"/>
          <w:u w:val="single"/>
        </w:rPr>
        <w:t xml:space="preserve">не подається, </w:t>
      </w:r>
      <w:r w:rsidR="00010A7D" w:rsidRPr="0045283F">
        <w:rPr>
          <w:rFonts w:ascii="Times New Roman" w:hAnsi="Times New Roman" w:cs="Times New Roman"/>
          <w:sz w:val="26"/>
          <w:szCs w:val="26"/>
        </w:rPr>
        <w:t>якщо зазначений суб’єкт до 01 квітня наступного року знов починає діяльність</w:t>
      </w:r>
      <w:r w:rsidR="00340AB7" w:rsidRPr="0045283F">
        <w:rPr>
          <w:rFonts w:ascii="Times New Roman" w:hAnsi="Times New Roman" w:cs="Times New Roman"/>
          <w:sz w:val="26"/>
          <w:szCs w:val="26"/>
        </w:rPr>
        <w:t>,</w:t>
      </w:r>
      <w:r w:rsidR="00010A7D" w:rsidRPr="0045283F">
        <w:rPr>
          <w:rFonts w:ascii="Times New Roman" w:hAnsi="Times New Roman" w:cs="Times New Roman"/>
          <w:sz w:val="26"/>
          <w:szCs w:val="26"/>
        </w:rPr>
        <w:t xml:space="preserve"> пов’язану з виконанням функцій держави або місцевого самоврядування або  іншу діяльність, зазначену  у підпунктах «а» і «в» пункту 2  частини першої статті 3  Закону, і подає декларацію відповідно до частини першої статті 45 Закону (щорічну декларацію).</w:t>
      </w:r>
    </w:p>
    <w:p w:rsidR="00803D4A" w:rsidRDefault="00010A7D" w:rsidP="00ED2A30">
      <w:pPr>
        <w:spacing w:after="0"/>
        <w:ind w:firstLine="709"/>
        <w:jc w:val="both"/>
        <w:rPr>
          <w:rFonts w:ascii="Times New Roman" w:hAnsi="Times New Roman" w:cs="Times New Roman"/>
          <w:i/>
          <w:sz w:val="26"/>
          <w:szCs w:val="26"/>
        </w:rPr>
      </w:pPr>
      <w:r w:rsidRPr="0045283F">
        <w:rPr>
          <w:rFonts w:ascii="Times New Roman" w:hAnsi="Times New Roman" w:cs="Times New Roman"/>
          <w:i/>
          <w:sz w:val="26"/>
          <w:szCs w:val="26"/>
        </w:rPr>
        <w:t>Дані рекомендації зазначені в питаннях 5-6 Роз’яснення НАЗК від 13.02.2020 №1 «Щодо застосування окремих положень Закону України «Про запобігання корупції» стосовно заходів фінансового контролю».</w:t>
      </w:r>
    </w:p>
    <w:p w:rsidR="0045283F" w:rsidRPr="0045283F" w:rsidRDefault="0045283F" w:rsidP="00ED2A30">
      <w:pPr>
        <w:spacing w:after="0"/>
        <w:ind w:firstLine="709"/>
        <w:jc w:val="both"/>
        <w:rPr>
          <w:rFonts w:ascii="Times New Roman" w:hAnsi="Times New Roman" w:cs="Times New Roman"/>
          <w:i/>
          <w:sz w:val="26"/>
          <w:szCs w:val="26"/>
        </w:rPr>
      </w:pPr>
    </w:p>
    <w:p w:rsidR="008E0B8E" w:rsidRPr="0045283F" w:rsidRDefault="008E0B8E" w:rsidP="00803D4A">
      <w:pPr>
        <w:spacing w:after="0"/>
        <w:ind w:firstLine="709"/>
        <w:jc w:val="center"/>
        <w:rPr>
          <w:rFonts w:ascii="Times New Roman" w:hAnsi="Times New Roman" w:cs="Times New Roman"/>
          <w:b/>
          <w:sz w:val="26"/>
          <w:szCs w:val="26"/>
        </w:rPr>
      </w:pPr>
      <w:r w:rsidRPr="0045283F">
        <w:rPr>
          <w:rFonts w:ascii="Times New Roman" w:hAnsi="Times New Roman" w:cs="Times New Roman"/>
          <w:b/>
          <w:sz w:val="26"/>
          <w:szCs w:val="26"/>
        </w:rPr>
        <w:t>І</w:t>
      </w:r>
      <w:r w:rsidRPr="0045283F">
        <w:rPr>
          <w:rFonts w:ascii="Times New Roman" w:hAnsi="Times New Roman" w:cs="Times New Roman"/>
          <w:b/>
          <w:sz w:val="26"/>
          <w:szCs w:val="26"/>
          <w:lang w:val="en-US"/>
        </w:rPr>
        <w:t>V</w:t>
      </w:r>
      <w:r w:rsidRPr="0045283F">
        <w:rPr>
          <w:rFonts w:ascii="Times New Roman" w:hAnsi="Times New Roman" w:cs="Times New Roman"/>
          <w:b/>
          <w:sz w:val="26"/>
          <w:szCs w:val="26"/>
        </w:rPr>
        <w:t>. Кандидат</w:t>
      </w:r>
      <w:r w:rsidR="00803D4A" w:rsidRPr="0045283F">
        <w:rPr>
          <w:rFonts w:ascii="Times New Roman" w:hAnsi="Times New Roman" w:cs="Times New Roman"/>
          <w:b/>
          <w:sz w:val="26"/>
          <w:szCs w:val="26"/>
        </w:rPr>
        <w:t>а</w:t>
      </w:r>
      <w:r w:rsidRPr="0045283F">
        <w:rPr>
          <w:rFonts w:ascii="Times New Roman" w:hAnsi="Times New Roman" w:cs="Times New Roman"/>
          <w:b/>
          <w:sz w:val="26"/>
          <w:szCs w:val="26"/>
        </w:rPr>
        <w:t xml:space="preserve"> на посаду</w:t>
      </w:r>
    </w:p>
    <w:p w:rsidR="00D05AC3" w:rsidRPr="0045283F" w:rsidRDefault="00D05AC3" w:rsidP="00ED2A30">
      <w:pPr>
        <w:spacing w:after="0"/>
        <w:ind w:firstLine="709"/>
        <w:jc w:val="both"/>
        <w:rPr>
          <w:rFonts w:ascii="Times New Roman" w:hAnsi="Times New Roman" w:cs="Times New Roman"/>
          <w:sz w:val="26"/>
          <w:szCs w:val="26"/>
        </w:rPr>
      </w:pPr>
      <w:r w:rsidRPr="0045283F">
        <w:rPr>
          <w:rFonts w:ascii="Times New Roman" w:hAnsi="Times New Roman" w:cs="Times New Roman"/>
          <w:sz w:val="26"/>
          <w:szCs w:val="26"/>
        </w:rPr>
        <w:t>Відповідно до ч.3 ст.45 Закону особа, яка претендує на зайняття посад, зазначених у пункті 1, підпункті «а», пункту 2</w:t>
      </w:r>
      <w:r w:rsidR="00C93737" w:rsidRPr="0045283F">
        <w:rPr>
          <w:rFonts w:ascii="Times New Roman" w:hAnsi="Times New Roman" w:cs="Times New Roman"/>
          <w:sz w:val="26"/>
          <w:szCs w:val="26"/>
        </w:rPr>
        <w:t xml:space="preserve"> частини першої статті 3 Закону, подає декларацію до призначення або обрання на посаду. Така декларація охоплює звітний рік (період з 01 січня до 31 грудня включно), що передує року, в якому особа подала заяву на зайняття посади.</w:t>
      </w:r>
    </w:p>
    <w:p w:rsidR="00B7615D" w:rsidRDefault="00C93737" w:rsidP="00ED2A30">
      <w:pPr>
        <w:spacing w:after="0"/>
        <w:ind w:firstLine="709"/>
        <w:jc w:val="both"/>
        <w:rPr>
          <w:rFonts w:ascii="Times New Roman" w:hAnsi="Times New Roman" w:cs="Times New Roman"/>
          <w:i/>
          <w:sz w:val="26"/>
          <w:szCs w:val="26"/>
        </w:rPr>
      </w:pPr>
      <w:r w:rsidRPr="0045283F">
        <w:rPr>
          <w:rFonts w:ascii="Times New Roman" w:hAnsi="Times New Roman" w:cs="Times New Roman"/>
          <w:i/>
          <w:sz w:val="26"/>
          <w:szCs w:val="26"/>
        </w:rPr>
        <w:t>Наприклад, якщо особа призначається на посаду в 20</w:t>
      </w:r>
      <w:r w:rsidR="00223AFE" w:rsidRPr="0045283F">
        <w:rPr>
          <w:rFonts w:ascii="Times New Roman" w:hAnsi="Times New Roman" w:cs="Times New Roman"/>
          <w:i/>
          <w:sz w:val="26"/>
          <w:szCs w:val="26"/>
        </w:rPr>
        <w:t>20</w:t>
      </w:r>
      <w:r w:rsidRPr="0045283F">
        <w:rPr>
          <w:rFonts w:ascii="Times New Roman" w:hAnsi="Times New Roman" w:cs="Times New Roman"/>
          <w:i/>
          <w:sz w:val="26"/>
          <w:szCs w:val="26"/>
        </w:rPr>
        <w:t xml:space="preserve"> році, то вона подає декларацію за 20</w:t>
      </w:r>
      <w:r w:rsidR="00223AFE" w:rsidRPr="0045283F">
        <w:rPr>
          <w:rFonts w:ascii="Times New Roman" w:hAnsi="Times New Roman" w:cs="Times New Roman"/>
          <w:i/>
          <w:sz w:val="26"/>
          <w:szCs w:val="26"/>
        </w:rPr>
        <w:t>19</w:t>
      </w:r>
      <w:r w:rsidRPr="0045283F">
        <w:rPr>
          <w:rFonts w:ascii="Times New Roman" w:hAnsi="Times New Roman" w:cs="Times New Roman"/>
          <w:i/>
          <w:sz w:val="26"/>
          <w:szCs w:val="26"/>
        </w:rPr>
        <w:t xml:space="preserve"> рік. </w:t>
      </w:r>
    </w:p>
    <w:p w:rsidR="0045283F" w:rsidRPr="0045283F" w:rsidRDefault="0045283F" w:rsidP="00ED2A30">
      <w:pPr>
        <w:spacing w:after="0"/>
        <w:ind w:firstLine="709"/>
        <w:jc w:val="both"/>
        <w:rPr>
          <w:rFonts w:ascii="Times New Roman" w:hAnsi="Times New Roman" w:cs="Times New Roman"/>
          <w:i/>
          <w:sz w:val="26"/>
          <w:szCs w:val="26"/>
        </w:rPr>
      </w:pPr>
    </w:p>
    <w:p w:rsidR="00010B29" w:rsidRDefault="00C93737" w:rsidP="00727D18">
      <w:pPr>
        <w:spacing w:after="0"/>
        <w:ind w:firstLine="709"/>
        <w:jc w:val="center"/>
        <w:rPr>
          <w:rFonts w:ascii="Times New Roman" w:hAnsi="Times New Roman" w:cs="Times New Roman"/>
          <w:sz w:val="26"/>
          <w:szCs w:val="26"/>
        </w:rPr>
      </w:pPr>
      <w:r w:rsidRPr="0045283F">
        <w:rPr>
          <w:rFonts w:ascii="Times New Roman" w:hAnsi="Times New Roman" w:cs="Times New Roman"/>
          <w:b/>
          <w:sz w:val="26"/>
          <w:szCs w:val="26"/>
          <w:lang w:val="en-US"/>
        </w:rPr>
        <w:lastRenderedPageBreak/>
        <w:t>V</w:t>
      </w:r>
      <w:r w:rsidRPr="0045283F">
        <w:rPr>
          <w:rFonts w:ascii="Times New Roman" w:hAnsi="Times New Roman" w:cs="Times New Roman"/>
          <w:b/>
          <w:sz w:val="26"/>
          <w:szCs w:val="26"/>
        </w:rPr>
        <w:t xml:space="preserve">. </w:t>
      </w:r>
      <w:r w:rsidR="002C4BA0" w:rsidRPr="0045283F">
        <w:rPr>
          <w:rFonts w:ascii="Times New Roman" w:hAnsi="Times New Roman" w:cs="Times New Roman"/>
          <w:b/>
          <w:sz w:val="26"/>
          <w:szCs w:val="26"/>
        </w:rPr>
        <w:t>Повідомлення про суттєві зміни в майновому стані</w:t>
      </w:r>
    </w:p>
    <w:p w:rsidR="00333AAA" w:rsidRPr="00333AAA" w:rsidRDefault="00333AAA" w:rsidP="00333AAA">
      <w:pPr>
        <w:pStyle w:val="a7"/>
        <w:shd w:val="clear" w:color="auto" w:fill="FFFFFF"/>
        <w:spacing w:before="0" w:beforeAutospacing="0" w:after="0" w:afterAutospacing="0"/>
        <w:ind w:firstLine="567"/>
        <w:jc w:val="both"/>
        <w:rPr>
          <w:color w:val="000000"/>
          <w:sz w:val="26"/>
          <w:szCs w:val="26"/>
        </w:rPr>
      </w:pPr>
      <w:r w:rsidRPr="00333AAA">
        <w:rPr>
          <w:color w:val="000000"/>
          <w:sz w:val="26"/>
          <w:szCs w:val="26"/>
        </w:rPr>
        <w:t xml:space="preserve">Повідомлення про суттєві зміни в майновому стані (далі – Повідомлення) подаються суб’єктами декларування, які займають відповідальне та особливо відповідальне становище, а також суб’єктами декларування, які займають посади, пов’язані з високим рівнем корупційних ризиків, відповідно до частини  четвертої ст. 52 Закону у разі отримання доходу, придбання майна або здійснення видатку на суму, яка перевищує 50 прожиткових мінімумів (ПМ), встановлених для працездатних осіб на 01 січня відповідного року протягом 10 днів з дня настання такої події. </w:t>
      </w:r>
    </w:p>
    <w:p w:rsidR="00333AAA" w:rsidRPr="00333AAA" w:rsidRDefault="00333AAA" w:rsidP="00727D18">
      <w:pPr>
        <w:spacing w:after="0"/>
        <w:ind w:firstLine="567"/>
        <w:jc w:val="both"/>
        <w:rPr>
          <w:rFonts w:ascii="Times New Roman" w:hAnsi="Times New Roman" w:cs="Times New Roman"/>
          <w:i/>
          <w:color w:val="000000"/>
          <w:sz w:val="26"/>
          <w:szCs w:val="26"/>
        </w:rPr>
      </w:pPr>
      <w:r w:rsidRPr="00333AAA">
        <w:rPr>
          <w:rFonts w:ascii="Times New Roman" w:hAnsi="Times New Roman" w:cs="Times New Roman"/>
          <w:color w:val="000000"/>
          <w:sz w:val="26"/>
          <w:szCs w:val="26"/>
        </w:rPr>
        <w:t>(</w:t>
      </w:r>
      <w:r w:rsidRPr="00333AAA">
        <w:rPr>
          <w:rFonts w:ascii="Times New Roman" w:hAnsi="Times New Roman" w:cs="Times New Roman"/>
          <w:i/>
          <w:color w:val="000000"/>
          <w:sz w:val="26"/>
          <w:szCs w:val="26"/>
        </w:rPr>
        <w:t xml:space="preserve">Станом на 01.01.2020 прожитковий мінімум для працездатних осіб становить 2102,00 грн, і, відповідно, 50 ПМ становить 2102,00х50= </w:t>
      </w:r>
      <w:r w:rsidRPr="00333AAA">
        <w:rPr>
          <w:rFonts w:ascii="Times New Roman" w:hAnsi="Times New Roman" w:cs="Times New Roman"/>
          <w:b/>
          <w:i/>
          <w:color w:val="000000"/>
          <w:sz w:val="26"/>
          <w:szCs w:val="26"/>
        </w:rPr>
        <w:t>105 100</w:t>
      </w:r>
      <w:r w:rsidRPr="00333AAA">
        <w:rPr>
          <w:rFonts w:ascii="Times New Roman" w:hAnsi="Times New Roman" w:cs="Times New Roman"/>
          <w:i/>
          <w:color w:val="000000"/>
          <w:sz w:val="26"/>
          <w:szCs w:val="26"/>
        </w:rPr>
        <w:t xml:space="preserve"> грн.</w:t>
      </w:r>
      <w:r w:rsidRPr="00333AAA">
        <w:rPr>
          <w:rFonts w:ascii="Times New Roman" w:hAnsi="Times New Roman" w:cs="Times New Roman"/>
          <w:i/>
          <w:color w:val="000000"/>
          <w:sz w:val="26"/>
          <w:szCs w:val="26"/>
        </w:rPr>
        <w:t xml:space="preserve"> </w:t>
      </w:r>
    </w:p>
    <w:p w:rsidR="00333AAA" w:rsidRPr="00333AAA" w:rsidRDefault="00333AAA" w:rsidP="00727D18">
      <w:pPr>
        <w:spacing w:after="0"/>
        <w:ind w:firstLine="567"/>
        <w:jc w:val="both"/>
        <w:rPr>
          <w:rFonts w:ascii="Times New Roman" w:hAnsi="Times New Roman" w:cs="Times New Roman"/>
          <w:i/>
          <w:color w:val="000000"/>
          <w:sz w:val="26"/>
          <w:szCs w:val="26"/>
        </w:rPr>
      </w:pPr>
      <w:r w:rsidRPr="00333AAA">
        <w:rPr>
          <w:rFonts w:ascii="Times New Roman" w:hAnsi="Times New Roman" w:cs="Times New Roman"/>
          <w:i/>
          <w:color w:val="333333"/>
          <w:sz w:val="26"/>
          <w:szCs w:val="26"/>
          <w:u w:val="single"/>
          <w:shd w:val="clear" w:color="auto" w:fill="FFFFFF"/>
        </w:rPr>
        <w:t>У</w:t>
      </w:r>
      <w:r w:rsidRPr="00333AAA">
        <w:rPr>
          <w:rFonts w:ascii="Times New Roman" w:hAnsi="Times New Roman" w:cs="Times New Roman"/>
          <w:i/>
          <w:color w:val="333333"/>
          <w:sz w:val="26"/>
          <w:szCs w:val="26"/>
          <w:u w:val="single"/>
          <w:shd w:val="clear" w:color="auto" w:fill="FFFFFF"/>
        </w:rPr>
        <w:t xml:space="preserve"> 2021 році прожитковий мінімум на одну особу в розрахунку на місяць з 1 січня 2021 року у розмірі - </w:t>
      </w:r>
      <w:r w:rsidRPr="00333AAA">
        <w:rPr>
          <w:rFonts w:ascii="Times New Roman" w:hAnsi="Times New Roman" w:cs="Times New Roman"/>
          <w:bCs/>
          <w:i/>
          <w:color w:val="333333"/>
          <w:sz w:val="26"/>
          <w:szCs w:val="26"/>
          <w:u w:val="single"/>
          <w:bdr w:val="none" w:sz="0" w:space="0" w:color="auto" w:frame="1"/>
          <w:shd w:val="clear" w:color="auto" w:fill="FFFFFF"/>
        </w:rPr>
        <w:t>2189</w:t>
      </w:r>
      <w:r w:rsidRPr="00333AAA">
        <w:rPr>
          <w:rFonts w:ascii="Times New Roman" w:hAnsi="Times New Roman" w:cs="Times New Roman"/>
          <w:i/>
          <w:color w:val="333333"/>
          <w:sz w:val="26"/>
          <w:szCs w:val="26"/>
          <w:u w:val="single"/>
          <w:shd w:val="clear" w:color="auto" w:fill="FFFFFF"/>
        </w:rPr>
        <w:t> гривень.</w:t>
      </w:r>
      <w:r w:rsidRPr="00333AAA">
        <w:rPr>
          <w:rFonts w:ascii="Times New Roman" w:hAnsi="Times New Roman" w:cs="Times New Roman"/>
          <w:color w:val="333333"/>
          <w:sz w:val="26"/>
          <w:szCs w:val="26"/>
          <w:shd w:val="clear" w:color="auto" w:fill="FFFFFF"/>
        </w:rPr>
        <w:t xml:space="preserve"> </w:t>
      </w:r>
      <w:r w:rsidRPr="00333AAA">
        <w:rPr>
          <w:rFonts w:ascii="Times New Roman" w:hAnsi="Times New Roman" w:cs="Times New Roman"/>
          <w:i/>
          <w:color w:val="000000"/>
          <w:sz w:val="26"/>
          <w:szCs w:val="26"/>
        </w:rPr>
        <w:t xml:space="preserve">Таким чином, станом на 01.01.2021  50 ПМ становить 2189,00х50= </w:t>
      </w:r>
      <w:r w:rsidRPr="00333AAA">
        <w:rPr>
          <w:rFonts w:ascii="Times New Roman" w:hAnsi="Times New Roman" w:cs="Times New Roman"/>
          <w:b/>
          <w:i/>
          <w:color w:val="000000"/>
          <w:sz w:val="26"/>
          <w:szCs w:val="26"/>
        </w:rPr>
        <w:t>109 450</w:t>
      </w:r>
      <w:r w:rsidRPr="00333AAA">
        <w:rPr>
          <w:rFonts w:ascii="Times New Roman" w:hAnsi="Times New Roman" w:cs="Times New Roman"/>
          <w:i/>
          <w:color w:val="000000"/>
          <w:sz w:val="26"/>
          <w:szCs w:val="26"/>
        </w:rPr>
        <w:t xml:space="preserve"> грн.)</w:t>
      </w:r>
    </w:p>
    <w:p w:rsidR="00333AAA" w:rsidRPr="00333AAA" w:rsidRDefault="00333AAA" w:rsidP="00333AAA">
      <w:pPr>
        <w:pStyle w:val="a7"/>
        <w:shd w:val="clear" w:color="auto" w:fill="FFFFFF"/>
        <w:spacing w:before="0" w:beforeAutospacing="0" w:after="0" w:afterAutospacing="0"/>
        <w:ind w:firstLine="567"/>
        <w:jc w:val="both"/>
        <w:rPr>
          <w:b/>
          <w:color w:val="000000"/>
          <w:sz w:val="26"/>
          <w:szCs w:val="26"/>
          <w:u w:val="double"/>
        </w:rPr>
      </w:pPr>
      <w:r w:rsidRPr="00333AAA">
        <w:rPr>
          <w:i/>
          <w:color w:val="000000"/>
          <w:sz w:val="26"/>
          <w:szCs w:val="26"/>
          <w:u w:val="single"/>
        </w:rPr>
        <w:t xml:space="preserve">В разі отримання доходу, придбання майна або здійснення видатку на суму, яка перевищує 50 ПМ, членом сім’ї суб’єкта декларування, </w:t>
      </w:r>
      <w:r w:rsidRPr="00333AAA">
        <w:rPr>
          <w:b/>
          <w:i/>
          <w:color w:val="000000"/>
          <w:sz w:val="26"/>
          <w:szCs w:val="26"/>
          <w:u w:val="double"/>
        </w:rPr>
        <w:t>Повідомлення не подається</w:t>
      </w:r>
      <w:r w:rsidRPr="00333AAA">
        <w:rPr>
          <w:b/>
          <w:color w:val="000000"/>
          <w:sz w:val="26"/>
          <w:szCs w:val="26"/>
          <w:u w:val="double"/>
        </w:rPr>
        <w:t>.</w:t>
      </w:r>
    </w:p>
    <w:p w:rsidR="00333AAA" w:rsidRPr="00333AAA" w:rsidRDefault="00333AAA" w:rsidP="00333AAA">
      <w:pPr>
        <w:pStyle w:val="a7"/>
        <w:shd w:val="clear" w:color="auto" w:fill="FFFFFF"/>
        <w:spacing w:before="0" w:beforeAutospacing="0" w:after="0" w:afterAutospacing="0"/>
        <w:ind w:firstLine="567"/>
        <w:jc w:val="both"/>
        <w:rPr>
          <w:color w:val="000000"/>
          <w:sz w:val="26"/>
          <w:szCs w:val="26"/>
        </w:rPr>
      </w:pPr>
      <w:r w:rsidRPr="00333AAA">
        <w:rPr>
          <w:color w:val="000000"/>
          <w:sz w:val="26"/>
          <w:szCs w:val="26"/>
        </w:rPr>
        <w:t>Інформація вноситься до Єдиного державного реєстру декларацій осіб, уповноважених на виконання функцій держави або місцевого самоврядування та оприлюднюються на офіційному веб-сайті Національного агентства з питань запобігання корупції (частина четверта статті 52 Закону №1700).</w:t>
      </w:r>
    </w:p>
    <w:p w:rsidR="00333AAA" w:rsidRPr="0045283F" w:rsidRDefault="00333AAA" w:rsidP="00010B29">
      <w:pPr>
        <w:spacing w:after="0" w:line="240" w:lineRule="auto"/>
        <w:ind w:firstLine="709"/>
        <w:jc w:val="both"/>
        <w:rPr>
          <w:rFonts w:ascii="Times New Roman" w:hAnsi="Times New Roman" w:cs="Times New Roman"/>
          <w:sz w:val="26"/>
          <w:szCs w:val="26"/>
        </w:rPr>
      </w:pPr>
    </w:p>
    <w:p w:rsidR="00333AAA" w:rsidRPr="00333AAA" w:rsidRDefault="00803D4A" w:rsidP="00ED2A30">
      <w:pPr>
        <w:spacing w:after="0"/>
        <w:ind w:firstLine="709"/>
        <w:jc w:val="both"/>
        <w:rPr>
          <w:rFonts w:ascii="Times New Roman" w:hAnsi="Times New Roman" w:cs="Times New Roman"/>
          <w:b/>
          <w:sz w:val="26"/>
          <w:szCs w:val="26"/>
          <w:u w:val="single"/>
        </w:rPr>
      </w:pPr>
      <w:r w:rsidRPr="00333AAA">
        <w:rPr>
          <w:rFonts w:ascii="Times New Roman" w:hAnsi="Times New Roman" w:cs="Times New Roman"/>
          <w:b/>
          <w:sz w:val="26"/>
          <w:szCs w:val="26"/>
          <w:u w:val="single"/>
        </w:rPr>
        <w:t>За порушення антикорупційного законодавства щодо фінансового контролю передбачено</w:t>
      </w:r>
      <w:r w:rsidR="00333AAA" w:rsidRPr="00333AAA">
        <w:rPr>
          <w:rFonts w:ascii="Times New Roman" w:hAnsi="Times New Roman" w:cs="Times New Roman"/>
          <w:b/>
          <w:sz w:val="26"/>
          <w:szCs w:val="26"/>
          <w:u w:val="single"/>
        </w:rPr>
        <w:t>:</w:t>
      </w:r>
    </w:p>
    <w:p w:rsidR="00803D4A" w:rsidRPr="0045283F" w:rsidRDefault="00333AAA" w:rsidP="00ED2A30">
      <w:pPr>
        <w:spacing w:after="0"/>
        <w:ind w:firstLine="709"/>
        <w:jc w:val="both"/>
        <w:rPr>
          <w:rFonts w:ascii="Times New Roman" w:hAnsi="Times New Roman" w:cs="Times New Roman"/>
          <w:sz w:val="26"/>
          <w:szCs w:val="26"/>
        </w:rPr>
      </w:pPr>
      <w:r>
        <w:rPr>
          <w:rFonts w:ascii="Times New Roman" w:hAnsi="Times New Roman" w:cs="Times New Roman"/>
          <w:sz w:val="26"/>
          <w:szCs w:val="26"/>
        </w:rPr>
        <w:t>1.</w:t>
      </w:r>
      <w:r w:rsidR="00803D4A" w:rsidRPr="0045283F">
        <w:rPr>
          <w:rFonts w:ascii="Times New Roman" w:hAnsi="Times New Roman" w:cs="Times New Roman"/>
          <w:sz w:val="26"/>
          <w:szCs w:val="26"/>
        </w:rPr>
        <w:t xml:space="preserve"> </w:t>
      </w:r>
      <w:r>
        <w:rPr>
          <w:rFonts w:ascii="Times New Roman" w:hAnsi="Times New Roman" w:cs="Times New Roman"/>
          <w:sz w:val="26"/>
          <w:szCs w:val="26"/>
        </w:rPr>
        <w:t>А</w:t>
      </w:r>
      <w:r w:rsidR="00803D4A" w:rsidRPr="0045283F">
        <w:rPr>
          <w:rFonts w:ascii="Times New Roman" w:hAnsi="Times New Roman" w:cs="Times New Roman"/>
          <w:sz w:val="26"/>
          <w:szCs w:val="26"/>
        </w:rPr>
        <w:t xml:space="preserve">дміністративну відповідальність у вигляді штрафу, згідно статті </w:t>
      </w:r>
      <w:r w:rsidR="00803D4A" w:rsidRPr="0045283F">
        <w:rPr>
          <w:rFonts w:ascii="Times New Roman" w:hAnsi="Times New Roman" w:cs="Times New Roman"/>
          <w:sz w:val="26"/>
          <w:szCs w:val="26"/>
          <w:u w:val="single"/>
        </w:rPr>
        <w:t>17</w:t>
      </w:r>
      <w:r w:rsidR="00223AFE" w:rsidRPr="0045283F">
        <w:rPr>
          <w:rFonts w:ascii="Times New Roman" w:hAnsi="Times New Roman" w:cs="Times New Roman"/>
          <w:sz w:val="26"/>
          <w:szCs w:val="26"/>
          <w:u w:val="single"/>
        </w:rPr>
        <w:t>2</w:t>
      </w:r>
      <w:r w:rsidR="00803D4A" w:rsidRPr="0045283F">
        <w:rPr>
          <w:rFonts w:ascii="Times New Roman" w:hAnsi="Times New Roman" w:cs="Times New Roman"/>
          <w:sz w:val="26"/>
          <w:szCs w:val="26"/>
          <w:u w:val="single"/>
        </w:rPr>
        <w:t>-6 «Порушення вимог фінансового контролю» Кодексу України про адміністративні правопорушення</w:t>
      </w:r>
      <w:r w:rsidR="001C0700">
        <w:rPr>
          <w:rFonts w:ascii="Times New Roman" w:hAnsi="Times New Roman" w:cs="Times New Roman"/>
          <w:sz w:val="26"/>
          <w:szCs w:val="26"/>
          <w:u w:val="single"/>
        </w:rPr>
        <w:t>»</w:t>
      </w:r>
      <w:r w:rsidR="00803D4A" w:rsidRPr="0045283F">
        <w:rPr>
          <w:rFonts w:ascii="Times New Roman" w:hAnsi="Times New Roman" w:cs="Times New Roman"/>
          <w:sz w:val="26"/>
          <w:szCs w:val="26"/>
        </w:rPr>
        <w:t>:</w:t>
      </w:r>
    </w:p>
    <w:p w:rsidR="00333AAA" w:rsidRDefault="00333AAA" w:rsidP="00333AAA">
      <w:pPr>
        <w:pStyle w:val="a3"/>
        <w:ind w:left="0" w:firstLine="567"/>
        <w:jc w:val="both"/>
        <w:rPr>
          <w:rFonts w:ascii="Times New Roman" w:hAnsi="Times New Roman" w:cs="Times New Roman"/>
          <w:sz w:val="26"/>
          <w:szCs w:val="26"/>
        </w:rPr>
      </w:pPr>
      <w:bookmarkStart w:id="0" w:name="n3746"/>
      <w:bookmarkEnd w:id="0"/>
      <w:r>
        <w:rPr>
          <w:rFonts w:ascii="Times New Roman" w:hAnsi="Times New Roman" w:cs="Times New Roman"/>
          <w:sz w:val="26"/>
          <w:szCs w:val="26"/>
        </w:rPr>
        <w:t>Н</w:t>
      </w:r>
      <w:r w:rsidRPr="00570B9C">
        <w:rPr>
          <w:rFonts w:ascii="Times New Roman" w:hAnsi="Times New Roman" w:cs="Times New Roman"/>
          <w:sz w:val="26"/>
          <w:szCs w:val="26"/>
        </w:rPr>
        <w:t xml:space="preserve">есвоєчасне подання без поважних причин декларації особи, уповноваженої на виконання функцій держави або місцевого самоврядування, - тягне за собою накладення штрафу від п’ятдесяти до ста неоподатковуваних мінімумів доходів громадян. </w:t>
      </w:r>
    </w:p>
    <w:p w:rsidR="00333AAA" w:rsidRDefault="00333AAA" w:rsidP="00333AAA">
      <w:pPr>
        <w:pStyle w:val="a3"/>
        <w:ind w:left="0" w:firstLine="567"/>
        <w:jc w:val="both"/>
        <w:rPr>
          <w:rFonts w:ascii="Times New Roman" w:hAnsi="Times New Roman" w:cs="Times New Roman"/>
          <w:sz w:val="26"/>
          <w:szCs w:val="26"/>
        </w:rPr>
      </w:pPr>
      <w:r w:rsidRPr="00570B9C">
        <w:rPr>
          <w:rFonts w:ascii="Times New Roman" w:hAnsi="Times New Roman" w:cs="Times New Roman"/>
          <w:sz w:val="26"/>
          <w:szCs w:val="26"/>
        </w:rPr>
        <w:t xml:space="preserve">Неповідомлення або несвоєчасне повідомлення про відкриття валютного рахунка в установі банку-нерезидента або про суттєві зміни у майновому стані - тягне за собою накладення штрафу від ста до двохсот неоподатковуваних мінімумів доходів громадян. </w:t>
      </w:r>
    </w:p>
    <w:p w:rsidR="00333AAA" w:rsidRDefault="00333AAA" w:rsidP="00333AAA">
      <w:pPr>
        <w:pStyle w:val="a3"/>
        <w:ind w:left="0" w:firstLine="567"/>
        <w:jc w:val="both"/>
        <w:rPr>
          <w:rFonts w:ascii="Times New Roman" w:hAnsi="Times New Roman" w:cs="Times New Roman"/>
          <w:sz w:val="26"/>
          <w:szCs w:val="26"/>
        </w:rPr>
      </w:pPr>
      <w:r w:rsidRPr="00570B9C">
        <w:rPr>
          <w:rFonts w:ascii="Times New Roman" w:hAnsi="Times New Roman" w:cs="Times New Roman"/>
          <w:sz w:val="26"/>
          <w:szCs w:val="26"/>
        </w:rPr>
        <w:t xml:space="preserve">Дії, передбачені частиною першою або другою цієї статті, вчинені особою, яку протягом року було піддано адміністративному стягненню за такі ж порушення, - тягнуть за собою накладення штрафу від ста до трьохсот неоподатковуваних мінімумів доходів громадян з конфіскацією доходу чи винагороди та з позбавленням права обіймати певні посади або займатися певною діяльністю строком на один рік. </w:t>
      </w:r>
    </w:p>
    <w:p w:rsidR="00333AAA" w:rsidRDefault="00333AAA" w:rsidP="00333AAA">
      <w:pPr>
        <w:pStyle w:val="a3"/>
        <w:ind w:left="0" w:firstLine="567"/>
        <w:jc w:val="both"/>
        <w:rPr>
          <w:rFonts w:ascii="Times New Roman" w:hAnsi="Times New Roman" w:cs="Times New Roman"/>
          <w:sz w:val="26"/>
          <w:szCs w:val="26"/>
        </w:rPr>
      </w:pPr>
      <w:r w:rsidRPr="00570B9C">
        <w:rPr>
          <w:rFonts w:ascii="Times New Roman" w:hAnsi="Times New Roman" w:cs="Times New Roman"/>
          <w:sz w:val="26"/>
          <w:szCs w:val="26"/>
        </w:rPr>
        <w:t>Подання завідомо недостовірних відомостей у декларації особи, уповноваженої на виконання функцій держави або місцевого самоврядування, - тягне за собою накладення штрафу від однієї тисячі до двох тисяч п’ятисот неоподатковуваних мінімумів доходів громадян.</w:t>
      </w:r>
    </w:p>
    <w:p w:rsidR="00333AAA" w:rsidRPr="00570B9C" w:rsidRDefault="00333AAA" w:rsidP="00333AAA">
      <w:pPr>
        <w:pStyle w:val="a3"/>
        <w:ind w:left="0" w:firstLine="567"/>
        <w:jc w:val="both"/>
        <w:rPr>
          <w:rFonts w:ascii="Times New Roman" w:hAnsi="Times New Roman" w:cs="Times New Roman"/>
          <w:i/>
          <w:sz w:val="24"/>
          <w:szCs w:val="24"/>
        </w:rPr>
      </w:pPr>
      <w:r w:rsidRPr="00570B9C">
        <w:rPr>
          <w:rFonts w:ascii="Times New Roman" w:hAnsi="Times New Roman" w:cs="Times New Roman"/>
          <w:i/>
          <w:sz w:val="24"/>
          <w:szCs w:val="24"/>
        </w:rPr>
        <w:t xml:space="preserve">Примітка. Суб’єктами декларування у цій статті є особи, які зазначені у пункті 1, підпунктах "а" та "в" пункту 2 частини першої статті 3 Закону України "Про запобігання корупції", які відповідно до частин першої, другої статті 45 Закону України "Про запобігання корупції" зобов’язані подавати декларацію особи, уповноваженої на виконання </w:t>
      </w:r>
      <w:r w:rsidRPr="00570B9C">
        <w:rPr>
          <w:rFonts w:ascii="Times New Roman" w:hAnsi="Times New Roman" w:cs="Times New Roman"/>
          <w:i/>
          <w:sz w:val="24"/>
          <w:szCs w:val="24"/>
        </w:rPr>
        <w:lastRenderedPageBreak/>
        <w:t xml:space="preserve">функцій держави або місцевого самоврядування. Відповідальність за цією статтею за подання завідомо недостовірних відомостей у декларації особи, уповноваженої на виконання функцій держави або місцевого самоврядування, стосовно майна або іншого об’єкта декларування, що має вартість, настає у випадку, якщо такі відомості відрізняються від достовірних на суму від 100 до 500 прожиткових мінімумів для працездатних осіб. </w:t>
      </w:r>
    </w:p>
    <w:p w:rsidR="00333AAA" w:rsidRPr="00727D18" w:rsidRDefault="00333AAA" w:rsidP="00333AAA">
      <w:pPr>
        <w:pStyle w:val="a3"/>
        <w:ind w:left="0" w:firstLine="567"/>
        <w:jc w:val="both"/>
        <w:rPr>
          <w:rFonts w:ascii="Times New Roman" w:hAnsi="Times New Roman" w:cs="Times New Roman"/>
          <w:sz w:val="26"/>
          <w:szCs w:val="26"/>
        </w:rPr>
      </w:pPr>
    </w:p>
    <w:p w:rsidR="00333AAA" w:rsidRPr="00727D18" w:rsidRDefault="00333AAA" w:rsidP="00333AAA">
      <w:pPr>
        <w:pStyle w:val="a3"/>
        <w:ind w:left="0" w:firstLine="567"/>
        <w:jc w:val="both"/>
        <w:rPr>
          <w:rFonts w:ascii="Times New Roman" w:hAnsi="Times New Roman" w:cs="Times New Roman"/>
          <w:sz w:val="26"/>
          <w:szCs w:val="26"/>
        </w:rPr>
      </w:pPr>
      <w:r w:rsidRPr="00727D18">
        <w:rPr>
          <w:rFonts w:ascii="Times New Roman" w:hAnsi="Times New Roman" w:cs="Times New Roman"/>
          <w:b/>
          <w:sz w:val="26"/>
          <w:szCs w:val="26"/>
          <w:u w:val="single"/>
        </w:rPr>
        <w:t>2. Кримінальна відповідальність</w:t>
      </w:r>
      <w:r w:rsidRPr="00727D18">
        <w:rPr>
          <w:rFonts w:ascii="Times New Roman" w:hAnsi="Times New Roman" w:cs="Times New Roman"/>
          <w:sz w:val="26"/>
          <w:szCs w:val="26"/>
        </w:rPr>
        <w:t xml:space="preserve"> - за декларування недостовірної інформації, а також неподання суб’єктом декларування декларації особи, уповноваженої на виконання функцій держави або місцевого самоврядування</w:t>
      </w:r>
      <w:r w:rsidR="001C0700" w:rsidRPr="00727D18">
        <w:rPr>
          <w:rFonts w:ascii="Times New Roman" w:hAnsi="Times New Roman" w:cs="Times New Roman"/>
          <w:sz w:val="26"/>
          <w:szCs w:val="26"/>
        </w:rPr>
        <w:t>, яка</w:t>
      </w:r>
      <w:r w:rsidRPr="00727D18">
        <w:rPr>
          <w:rFonts w:ascii="Times New Roman" w:hAnsi="Times New Roman" w:cs="Times New Roman"/>
          <w:sz w:val="26"/>
          <w:szCs w:val="26"/>
        </w:rPr>
        <w:t xml:space="preserve"> встановлена статтями 366-2 та 366-3 Кримінального кодексу України.  </w:t>
      </w:r>
    </w:p>
    <w:p w:rsidR="00333AAA" w:rsidRPr="00727D18" w:rsidRDefault="00333AAA" w:rsidP="00333AAA">
      <w:pPr>
        <w:ind w:firstLine="567"/>
        <w:jc w:val="both"/>
        <w:rPr>
          <w:rFonts w:ascii="Times New Roman" w:hAnsi="Times New Roman" w:cs="Times New Roman"/>
          <w:b/>
          <w:sz w:val="26"/>
          <w:szCs w:val="26"/>
        </w:rPr>
      </w:pPr>
      <w:r w:rsidRPr="00727D18">
        <w:rPr>
          <w:rFonts w:ascii="Times New Roman" w:hAnsi="Times New Roman" w:cs="Times New Roman"/>
          <w:b/>
          <w:sz w:val="26"/>
          <w:szCs w:val="26"/>
        </w:rPr>
        <w:t xml:space="preserve">Стаття 366-2. Декларування недостовірної інформації </w:t>
      </w:r>
    </w:p>
    <w:p w:rsidR="00333AAA" w:rsidRPr="00727D18" w:rsidRDefault="00333AAA" w:rsidP="00333AAA">
      <w:pPr>
        <w:ind w:firstLine="567"/>
        <w:jc w:val="both"/>
        <w:rPr>
          <w:rFonts w:ascii="Times New Roman" w:hAnsi="Times New Roman" w:cs="Times New Roman"/>
          <w:sz w:val="26"/>
          <w:szCs w:val="26"/>
        </w:rPr>
      </w:pPr>
      <w:r w:rsidRPr="00727D18">
        <w:rPr>
          <w:rFonts w:ascii="Times New Roman" w:hAnsi="Times New Roman" w:cs="Times New Roman"/>
          <w:sz w:val="26"/>
          <w:szCs w:val="26"/>
        </w:rPr>
        <w:t>1. Умисне внесення суб’єктом декларування завідомо недостовірних відомостей до декларації особи, уповноваженої на виконання функцій держави або місцевого самоврядування, передбаченої Законом України "Про запобігання корупції", якщо такі відомості відрізняються від достовірних на суму від 500 до 4000 прожиткових мінімумів для працездатних осіб, - карається штрафом від двох тисяч п’ятисот до трьох тисяч неоподатковуваних мінімумів доходів громадян або громадськими роботами на строк від ста п’ятдесяти до двохсот сорока годин, з позбавленням права обіймати певні посади чи займатися певною діяльністю на строк до трьох років.</w:t>
      </w:r>
    </w:p>
    <w:p w:rsidR="00333AAA" w:rsidRPr="00727D18" w:rsidRDefault="00333AAA" w:rsidP="00333AAA">
      <w:pPr>
        <w:ind w:firstLine="567"/>
        <w:jc w:val="both"/>
        <w:rPr>
          <w:rFonts w:ascii="Times New Roman" w:hAnsi="Times New Roman" w:cs="Times New Roman"/>
          <w:sz w:val="26"/>
          <w:szCs w:val="26"/>
        </w:rPr>
      </w:pPr>
      <w:r w:rsidRPr="00727D18">
        <w:rPr>
          <w:rFonts w:ascii="Times New Roman" w:hAnsi="Times New Roman" w:cs="Times New Roman"/>
          <w:sz w:val="26"/>
          <w:szCs w:val="26"/>
        </w:rPr>
        <w:t xml:space="preserve">2. Умисне внесення суб’єктом декларування завідомо недостовірних відомостей до декларації особи, уповноваженої на виконання функцій держави або місцевого самоврядування, передбаченої Законом України "Про запобігання корупції", якщо такі відомості відрізняються від достовірних на суму понад 4000 прожиткових мінімумів для працездатних осіб, - карається штрафом від трьох тисяч до п’яти тисяч неоподатковуваних мінімумів доходів громадян або громадськими роботами на строк від ста п’ятдесяти до двохсот сорока годин, або обмеженням волі на строк до двох років, з позбавленням права обіймати певні посади чи займатися певною діяльністю на строк до трьох років. </w:t>
      </w:r>
    </w:p>
    <w:p w:rsidR="00333AAA" w:rsidRPr="00727D18" w:rsidRDefault="00333AAA" w:rsidP="00333AAA">
      <w:pPr>
        <w:ind w:firstLine="567"/>
        <w:jc w:val="both"/>
        <w:rPr>
          <w:rFonts w:ascii="Times New Roman" w:hAnsi="Times New Roman" w:cs="Times New Roman"/>
          <w:i/>
          <w:sz w:val="24"/>
          <w:szCs w:val="24"/>
        </w:rPr>
      </w:pPr>
      <w:r w:rsidRPr="00727D18">
        <w:rPr>
          <w:rFonts w:ascii="Times New Roman" w:hAnsi="Times New Roman" w:cs="Times New Roman"/>
          <w:i/>
          <w:sz w:val="24"/>
          <w:szCs w:val="24"/>
        </w:rPr>
        <w:t xml:space="preserve">Примітка. Суб’єктами декларування у цій статті та статті 366-3 цього Кодексу є особи, які зазначені у пункті 1, підпунктах "а" і "в" пункту 2 частини першої статті 3 Закону України "Про запобігання корупції", які відповідно до частин першої, другої статті 45 Закону України "Про запобігання корупції" зобов’язані подавати декларацію особи, уповноваженої на виконання функцій держави або місцевого самоврядування. </w:t>
      </w:r>
    </w:p>
    <w:p w:rsidR="00333AAA" w:rsidRPr="00727D18" w:rsidRDefault="00333AAA" w:rsidP="00333AAA">
      <w:pPr>
        <w:ind w:firstLine="567"/>
        <w:jc w:val="both"/>
        <w:rPr>
          <w:rFonts w:ascii="Times New Roman" w:hAnsi="Times New Roman" w:cs="Times New Roman"/>
          <w:b/>
          <w:sz w:val="26"/>
          <w:szCs w:val="26"/>
        </w:rPr>
      </w:pPr>
      <w:r w:rsidRPr="00727D18">
        <w:rPr>
          <w:rFonts w:ascii="Times New Roman" w:hAnsi="Times New Roman" w:cs="Times New Roman"/>
          <w:b/>
          <w:sz w:val="26"/>
          <w:szCs w:val="26"/>
        </w:rPr>
        <w:t xml:space="preserve">Стаття 366-3. Неподання суб’єктом декларування декларації особи, уповноваженої на виконання функцій держави або місцевого самоврядування </w:t>
      </w:r>
    </w:p>
    <w:p w:rsidR="00333AAA" w:rsidRPr="0045283F" w:rsidRDefault="00333AAA" w:rsidP="00727D18">
      <w:pPr>
        <w:ind w:firstLine="567"/>
        <w:jc w:val="both"/>
        <w:rPr>
          <w:i/>
          <w:color w:val="333333"/>
        </w:rPr>
      </w:pPr>
      <w:r w:rsidRPr="00727D18">
        <w:rPr>
          <w:rFonts w:ascii="Times New Roman" w:hAnsi="Times New Roman" w:cs="Times New Roman"/>
          <w:sz w:val="26"/>
          <w:szCs w:val="26"/>
        </w:rPr>
        <w:t xml:space="preserve">Умисне неподання суб’єктом декларування декларації особи, уповноваженої на виконання функцій держави або місцевого самоврядування, передбаченої Законом України "Про запобігання корупції", - карається штрафом від двох тисяч п’ятисот до трьох тисяч неоподатковуваних мінімумів доходів громадян або громадськими роботами на строк від ста п’ятдесяти до двохсот сорока годин, з позбавленням права обіймати певні посади чи займатися певною діяльністю на строк до трьох років". </w:t>
      </w:r>
      <w:bookmarkStart w:id="1" w:name="_GoBack"/>
      <w:bookmarkEnd w:id="1"/>
    </w:p>
    <w:sectPr w:rsidR="00333AAA" w:rsidRPr="0045283F" w:rsidSect="006472F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60091"/>
    <w:multiLevelType w:val="hybridMultilevel"/>
    <w:tmpl w:val="955C792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E6D1D59"/>
    <w:multiLevelType w:val="hybridMultilevel"/>
    <w:tmpl w:val="3F38BBA2"/>
    <w:lvl w:ilvl="0" w:tplc="3F9816B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E72C4F"/>
    <w:rsid w:val="00010A7D"/>
    <w:rsid w:val="00010B29"/>
    <w:rsid w:val="001C0700"/>
    <w:rsid w:val="001E5DE5"/>
    <w:rsid w:val="00223AFE"/>
    <w:rsid w:val="002C4BA0"/>
    <w:rsid w:val="00304C38"/>
    <w:rsid w:val="00333AAA"/>
    <w:rsid w:val="00340AB7"/>
    <w:rsid w:val="00367F6D"/>
    <w:rsid w:val="00373F51"/>
    <w:rsid w:val="004404BB"/>
    <w:rsid w:val="0045283F"/>
    <w:rsid w:val="006472FA"/>
    <w:rsid w:val="00677E7D"/>
    <w:rsid w:val="006B60F6"/>
    <w:rsid w:val="00727D18"/>
    <w:rsid w:val="00803D4A"/>
    <w:rsid w:val="008A12FB"/>
    <w:rsid w:val="008D425C"/>
    <w:rsid w:val="008E0B8E"/>
    <w:rsid w:val="009418F5"/>
    <w:rsid w:val="00B5548A"/>
    <w:rsid w:val="00B7615D"/>
    <w:rsid w:val="00BA5E4B"/>
    <w:rsid w:val="00BF1BFD"/>
    <w:rsid w:val="00C20F61"/>
    <w:rsid w:val="00C46D96"/>
    <w:rsid w:val="00C93737"/>
    <w:rsid w:val="00CA6DB8"/>
    <w:rsid w:val="00D05AC3"/>
    <w:rsid w:val="00DB3D7C"/>
    <w:rsid w:val="00E72C4F"/>
    <w:rsid w:val="00ED2A30"/>
    <w:rsid w:val="00ED40E1"/>
    <w:rsid w:val="00F731D6"/>
    <w:rsid w:val="00FB34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7F6A4"/>
  <w15:docId w15:val="{BD4512BD-0BCC-4D56-A86B-5B9A01B1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2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2C4F"/>
    <w:pPr>
      <w:ind w:left="720"/>
      <w:contextualSpacing/>
    </w:pPr>
  </w:style>
  <w:style w:type="paragraph" w:customStyle="1" w:styleId="rvps7">
    <w:name w:val="rvps7"/>
    <w:basedOn w:val="a"/>
    <w:rsid w:val="00803D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803D4A"/>
  </w:style>
  <w:style w:type="character" w:customStyle="1" w:styleId="rvts37">
    <w:name w:val="rvts37"/>
    <w:basedOn w:val="a0"/>
    <w:rsid w:val="00803D4A"/>
  </w:style>
  <w:style w:type="paragraph" w:customStyle="1" w:styleId="rvps2">
    <w:name w:val="rvps2"/>
    <w:basedOn w:val="a"/>
    <w:rsid w:val="00803D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03D4A"/>
  </w:style>
  <w:style w:type="character" w:styleId="a4">
    <w:name w:val="Hyperlink"/>
    <w:basedOn w:val="a0"/>
    <w:uiPriority w:val="99"/>
    <w:semiHidden/>
    <w:unhideWhenUsed/>
    <w:rsid w:val="00803D4A"/>
    <w:rPr>
      <w:color w:val="0000FF"/>
      <w:u w:val="single"/>
    </w:rPr>
  </w:style>
  <w:style w:type="paragraph" w:styleId="a5">
    <w:name w:val="Balloon Text"/>
    <w:basedOn w:val="a"/>
    <w:link w:val="a6"/>
    <w:uiPriority w:val="99"/>
    <w:semiHidden/>
    <w:unhideWhenUsed/>
    <w:rsid w:val="00FB346A"/>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FB346A"/>
    <w:rPr>
      <w:rFonts w:ascii="Segoe UI" w:hAnsi="Segoe UI" w:cs="Segoe UI"/>
      <w:sz w:val="18"/>
      <w:szCs w:val="18"/>
    </w:rPr>
  </w:style>
  <w:style w:type="paragraph" w:styleId="a7">
    <w:name w:val="Normal (Web)"/>
    <w:basedOn w:val="a"/>
    <w:uiPriority w:val="99"/>
    <w:unhideWhenUsed/>
    <w:rsid w:val="00367F6D"/>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367F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011666">
      <w:bodyDiv w:val="1"/>
      <w:marLeft w:val="0"/>
      <w:marRight w:val="0"/>
      <w:marTop w:val="0"/>
      <w:marBottom w:val="0"/>
      <w:divBdr>
        <w:top w:val="none" w:sz="0" w:space="0" w:color="auto"/>
        <w:left w:val="none" w:sz="0" w:space="0" w:color="auto"/>
        <w:bottom w:val="none" w:sz="0" w:space="0" w:color="auto"/>
        <w:right w:val="none" w:sz="0" w:space="0" w:color="auto"/>
      </w:divBdr>
    </w:div>
    <w:div w:id="164392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4</Pages>
  <Words>7133</Words>
  <Characters>4066</Characters>
  <Application>Microsoft Office Word</Application>
  <DocSecurity>0</DocSecurity>
  <Lines>33</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Uakd</dc:creator>
  <cp:keywords/>
  <dc:description/>
  <cp:lastModifiedBy>Людмила Петрівна Ковальчук</cp:lastModifiedBy>
  <cp:revision>27</cp:revision>
  <cp:lastPrinted>2020-12-04T10:04:00Z</cp:lastPrinted>
  <dcterms:created xsi:type="dcterms:W3CDTF">2019-08-22T13:26:00Z</dcterms:created>
  <dcterms:modified xsi:type="dcterms:W3CDTF">2021-02-09T09:45:00Z</dcterms:modified>
</cp:coreProperties>
</file>