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589B1" w14:textId="540DEB80" w:rsidR="00CD550C" w:rsidRPr="00590DCE" w:rsidRDefault="00CD550C" w:rsidP="00590DCE">
      <w:pPr>
        <w:pStyle w:val="af"/>
        <w:ind w:left="11341" w:firstLine="708"/>
        <w:rPr>
          <w:rFonts w:ascii="Times New Roman" w:hAnsi="Times New Roman" w:cs="Times New Roman"/>
          <w:lang w:eastAsia="ru-RU"/>
        </w:rPr>
      </w:pPr>
      <w:r w:rsidRPr="00590DCE">
        <w:rPr>
          <w:rFonts w:ascii="Times New Roman" w:hAnsi="Times New Roman" w:cs="Times New Roman"/>
          <w:lang w:eastAsia="ru-RU"/>
        </w:rPr>
        <w:t>ЗАТВЕРДЖЕНО</w:t>
      </w:r>
    </w:p>
    <w:p w14:paraId="751FEEE4" w14:textId="77777777" w:rsidR="00CD550C" w:rsidRPr="00CD550C"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Наказ Фонду соціального</w:t>
      </w:r>
    </w:p>
    <w:p w14:paraId="651C8562" w14:textId="02F273F3" w:rsidR="00CD550C" w:rsidRPr="00487487" w:rsidRDefault="00CD550C" w:rsidP="00CD550C">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CD550C">
        <w:rPr>
          <w:rFonts w:ascii="Times New Roman" w:eastAsia="Times New Roman" w:hAnsi="Times New Roman" w:cs="Times New Roman"/>
          <w:color w:val="000000"/>
          <w:sz w:val="24"/>
          <w:szCs w:val="24"/>
          <w:lang w:eastAsia="ru-RU"/>
        </w:rPr>
        <w:t xml:space="preserve">захисту </w:t>
      </w:r>
      <w:r w:rsidR="00487487">
        <w:rPr>
          <w:rFonts w:ascii="Times New Roman" w:eastAsia="Times New Roman" w:hAnsi="Times New Roman" w:cs="Times New Roman"/>
          <w:color w:val="000000"/>
          <w:sz w:val="24"/>
          <w:szCs w:val="24"/>
          <w:lang w:eastAsia="ru-RU"/>
        </w:rPr>
        <w:t>осіб з інвалідністю</w:t>
      </w:r>
    </w:p>
    <w:p w14:paraId="39209AAB" w14:textId="43422EC7" w:rsidR="00CD550C" w:rsidRPr="00945D0D" w:rsidRDefault="00CC7F75" w:rsidP="00945D0D">
      <w:pPr>
        <w:shd w:val="clear" w:color="auto" w:fill="FFFFFF"/>
        <w:tabs>
          <w:tab w:val="left" w:leader="underscore" w:pos="9923"/>
        </w:tabs>
        <w:autoSpaceDE w:val="0"/>
        <w:autoSpaceDN w:val="0"/>
        <w:adjustRightInd w:val="0"/>
        <w:spacing w:after="0" w:line="240" w:lineRule="auto"/>
        <w:ind w:left="12049" w:right="-23"/>
        <w:rPr>
          <w:rFonts w:ascii="Times New Roman" w:eastAsia="Times New Roman" w:hAnsi="Times New Roman" w:cs="Times New Roman"/>
          <w:color w:val="000000"/>
          <w:sz w:val="24"/>
          <w:szCs w:val="24"/>
          <w:lang w:eastAsia="ru-RU"/>
        </w:rPr>
      </w:pPr>
      <w:r w:rsidRPr="00B417F6">
        <w:rPr>
          <w:rFonts w:ascii="Times New Roman" w:eastAsia="Times New Roman" w:hAnsi="Times New Roman" w:cs="Times New Roman"/>
          <w:color w:val="000000"/>
          <w:sz w:val="24"/>
          <w:szCs w:val="24"/>
          <w:lang w:eastAsia="ru-RU"/>
        </w:rPr>
        <w:t xml:space="preserve">від </w:t>
      </w:r>
      <w:r w:rsidR="00945D0D">
        <w:rPr>
          <w:rFonts w:ascii="Times New Roman" w:eastAsia="Times New Roman" w:hAnsi="Times New Roman" w:cs="Times New Roman"/>
          <w:color w:val="000000"/>
          <w:sz w:val="24"/>
          <w:szCs w:val="24"/>
          <w:lang w:eastAsia="ru-RU"/>
        </w:rPr>
        <w:t>22</w:t>
      </w:r>
      <w:r w:rsidRPr="00B417F6">
        <w:rPr>
          <w:rFonts w:ascii="Times New Roman" w:eastAsia="Times New Roman" w:hAnsi="Times New Roman" w:cs="Times New Roman"/>
          <w:color w:val="000000"/>
          <w:sz w:val="24"/>
          <w:szCs w:val="24"/>
          <w:lang w:eastAsia="ru-RU"/>
        </w:rPr>
        <w:t>.0</w:t>
      </w:r>
      <w:r w:rsidR="00945D0D">
        <w:rPr>
          <w:rFonts w:ascii="Times New Roman" w:eastAsia="Times New Roman" w:hAnsi="Times New Roman" w:cs="Times New Roman"/>
          <w:color w:val="000000"/>
          <w:sz w:val="24"/>
          <w:szCs w:val="24"/>
          <w:lang w:eastAsia="ru-RU"/>
        </w:rPr>
        <w:t>8</w:t>
      </w:r>
      <w:r w:rsidRPr="00B417F6">
        <w:rPr>
          <w:rFonts w:ascii="Times New Roman" w:eastAsia="Times New Roman" w:hAnsi="Times New Roman" w:cs="Times New Roman"/>
          <w:color w:val="000000"/>
          <w:sz w:val="24"/>
          <w:szCs w:val="24"/>
          <w:lang w:eastAsia="ru-RU"/>
        </w:rPr>
        <w:t>.202</w:t>
      </w:r>
      <w:r w:rsidR="00945D0D">
        <w:rPr>
          <w:rFonts w:ascii="Times New Roman" w:eastAsia="Times New Roman" w:hAnsi="Times New Roman" w:cs="Times New Roman"/>
          <w:color w:val="000000"/>
          <w:sz w:val="24"/>
          <w:szCs w:val="24"/>
          <w:lang w:eastAsia="ru-RU"/>
        </w:rPr>
        <w:t>2</w:t>
      </w:r>
      <w:r w:rsidRPr="00CC7F75">
        <w:rPr>
          <w:rFonts w:ascii="Times New Roman" w:eastAsia="Times New Roman" w:hAnsi="Times New Roman" w:cs="Times New Roman"/>
          <w:color w:val="000000"/>
          <w:sz w:val="24"/>
          <w:szCs w:val="24"/>
          <w:lang w:eastAsia="ru-RU"/>
        </w:rPr>
        <w:t xml:space="preserve"> </w:t>
      </w:r>
      <w:r w:rsidR="00CD550C" w:rsidRPr="00CC7F75">
        <w:rPr>
          <w:rFonts w:ascii="Times New Roman" w:eastAsia="Times New Roman" w:hAnsi="Times New Roman" w:cs="Times New Roman"/>
          <w:color w:val="000000"/>
          <w:sz w:val="24"/>
          <w:szCs w:val="24"/>
          <w:lang w:eastAsia="ru-RU"/>
        </w:rPr>
        <w:t>№</w:t>
      </w:r>
      <w:r w:rsidRPr="00B417F6">
        <w:rPr>
          <w:rFonts w:ascii="Times New Roman" w:eastAsia="Times New Roman" w:hAnsi="Times New Roman" w:cs="Times New Roman"/>
          <w:color w:val="000000"/>
          <w:sz w:val="24"/>
          <w:szCs w:val="24"/>
          <w:lang w:eastAsia="ru-RU"/>
        </w:rPr>
        <w:t xml:space="preserve"> </w:t>
      </w:r>
      <w:r w:rsidR="00945D0D">
        <w:rPr>
          <w:rFonts w:ascii="Times New Roman" w:eastAsia="Times New Roman" w:hAnsi="Times New Roman" w:cs="Times New Roman"/>
          <w:color w:val="000000"/>
          <w:sz w:val="24"/>
          <w:szCs w:val="24"/>
          <w:lang w:eastAsia="ru-RU"/>
        </w:rPr>
        <w:t>39</w:t>
      </w:r>
    </w:p>
    <w:p w14:paraId="32DA6C43" w14:textId="77777777" w:rsidR="00A13BB8" w:rsidRDefault="00A13BB8" w:rsidP="00527E58">
      <w:pPr>
        <w:spacing w:after="0" w:line="240" w:lineRule="auto"/>
        <w:jc w:val="center"/>
        <w:rPr>
          <w:rFonts w:ascii="Times New Roman" w:hAnsi="Times New Roman" w:cs="Times New Roman"/>
          <w:sz w:val="24"/>
          <w:szCs w:val="24"/>
        </w:rPr>
      </w:pPr>
    </w:p>
    <w:p w14:paraId="00780D87" w14:textId="77777777" w:rsidR="00A13BB8" w:rsidRDefault="00A13BB8" w:rsidP="00527E58">
      <w:pPr>
        <w:spacing w:after="0" w:line="240" w:lineRule="auto"/>
        <w:jc w:val="center"/>
        <w:rPr>
          <w:rFonts w:ascii="Times New Roman" w:hAnsi="Times New Roman" w:cs="Times New Roman"/>
          <w:sz w:val="24"/>
          <w:szCs w:val="24"/>
        </w:rPr>
      </w:pPr>
    </w:p>
    <w:p w14:paraId="18AB9696" w14:textId="77777777" w:rsidR="00A13BB8" w:rsidRDefault="00B927A0" w:rsidP="00B47FD1">
      <w:pPr>
        <w:spacing w:after="0" w:line="240" w:lineRule="auto"/>
        <w:jc w:val="right"/>
        <w:rPr>
          <w:rFonts w:ascii="Times New Roman" w:hAnsi="Times New Roman" w:cs="Times New Roman"/>
          <w:i/>
          <w:iCs/>
          <w:sz w:val="28"/>
          <w:szCs w:val="40"/>
        </w:rPr>
      </w:pPr>
      <w:r w:rsidRPr="00F7734C">
        <w:rPr>
          <w:rFonts w:ascii="Times New Roman" w:hAnsi="Times New Roman" w:cs="Times New Roman"/>
          <w:i/>
          <w:iCs/>
          <w:sz w:val="28"/>
          <w:szCs w:val="40"/>
        </w:rPr>
        <w:t xml:space="preserve">Форма </w:t>
      </w:r>
      <w:r w:rsidR="00DD78CE">
        <w:rPr>
          <w:rFonts w:ascii="Times New Roman" w:hAnsi="Times New Roman" w:cs="Times New Roman"/>
          <w:i/>
          <w:iCs/>
          <w:sz w:val="28"/>
          <w:szCs w:val="40"/>
        </w:rPr>
        <w:t>2/03</w:t>
      </w:r>
      <w:r w:rsidR="00B47FD1" w:rsidRPr="00B47FD1">
        <w:rPr>
          <w:rFonts w:ascii="Times New Roman" w:hAnsi="Times New Roman" w:cs="Times New Roman"/>
          <w:i/>
          <w:iCs/>
          <w:sz w:val="28"/>
          <w:szCs w:val="40"/>
        </w:rPr>
        <w:t>-01</w:t>
      </w:r>
    </w:p>
    <w:p w14:paraId="09BCC838" w14:textId="77777777" w:rsidR="00B47FD1" w:rsidRPr="00717D5C" w:rsidRDefault="00B47FD1" w:rsidP="00B47FD1">
      <w:pPr>
        <w:spacing w:after="0" w:line="240" w:lineRule="auto"/>
        <w:jc w:val="center"/>
        <w:rPr>
          <w:rFonts w:ascii="Times New Roman" w:hAnsi="Times New Roman" w:cs="Times New Roman"/>
          <w:b/>
          <w:bCs/>
          <w:sz w:val="26"/>
          <w:szCs w:val="26"/>
        </w:rPr>
      </w:pPr>
      <w:r w:rsidRPr="00717D5C">
        <w:rPr>
          <w:rFonts w:ascii="Times New Roman" w:hAnsi="Times New Roman" w:cs="Times New Roman"/>
          <w:b/>
          <w:bCs/>
          <w:sz w:val="26"/>
          <w:szCs w:val="26"/>
        </w:rPr>
        <w:t xml:space="preserve">Інформація </w:t>
      </w:r>
    </w:p>
    <w:p w14:paraId="2A59D583" w14:textId="77777777" w:rsidR="00B47FD1" w:rsidRPr="00717D5C" w:rsidRDefault="007C339E" w:rsidP="00B47FD1">
      <w:pPr>
        <w:spacing w:after="0" w:line="240" w:lineRule="auto"/>
        <w:jc w:val="center"/>
        <w:rPr>
          <w:rFonts w:ascii="Times New Roman" w:hAnsi="Times New Roman" w:cs="Times New Roman"/>
          <w:b/>
          <w:bCs/>
          <w:sz w:val="26"/>
          <w:szCs w:val="26"/>
        </w:rPr>
      </w:pPr>
      <w:r w:rsidRPr="00717D5C">
        <w:rPr>
          <w:rFonts w:ascii="Times New Roman" w:hAnsi="Times New Roman" w:cs="Times New Roman"/>
          <w:b/>
          <w:bCs/>
          <w:sz w:val="26"/>
          <w:szCs w:val="26"/>
        </w:rPr>
        <w:t>щодо</w:t>
      </w:r>
      <w:r w:rsidR="00B47FD1" w:rsidRPr="00717D5C">
        <w:rPr>
          <w:rFonts w:ascii="Times New Roman" w:hAnsi="Times New Roman" w:cs="Times New Roman"/>
          <w:b/>
          <w:bCs/>
          <w:sz w:val="26"/>
          <w:szCs w:val="26"/>
        </w:rPr>
        <w:t xml:space="preserve"> висвітлення питань соціального захисту </w:t>
      </w:r>
      <w:r w:rsidRPr="00717D5C">
        <w:rPr>
          <w:rFonts w:ascii="Times New Roman" w:hAnsi="Times New Roman" w:cs="Times New Roman"/>
          <w:b/>
          <w:bCs/>
          <w:sz w:val="26"/>
          <w:szCs w:val="26"/>
        </w:rPr>
        <w:t>осіб з інвалідністю в засобах масової інформації (ЗМІ)</w:t>
      </w:r>
    </w:p>
    <w:p w14:paraId="5360D785" w14:textId="29E01148" w:rsidR="007C339E" w:rsidRPr="00717D5C" w:rsidRDefault="00425BE5" w:rsidP="00B47FD1">
      <w:pPr>
        <w:spacing w:after="0" w:line="240" w:lineRule="auto"/>
        <w:jc w:val="center"/>
        <w:rPr>
          <w:rFonts w:ascii="Times New Roman" w:hAnsi="Times New Roman" w:cs="Times New Roman"/>
          <w:b/>
          <w:bCs/>
          <w:sz w:val="26"/>
          <w:szCs w:val="26"/>
        </w:rPr>
      </w:pPr>
      <w:r w:rsidRPr="00717D5C">
        <w:rPr>
          <w:rFonts w:ascii="Times New Roman" w:hAnsi="Times New Roman" w:cs="Times New Roman"/>
          <w:b/>
          <w:bCs/>
          <w:sz w:val="26"/>
          <w:szCs w:val="26"/>
        </w:rPr>
        <w:t>Закарпатського обласного</w:t>
      </w:r>
      <w:r w:rsidR="007C339E" w:rsidRPr="00717D5C">
        <w:rPr>
          <w:rFonts w:ascii="Times New Roman" w:hAnsi="Times New Roman" w:cs="Times New Roman"/>
          <w:b/>
          <w:bCs/>
          <w:sz w:val="26"/>
          <w:szCs w:val="26"/>
        </w:rPr>
        <w:t xml:space="preserve"> відділення Фонду соціального захисту </w:t>
      </w:r>
      <w:r w:rsidR="00725675" w:rsidRPr="00717D5C">
        <w:rPr>
          <w:rFonts w:ascii="Times New Roman" w:hAnsi="Times New Roman" w:cs="Times New Roman"/>
          <w:b/>
          <w:bCs/>
          <w:sz w:val="26"/>
          <w:szCs w:val="26"/>
        </w:rPr>
        <w:t>осіб з інвалідністю</w:t>
      </w:r>
    </w:p>
    <w:p w14:paraId="4538F21B" w14:textId="04D008B8" w:rsidR="00D00202" w:rsidRPr="00717D5C" w:rsidRDefault="00F479E1" w:rsidP="00B47FD1">
      <w:pPr>
        <w:spacing w:after="0" w:line="240" w:lineRule="auto"/>
        <w:jc w:val="center"/>
        <w:rPr>
          <w:rFonts w:ascii="Times New Roman" w:hAnsi="Times New Roman" w:cs="Times New Roman"/>
          <w:b/>
          <w:bCs/>
          <w:sz w:val="26"/>
          <w:szCs w:val="26"/>
        </w:rPr>
      </w:pPr>
      <w:r w:rsidRPr="00717D5C">
        <w:rPr>
          <w:rFonts w:ascii="Times New Roman" w:hAnsi="Times New Roman" w:cs="Times New Roman"/>
          <w:b/>
          <w:bCs/>
          <w:sz w:val="26"/>
          <w:szCs w:val="26"/>
        </w:rPr>
        <w:t>станом на 0</w:t>
      </w:r>
      <w:r w:rsidR="008E0408" w:rsidRPr="00717D5C">
        <w:rPr>
          <w:rFonts w:ascii="Times New Roman" w:hAnsi="Times New Roman" w:cs="Times New Roman"/>
          <w:b/>
          <w:bCs/>
          <w:sz w:val="26"/>
          <w:szCs w:val="26"/>
        </w:rPr>
        <w:t>1</w:t>
      </w:r>
      <w:r w:rsidRPr="00717D5C">
        <w:rPr>
          <w:rFonts w:ascii="Times New Roman" w:hAnsi="Times New Roman" w:cs="Times New Roman"/>
          <w:b/>
          <w:bCs/>
          <w:sz w:val="26"/>
          <w:szCs w:val="26"/>
        </w:rPr>
        <w:t>.</w:t>
      </w:r>
      <w:r w:rsidR="00725675" w:rsidRPr="00717D5C">
        <w:rPr>
          <w:rFonts w:ascii="Times New Roman" w:hAnsi="Times New Roman" w:cs="Times New Roman"/>
          <w:b/>
          <w:bCs/>
          <w:sz w:val="26"/>
          <w:szCs w:val="26"/>
        </w:rPr>
        <w:t>0</w:t>
      </w:r>
      <w:r w:rsidR="00B45B90" w:rsidRPr="00717D5C">
        <w:rPr>
          <w:rFonts w:ascii="Times New Roman" w:hAnsi="Times New Roman" w:cs="Times New Roman"/>
          <w:b/>
          <w:bCs/>
          <w:sz w:val="26"/>
          <w:szCs w:val="26"/>
        </w:rPr>
        <w:t>1</w:t>
      </w:r>
      <w:r w:rsidR="003C5A2E" w:rsidRPr="00717D5C">
        <w:rPr>
          <w:rFonts w:ascii="Times New Roman" w:hAnsi="Times New Roman" w:cs="Times New Roman"/>
          <w:b/>
          <w:bCs/>
          <w:sz w:val="26"/>
          <w:szCs w:val="26"/>
        </w:rPr>
        <w:t>.202</w:t>
      </w:r>
      <w:r w:rsidR="00B45B90" w:rsidRPr="00717D5C">
        <w:rPr>
          <w:rFonts w:ascii="Times New Roman" w:hAnsi="Times New Roman" w:cs="Times New Roman"/>
          <w:b/>
          <w:bCs/>
          <w:sz w:val="26"/>
          <w:szCs w:val="26"/>
        </w:rPr>
        <w:t>3</w:t>
      </w:r>
      <w:r w:rsidR="00D00202" w:rsidRPr="00717D5C">
        <w:rPr>
          <w:rFonts w:ascii="Times New Roman" w:hAnsi="Times New Roman" w:cs="Times New Roman"/>
          <w:b/>
          <w:bCs/>
          <w:sz w:val="26"/>
          <w:szCs w:val="26"/>
        </w:rPr>
        <w:t>р.</w:t>
      </w:r>
    </w:p>
    <w:p w14:paraId="34ACBD71" w14:textId="77777777" w:rsidR="002654EF" w:rsidRPr="00717D5C" w:rsidRDefault="002654EF" w:rsidP="00CD2508">
      <w:pPr>
        <w:spacing w:after="0" w:line="240" w:lineRule="auto"/>
        <w:jc w:val="right"/>
        <w:rPr>
          <w:rFonts w:ascii="Times New Roman" w:hAnsi="Times New Roman" w:cs="Times New Roman"/>
          <w:b/>
          <w:bCs/>
          <w:sz w:val="26"/>
          <w:szCs w:val="26"/>
        </w:rPr>
      </w:pPr>
    </w:p>
    <w:p w14:paraId="61EC6467" w14:textId="53601F28" w:rsidR="00CD2508" w:rsidRPr="002D7FC0" w:rsidRDefault="00CD2508" w:rsidP="00CD2508">
      <w:pPr>
        <w:spacing w:after="0" w:line="240" w:lineRule="auto"/>
        <w:jc w:val="right"/>
        <w:rPr>
          <w:rFonts w:ascii="Times New Roman" w:hAnsi="Times New Roman" w:cs="Times New Roman"/>
          <w:i/>
          <w:iCs/>
          <w:sz w:val="24"/>
          <w:szCs w:val="24"/>
        </w:rPr>
      </w:pPr>
      <w:r w:rsidRPr="002D7FC0">
        <w:rPr>
          <w:rFonts w:ascii="Times New Roman" w:hAnsi="Times New Roman" w:cs="Times New Roman"/>
          <w:i/>
          <w:iCs/>
          <w:sz w:val="24"/>
          <w:szCs w:val="24"/>
        </w:rPr>
        <w:t>Інформація подається що</w:t>
      </w:r>
      <w:r w:rsidR="001B1AF6">
        <w:rPr>
          <w:rFonts w:ascii="Times New Roman" w:hAnsi="Times New Roman" w:cs="Times New Roman"/>
          <w:i/>
          <w:iCs/>
          <w:sz w:val="24"/>
          <w:szCs w:val="24"/>
        </w:rPr>
        <w:t>півроку</w:t>
      </w:r>
    </w:p>
    <w:p w14:paraId="44D4A0C7" w14:textId="7B823AA8" w:rsidR="00CD2508" w:rsidRPr="002D7FC0" w:rsidRDefault="00590DCE" w:rsidP="00CD2508">
      <w:pPr>
        <w:spacing w:after="0" w:line="240" w:lineRule="auto"/>
        <w:jc w:val="right"/>
        <w:rPr>
          <w:rFonts w:ascii="Times New Roman" w:hAnsi="Times New Roman" w:cs="Times New Roman"/>
          <w:i/>
          <w:iCs/>
          <w:sz w:val="24"/>
          <w:szCs w:val="24"/>
        </w:rPr>
      </w:pPr>
      <w:r>
        <w:rPr>
          <w:rFonts w:ascii="Times New Roman" w:hAnsi="Times New Roman" w:cs="Times New Roman"/>
          <w:i/>
          <w:iCs/>
          <w:sz w:val="24"/>
          <w:szCs w:val="24"/>
        </w:rPr>
        <w:t>до 01</w:t>
      </w:r>
      <w:r w:rsidR="00CD2508" w:rsidRPr="002D7FC0">
        <w:rPr>
          <w:rFonts w:ascii="Times New Roman" w:hAnsi="Times New Roman" w:cs="Times New Roman"/>
          <w:i/>
          <w:iCs/>
          <w:sz w:val="24"/>
          <w:szCs w:val="24"/>
        </w:rPr>
        <w:t xml:space="preserve"> числа наступного за звітним періодом </w:t>
      </w:r>
    </w:p>
    <w:p w14:paraId="2C28D892" w14:textId="172ACF63" w:rsidR="00D00202" w:rsidRDefault="00CD2508" w:rsidP="00D00202">
      <w:pPr>
        <w:spacing w:after="0" w:line="240" w:lineRule="auto"/>
        <w:jc w:val="right"/>
        <w:rPr>
          <w:rFonts w:ascii="Times New Roman" w:hAnsi="Times New Roman" w:cs="Times New Roman"/>
          <w:i/>
          <w:iCs/>
          <w:sz w:val="24"/>
          <w:szCs w:val="24"/>
        </w:rPr>
      </w:pPr>
      <w:r w:rsidRPr="002D7FC0">
        <w:rPr>
          <w:rFonts w:ascii="Times New Roman" w:hAnsi="Times New Roman" w:cs="Times New Roman"/>
          <w:i/>
          <w:iCs/>
          <w:sz w:val="24"/>
          <w:szCs w:val="24"/>
        </w:rPr>
        <w:t>наростаючим підсумком</w:t>
      </w:r>
    </w:p>
    <w:p w14:paraId="6062B984" w14:textId="77777777" w:rsidR="00590DCE" w:rsidRPr="002D7FC0" w:rsidRDefault="00590DCE" w:rsidP="00D00202">
      <w:pPr>
        <w:spacing w:after="0" w:line="240" w:lineRule="auto"/>
        <w:jc w:val="right"/>
        <w:rPr>
          <w:rFonts w:ascii="Times New Roman" w:hAnsi="Times New Roman" w:cs="Times New Roman"/>
          <w:i/>
          <w:iCs/>
          <w:sz w:val="24"/>
          <w:szCs w:val="24"/>
        </w:rPr>
      </w:pPr>
    </w:p>
    <w:tbl>
      <w:tblPr>
        <w:tblStyle w:val="a5"/>
        <w:tblW w:w="15443" w:type="dxa"/>
        <w:tblLook w:val="04A0" w:firstRow="1" w:lastRow="0" w:firstColumn="1" w:lastColumn="0" w:noHBand="0" w:noVBand="1"/>
      </w:tblPr>
      <w:tblGrid>
        <w:gridCol w:w="1945"/>
        <w:gridCol w:w="5098"/>
        <w:gridCol w:w="3517"/>
        <w:gridCol w:w="4883"/>
      </w:tblGrid>
      <w:tr w:rsidR="00CD2508" w:rsidRPr="002D7FC0" w14:paraId="08754AF4" w14:textId="77777777" w:rsidTr="00590DCE">
        <w:trPr>
          <w:trHeight w:val="1071"/>
        </w:trPr>
        <w:tc>
          <w:tcPr>
            <w:tcW w:w="1945" w:type="dxa"/>
          </w:tcPr>
          <w:p w14:paraId="3609308E" w14:textId="77777777" w:rsidR="00CD2508" w:rsidRPr="002D7FC0" w:rsidRDefault="00893486" w:rsidP="00CD2508">
            <w:pPr>
              <w:jc w:val="center"/>
              <w:rPr>
                <w:rFonts w:ascii="Times New Roman" w:hAnsi="Times New Roman" w:cs="Times New Roman"/>
                <w:b/>
                <w:bCs/>
                <w:sz w:val="24"/>
                <w:szCs w:val="24"/>
              </w:rPr>
            </w:pPr>
            <w:r w:rsidRPr="002D7FC0">
              <w:rPr>
                <w:rFonts w:ascii="Times New Roman" w:hAnsi="Times New Roman" w:cs="Times New Roman"/>
                <w:b/>
                <w:bCs/>
                <w:sz w:val="24"/>
                <w:szCs w:val="24"/>
              </w:rPr>
              <w:t>Дата розміщення інформації</w:t>
            </w:r>
          </w:p>
        </w:tc>
        <w:tc>
          <w:tcPr>
            <w:tcW w:w="5098" w:type="dxa"/>
          </w:tcPr>
          <w:p w14:paraId="1998976C" w14:textId="77777777" w:rsidR="00CD2508" w:rsidRPr="002D7FC0" w:rsidRDefault="00CD2508" w:rsidP="00CD2508">
            <w:pPr>
              <w:jc w:val="center"/>
              <w:rPr>
                <w:rFonts w:ascii="Times New Roman" w:hAnsi="Times New Roman" w:cs="Times New Roman"/>
                <w:b/>
                <w:bCs/>
                <w:sz w:val="24"/>
                <w:szCs w:val="24"/>
              </w:rPr>
            </w:pPr>
            <w:r w:rsidRPr="002D7FC0">
              <w:rPr>
                <w:rFonts w:ascii="Times New Roman" w:hAnsi="Times New Roman" w:cs="Times New Roman"/>
                <w:b/>
                <w:bCs/>
                <w:sz w:val="24"/>
                <w:szCs w:val="24"/>
              </w:rPr>
              <w:t>Назва ЗМІ (газета, журнал, ТРК, радіо), номер газети, журналу, в якому опубліковано матеріал</w:t>
            </w:r>
            <w:r w:rsidR="00893486" w:rsidRPr="002D7FC0">
              <w:rPr>
                <w:rFonts w:ascii="Times New Roman" w:hAnsi="Times New Roman" w:cs="Times New Roman"/>
                <w:b/>
                <w:bCs/>
                <w:sz w:val="24"/>
                <w:szCs w:val="24"/>
              </w:rPr>
              <w:t>*</w:t>
            </w:r>
            <w:r w:rsidR="007162D1" w:rsidRPr="002D7FC0">
              <w:rPr>
                <w:rFonts w:ascii="Times New Roman" w:hAnsi="Times New Roman" w:cs="Times New Roman"/>
                <w:b/>
                <w:bCs/>
                <w:sz w:val="24"/>
                <w:szCs w:val="24"/>
              </w:rPr>
              <w:t xml:space="preserve"> </w:t>
            </w:r>
          </w:p>
        </w:tc>
        <w:tc>
          <w:tcPr>
            <w:tcW w:w="3517" w:type="dxa"/>
          </w:tcPr>
          <w:p w14:paraId="0DF5C9ED" w14:textId="77777777" w:rsidR="00CD2508" w:rsidRPr="002D7FC0" w:rsidRDefault="00CD2508" w:rsidP="00CD2508">
            <w:pPr>
              <w:jc w:val="center"/>
              <w:rPr>
                <w:rFonts w:ascii="Times New Roman" w:hAnsi="Times New Roman" w:cs="Times New Roman"/>
                <w:b/>
                <w:bCs/>
                <w:sz w:val="24"/>
                <w:szCs w:val="24"/>
              </w:rPr>
            </w:pPr>
            <w:r w:rsidRPr="002D7FC0">
              <w:rPr>
                <w:rFonts w:ascii="Times New Roman" w:hAnsi="Times New Roman" w:cs="Times New Roman"/>
                <w:b/>
                <w:bCs/>
                <w:sz w:val="24"/>
                <w:szCs w:val="24"/>
              </w:rPr>
              <w:t>Назва інформаційного матеріалу (статті)</w:t>
            </w:r>
            <w:r w:rsidR="00A6746C" w:rsidRPr="002D7FC0">
              <w:rPr>
                <w:rFonts w:ascii="Times New Roman" w:hAnsi="Times New Roman" w:cs="Times New Roman"/>
                <w:b/>
                <w:bCs/>
                <w:sz w:val="24"/>
                <w:szCs w:val="24"/>
              </w:rPr>
              <w:t xml:space="preserve">               </w:t>
            </w:r>
            <w:r w:rsidRPr="002D7FC0">
              <w:rPr>
                <w:rFonts w:ascii="Times New Roman" w:hAnsi="Times New Roman" w:cs="Times New Roman"/>
                <w:b/>
                <w:bCs/>
                <w:sz w:val="24"/>
                <w:szCs w:val="24"/>
              </w:rPr>
              <w:t xml:space="preserve"> теле-радіопрограми</w:t>
            </w:r>
            <w:r w:rsidR="00893486" w:rsidRPr="002D7FC0">
              <w:rPr>
                <w:rFonts w:ascii="Times New Roman" w:hAnsi="Times New Roman" w:cs="Times New Roman"/>
                <w:b/>
                <w:bCs/>
                <w:sz w:val="24"/>
                <w:szCs w:val="24"/>
              </w:rPr>
              <w:t>*</w:t>
            </w:r>
          </w:p>
        </w:tc>
        <w:tc>
          <w:tcPr>
            <w:tcW w:w="4883" w:type="dxa"/>
          </w:tcPr>
          <w:p w14:paraId="29504BB6" w14:textId="77777777" w:rsidR="00CD2508" w:rsidRPr="002D7FC0" w:rsidRDefault="00CD2508" w:rsidP="00CD2508">
            <w:pPr>
              <w:jc w:val="center"/>
              <w:rPr>
                <w:rFonts w:ascii="Times New Roman" w:hAnsi="Times New Roman" w:cs="Times New Roman"/>
                <w:b/>
                <w:bCs/>
                <w:sz w:val="24"/>
                <w:szCs w:val="24"/>
              </w:rPr>
            </w:pPr>
            <w:r w:rsidRPr="002D7FC0">
              <w:rPr>
                <w:rFonts w:ascii="Times New Roman" w:hAnsi="Times New Roman" w:cs="Times New Roman"/>
                <w:b/>
                <w:bCs/>
                <w:sz w:val="24"/>
                <w:szCs w:val="24"/>
              </w:rPr>
              <w:t>Питання, що висвітлювались в інформаційному матеріалі</w:t>
            </w:r>
            <w:r w:rsidR="00893486" w:rsidRPr="002D7FC0">
              <w:rPr>
                <w:rFonts w:ascii="Times New Roman" w:hAnsi="Times New Roman" w:cs="Times New Roman"/>
                <w:b/>
                <w:bCs/>
                <w:sz w:val="24"/>
                <w:szCs w:val="24"/>
              </w:rPr>
              <w:t xml:space="preserve"> *</w:t>
            </w:r>
          </w:p>
        </w:tc>
      </w:tr>
      <w:tr w:rsidR="00CD2508" w:rsidRPr="002D7FC0" w14:paraId="209F01CE" w14:textId="77777777" w:rsidTr="00590DCE">
        <w:trPr>
          <w:trHeight w:val="1134"/>
        </w:trPr>
        <w:tc>
          <w:tcPr>
            <w:tcW w:w="1945" w:type="dxa"/>
          </w:tcPr>
          <w:p w14:paraId="16C93135" w14:textId="77777777" w:rsidR="00CD2508" w:rsidRPr="002D7FC0" w:rsidRDefault="00CD2508" w:rsidP="00CD2508">
            <w:pPr>
              <w:jc w:val="center"/>
              <w:rPr>
                <w:rFonts w:ascii="Times New Roman" w:hAnsi="Times New Roman" w:cs="Times New Roman"/>
                <w:b/>
                <w:bCs/>
                <w:sz w:val="24"/>
                <w:szCs w:val="24"/>
              </w:rPr>
            </w:pPr>
            <w:r w:rsidRPr="002D7FC0">
              <w:rPr>
                <w:rFonts w:ascii="Times New Roman" w:hAnsi="Times New Roman" w:cs="Times New Roman"/>
                <w:b/>
                <w:bCs/>
                <w:sz w:val="24"/>
                <w:szCs w:val="24"/>
              </w:rPr>
              <w:t>1</w:t>
            </w:r>
          </w:p>
        </w:tc>
        <w:tc>
          <w:tcPr>
            <w:tcW w:w="5098" w:type="dxa"/>
          </w:tcPr>
          <w:p w14:paraId="3F718B6E" w14:textId="77777777" w:rsidR="00CD2508" w:rsidRPr="002D7FC0" w:rsidRDefault="00CD2508" w:rsidP="00CD2508">
            <w:pPr>
              <w:jc w:val="center"/>
              <w:rPr>
                <w:rFonts w:ascii="Times New Roman" w:hAnsi="Times New Roman" w:cs="Times New Roman"/>
                <w:b/>
                <w:bCs/>
                <w:sz w:val="24"/>
                <w:szCs w:val="24"/>
              </w:rPr>
            </w:pPr>
            <w:r w:rsidRPr="002D7FC0">
              <w:rPr>
                <w:rFonts w:ascii="Times New Roman" w:hAnsi="Times New Roman" w:cs="Times New Roman"/>
                <w:b/>
                <w:bCs/>
                <w:sz w:val="24"/>
                <w:szCs w:val="24"/>
              </w:rPr>
              <w:t>2</w:t>
            </w:r>
          </w:p>
        </w:tc>
        <w:tc>
          <w:tcPr>
            <w:tcW w:w="3517" w:type="dxa"/>
          </w:tcPr>
          <w:p w14:paraId="01FED840" w14:textId="77777777" w:rsidR="00CD2508" w:rsidRPr="002D7FC0" w:rsidRDefault="00CD2508" w:rsidP="00CD2508">
            <w:pPr>
              <w:jc w:val="center"/>
              <w:rPr>
                <w:rFonts w:ascii="Times New Roman" w:hAnsi="Times New Roman" w:cs="Times New Roman"/>
                <w:b/>
                <w:bCs/>
                <w:sz w:val="24"/>
                <w:szCs w:val="24"/>
              </w:rPr>
            </w:pPr>
            <w:r w:rsidRPr="002D7FC0">
              <w:rPr>
                <w:rFonts w:ascii="Times New Roman" w:hAnsi="Times New Roman" w:cs="Times New Roman"/>
                <w:b/>
                <w:bCs/>
                <w:sz w:val="24"/>
                <w:szCs w:val="24"/>
              </w:rPr>
              <w:t>3</w:t>
            </w:r>
          </w:p>
        </w:tc>
        <w:tc>
          <w:tcPr>
            <w:tcW w:w="4883" w:type="dxa"/>
          </w:tcPr>
          <w:p w14:paraId="28BAC832" w14:textId="77777777" w:rsidR="00CD2508" w:rsidRPr="002D7FC0" w:rsidRDefault="00CD2508" w:rsidP="00CD2508">
            <w:pPr>
              <w:jc w:val="center"/>
              <w:rPr>
                <w:rFonts w:ascii="Times New Roman" w:hAnsi="Times New Roman" w:cs="Times New Roman"/>
                <w:b/>
                <w:bCs/>
                <w:sz w:val="24"/>
                <w:szCs w:val="24"/>
              </w:rPr>
            </w:pPr>
            <w:r w:rsidRPr="002D7FC0">
              <w:rPr>
                <w:rFonts w:ascii="Times New Roman" w:hAnsi="Times New Roman" w:cs="Times New Roman"/>
                <w:b/>
                <w:bCs/>
                <w:sz w:val="24"/>
                <w:szCs w:val="24"/>
              </w:rPr>
              <w:t>4</w:t>
            </w:r>
          </w:p>
        </w:tc>
      </w:tr>
      <w:tr w:rsidR="00590DCE" w:rsidRPr="002D7FC0" w14:paraId="52B63DF7" w14:textId="77777777" w:rsidTr="00590DCE">
        <w:trPr>
          <w:trHeight w:val="4387"/>
        </w:trPr>
        <w:tc>
          <w:tcPr>
            <w:tcW w:w="1945" w:type="dxa"/>
            <w:vAlign w:val="center"/>
          </w:tcPr>
          <w:p w14:paraId="63AE7229" w14:textId="77777777" w:rsidR="00590DCE" w:rsidRPr="002D7FC0" w:rsidRDefault="00590DCE" w:rsidP="0065210A">
            <w:pPr>
              <w:contextualSpacing/>
              <w:jc w:val="center"/>
              <w:rPr>
                <w:rFonts w:ascii="Times New Roman" w:hAnsi="Times New Roman" w:cs="Times New Roman"/>
                <w:bCs/>
                <w:iCs/>
                <w:sz w:val="24"/>
                <w:szCs w:val="24"/>
              </w:rPr>
            </w:pPr>
          </w:p>
          <w:p w14:paraId="365E7A6B" w14:textId="77777777" w:rsidR="00590DCE" w:rsidRPr="002D7FC0" w:rsidRDefault="00590DCE" w:rsidP="0065210A">
            <w:pPr>
              <w:contextualSpacing/>
              <w:jc w:val="center"/>
              <w:rPr>
                <w:rFonts w:ascii="Times New Roman" w:hAnsi="Times New Roman" w:cs="Times New Roman"/>
                <w:bCs/>
                <w:iCs/>
                <w:sz w:val="24"/>
                <w:szCs w:val="24"/>
              </w:rPr>
            </w:pPr>
          </w:p>
          <w:p w14:paraId="618B2772" w14:textId="77777777" w:rsidR="00590DCE" w:rsidRPr="002D7FC0" w:rsidRDefault="00590DCE" w:rsidP="0065210A">
            <w:pPr>
              <w:contextualSpacing/>
              <w:jc w:val="center"/>
              <w:rPr>
                <w:rFonts w:ascii="Times New Roman" w:hAnsi="Times New Roman" w:cs="Times New Roman"/>
                <w:bCs/>
                <w:iCs/>
                <w:sz w:val="24"/>
                <w:szCs w:val="24"/>
              </w:rPr>
            </w:pPr>
          </w:p>
          <w:p w14:paraId="327532AE" w14:textId="77777777" w:rsidR="00590DCE" w:rsidRPr="002D7FC0" w:rsidRDefault="00590DCE" w:rsidP="0065210A">
            <w:pPr>
              <w:contextualSpacing/>
              <w:jc w:val="center"/>
              <w:rPr>
                <w:rFonts w:ascii="Times New Roman" w:hAnsi="Times New Roman" w:cs="Times New Roman"/>
                <w:bCs/>
                <w:iCs/>
                <w:sz w:val="24"/>
                <w:szCs w:val="24"/>
              </w:rPr>
            </w:pPr>
          </w:p>
          <w:p w14:paraId="55261720" w14:textId="77777777" w:rsidR="00590DCE" w:rsidRPr="002D7FC0" w:rsidRDefault="00590DCE" w:rsidP="0065210A">
            <w:pPr>
              <w:contextualSpacing/>
              <w:jc w:val="center"/>
              <w:rPr>
                <w:rFonts w:ascii="Times New Roman" w:hAnsi="Times New Roman" w:cs="Times New Roman"/>
                <w:bCs/>
                <w:iCs/>
                <w:sz w:val="24"/>
                <w:szCs w:val="24"/>
              </w:rPr>
            </w:pPr>
          </w:p>
          <w:p w14:paraId="3151FF44" w14:textId="77777777" w:rsidR="00590DCE" w:rsidRPr="002D7FC0" w:rsidRDefault="00590DCE" w:rsidP="0065210A">
            <w:pPr>
              <w:contextualSpacing/>
              <w:jc w:val="center"/>
              <w:rPr>
                <w:rFonts w:ascii="Times New Roman" w:hAnsi="Times New Roman" w:cs="Times New Roman"/>
                <w:bCs/>
                <w:iCs/>
                <w:sz w:val="24"/>
                <w:szCs w:val="24"/>
              </w:rPr>
            </w:pPr>
          </w:p>
          <w:p w14:paraId="31BAA8F9" w14:textId="77777777" w:rsidR="00590DCE" w:rsidRPr="002D7FC0" w:rsidRDefault="00590DCE" w:rsidP="0065210A">
            <w:pPr>
              <w:contextualSpacing/>
              <w:jc w:val="center"/>
              <w:rPr>
                <w:rFonts w:ascii="Times New Roman" w:hAnsi="Times New Roman" w:cs="Times New Roman"/>
                <w:bCs/>
                <w:iCs/>
                <w:sz w:val="24"/>
                <w:szCs w:val="24"/>
              </w:rPr>
            </w:pPr>
          </w:p>
          <w:p w14:paraId="60F1270E" w14:textId="77777777" w:rsidR="00590DCE" w:rsidRPr="002D7FC0" w:rsidRDefault="00590DCE" w:rsidP="0065210A">
            <w:pPr>
              <w:contextualSpacing/>
              <w:jc w:val="center"/>
              <w:rPr>
                <w:rFonts w:ascii="Times New Roman" w:hAnsi="Times New Roman" w:cs="Times New Roman"/>
                <w:bCs/>
                <w:iCs/>
                <w:sz w:val="24"/>
                <w:szCs w:val="24"/>
              </w:rPr>
            </w:pPr>
          </w:p>
          <w:p w14:paraId="0F150BF0" w14:textId="1E7432AF" w:rsidR="00590DCE" w:rsidRPr="002D7FC0" w:rsidRDefault="00590DCE" w:rsidP="0065210A">
            <w:pPr>
              <w:contextualSpacing/>
              <w:jc w:val="center"/>
              <w:rPr>
                <w:rFonts w:ascii="Times New Roman" w:hAnsi="Times New Roman" w:cs="Times New Roman"/>
                <w:bCs/>
                <w:iCs/>
                <w:sz w:val="24"/>
                <w:szCs w:val="24"/>
              </w:rPr>
            </w:pPr>
            <w:r w:rsidRPr="002D7FC0">
              <w:rPr>
                <w:rFonts w:ascii="Times New Roman" w:hAnsi="Times New Roman" w:cs="Times New Roman"/>
                <w:bCs/>
                <w:iCs/>
                <w:sz w:val="24"/>
                <w:szCs w:val="24"/>
              </w:rPr>
              <w:t>29.07.2022</w:t>
            </w:r>
          </w:p>
        </w:tc>
        <w:tc>
          <w:tcPr>
            <w:tcW w:w="5098" w:type="dxa"/>
            <w:vAlign w:val="center"/>
          </w:tcPr>
          <w:p w14:paraId="6AC91AF2" w14:textId="77777777" w:rsidR="00590DCE" w:rsidRPr="002D7FC0" w:rsidRDefault="00590DCE" w:rsidP="0065210A">
            <w:pPr>
              <w:contextualSpacing/>
              <w:jc w:val="center"/>
              <w:rPr>
                <w:rFonts w:ascii="Times New Roman" w:hAnsi="Times New Roman" w:cs="Times New Roman"/>
                <w:sz w:val="24"/>
                <w:szCs w:val="24"/>
              </w:rPr>
            </w:pPr>
          </w:p>
          <w:p w14:paraId="401B98AB" w14:textId="77777777" w:rsidR="00590DCE" w:rsidRPr="002D7FC0" w:rsidRDefault="00590DCE" w:rsidP="0065210A">
            <w:pPr>
              <w:contextualSpacing/>
              <w:jc w:val="center"/>
              <w:rPr>
                <w:rFonts w:ascii="Times New Roman" w:hAnsi="Times New Roman" w:cs="Times New Roman"/>
                <w:sz w:val="24"/>
                <w:szCs w:val="24"/>
              </w:rPr>
            </w:pPr>
          </w:p>
          <w:p w14:paraId="7DBCC18B" w14:textId="77777777" w:rsidR="00590DCE" w:rsidRPr="002D7FC0" w:rsidRDefault="00590DCE" w:rsidP="0065210A">
            <w:pPr>
              <w:contextualSpacing/>
              <w:jc w:val="center"/>
              <w:rPr>
                <w:rFonts w:ascii="Times New Roman" w:hAnsi="Times New Roman" w:cs="Times New Roman"/>
                <w:sz w:val="24"/>
                <w:szCs w:val="24"/>
              </w:rPr>
            </w:pPr>
          </w:p>
          <w:p w14:paraId="4D59E124" w14:textId="77777777" w:rsidR="00590DCE" w:rsidRPr="002D7FC0" w:rsidRDefault="00590DCE" w:rsidP="0065210A">
            <w:pPr>
              <w:contextualSpacing/>
              <w:jc w:val="center"/>
              <w:rPr>
                <w:rFonts w:ascii="Times New Roman" w:hAnsi="Times New Roman" w:cs="Times New Roman"/>
                <w:sz w:val="24"/>
                <w:szCs w:val="24"/>
              </w:rPr>
            </w:pPr>
          </w:p>
          <w:p w14:paraId="0C1EEE6F" w14:textId="77777777" w:rsidR="00590DCE" w:rsidRPr="002D7FC0" w:rsidRDefault="00590DCE" w:rsidP="0065210A">
            <w:pPr>
              <w:contextualSpacing/>
              <w:jc w:val="center"/>
              <w:rPr>
                <w:rFonts w:ascii="Times New Roman" w:hAnsi="Times New Roman" w:cs="Times New Roman"/>
                <w:sz w:val="24"/>
                <w:szCs w:val="24"/>
              </w:rPr>
            </w:pPr>
          </w:p>
          <w:p w14:paraId="19ADCF53" w14:textId="77777777" w:rsidR="00590DCE" w:rsidRPr="002D7FC0" w:rsidRDefault="00590DCE" w:rsidP="0065210A">
            <w:pPr>
              <w:contextualSpacing/>
              <w:jc w:val="center"/>
              <w:rPr>
                <w:rFonts w:ascii="Times New Roman" w:hAnsi="Times New Roman" w:cs="Times New Roman"/>
                <w:sz w:val="24"/>
                <w:szCs w:val="24"/>
              </w:rPr>
            </w:pPr>
          </w:p>
          <w:p w14:paraId="3BF76311" w14:textId="77777777" w:rsidR="00590DCE" w:rsidRPr="002D7FC0" w:rsidRDefault="00590DCE" w:rsidP="0065210A">
            <w:pPr>
              <w:contextualSpacing/>
              <w:jc w:val="center"/>
              <w:rPr>
                <w:rFonts w:ascii="Times New Roman" w:hAnsi="Times New Roman" w:cs="Times New Roman"/>
                <w:sz w:val="24"/>
                <w:szCs w:val="24"/>
              </w:rPr>
            </w:pPr>
          </w:p>
          <w:p w14:paraId="1CA05AB2" w14:textId="77777777" w:rsidR="00590DCE" w:rsidRPr="002D7FC0" w:rsidRDefault="00590DCE" w:rsidP="0065210A">
            <w:pPr>
              <w:contextualSpacing/>
              <w:jc w:val="center"/>
              <w:rPr>
                <w:rFonts w:ascii="Times New Roman" w:hAnsi="Times New Roman" w:cs="Times New Roman"/>
                <w:sz w:val="24"/>
                <w:szCs w:val="24"/>
              </w:rPr>
            </w:pPr>
            <w:r w:rsidRPr="002D7FC0">
              <w:rPr>
                <w:rFonts w:ascii="Times New Roman" w:hAnsi="Times New Roman" w:cs="Times New Roman"/>
                <w:sz w:val="24"/>
                <w:szCs w:val="24"/>
              </w:rPr>
              <w:t>Офіційний сайт ФСЗОІ</w:t>
            </w:r>
          </w:p>
          <w:p w14:paraId="3577B055" w14:textId="4EC41822" w:rsidR="00590DCE" w:rsidRPr="002D7FC0" w:rsidRDefault="00590DCE" w:rsidP="0065210A">
            <w:pPr>
              <w:contextualSpacing/>
              <w:jc w:val="center"/>
              <w:rPr>
                <w:rFonts w:ascii="Times New Roman" w:hAnsi="Times New Roman" w:cs="Times New Roman"/>
                <w:sz w:val="24"/>
                <w:szCs w:val="24"/>
              </w:rPr>
            </w:pPr>
            <w:r w:rsidRPr="002D7FC0">
              <w:rPr>
                <w:rFonts w:ascii="Times New Roman" w:hAnsi="Times New Roman" w:cs="Times New Roman"/>
                <w:sz w:val="24"/>
                <w:szCs w:val="24"/>
              </w:rPr>
              <w:t>https://www.ispf.gov.ua/news/kruglij-stil-universalna-dostupnist-realnist-ta-perspektivi220729</w:t>
            </w:r>
          </w:p>
        </w:tc>
        <w:tc>
          <w:tcPr>
            <w:tcW w:w="3517" w:type="dxa"/>
            <w:vAlign w:val="center"/>
          </w:tcPr>
          <w:p w14:paraId="53DEB667" w14:textId="77777777"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p>
          <w:p w14:paraId="22087665" w14:textId="77777777"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p>
          <w:p w14:paraId="39B2C686" w14:textId="77777777"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p>
          <w:p w14:paraId="1A76E79C" w14:textId="77777777"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p>
          <w:p w14:paraId="5EA018D9" w14:textId="77777777"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p>
          <w:p w14:paraId="3EE61A1E" w14:textId="77777777"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p>
          <w:p w14:paraId="1C84D036" w14:textId="77777777"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p>
          <w:p w14:paraId="4BB484EB" w14:textId="2E345CE5" w:rsidR="00590DCE" w:rsidRPr="002D7FC0" w:rsidRDefault="00590DCE" w:rsidP="0065210A">
            <w:pPr>
              <w:contextualSpacing/>
              <w:jc w:val="center"/>
              <w:rPr>
                <w:rFonts w:ascii="Times New Roman" w:hAnsi="Times New Roman" w:cs="Times New Roman"/>
                <w:bCs/>
                <w:iCs/>
                <w:sz w:val="24"/>
                <w:szCs w:val="24"/>
              </w:rPr>
            </w:pPr>
            <w:r w:rsidRPr="002D7FC0">
              <w:rPr>
                <w:rFonts w:ascii="Times New Roman" w:eastAsia="Times New Roman" w:hAnsi="Times New Roman" w:cs="Times New Roman"/>
                <w:color w:val="000000"/>
                <w:sz w:val="24"/>
                <w:szCs w:val="24"/>
                <w:lang w:eastAsia="uk-UA"/>
              </w:rPr>
              <w:t>Круглий стіл «Універсальна доступність-реальність та перспективи»</w:t>
            </w:r>
          </w:p>
        </w:tc>
        <w:tc>
          <w:tcPr>
            <w:tcW w:w="4883" w:type="dxa"/>
          </w:tcPr>
          <w:p w14:paraId="29DC764A" w14:textId="77777777" w:rsidR="00590DCE" w:rsidRPr="002D7FC0" w:rsidRDefault="00590DCE" w:rsidP="00CC7F1E">
            <w:pPr>
              <w:pStyle w:val="a4"/>
              <w:shd w:val="clear" w:color="auto" w:fill="FFFFFF"/>
              <w:spacing w:before="0" w:beforeAutospacing="0" w:after="0" w:afterAutospacing="0"/>
              <w:jc w:val="both"/>
              <w:textAlignment w:val="baseline"/>
              <w:rPr>
                <w:color w:val="000000"/>
                <w:lang w:val="ru-RU"/>
              </w:rPr>
            </w:pPr>
            <w:r w:rsidRPr="002D7FC0">
              <w:rPr>
                <w:color w:val="000000"/>
              </w:rPr>
              <w:t xml:space="preserve">  В Закарпатському обласному центрі зайнятості відбувся круглий стіл </w:t>
            </w:r>
            <w:r w:rsidRPr="002D7FC0">
              <w:rPr>
                <w:color w:val="000000"/>
                <w:lang w:val="ru-RU"/>
              </w:rPr>
              <w:t xml:space="preserve"> </w:t>
            </w:r>
            <w:r w:rsidRPr="002D7FC0">
              <w:rPr>
                <w:color w:val="000000"/>
              </w:rPr>
              <w:t xml:space="preserve"> організований Закарпатським регіональним центром соціально-трудової реабілітації „Вибір”</w:t>
            </w:r>
            <w:r w:rsidRPr="002D7FC0">
              <w:rPr>
                <w:color w:val="000000"/>
                <w:lang w:val="ru-RU"/>
              </w:rPr>
              <w:t>.</w:t>
            </w:r>
          </w:p>
          <w:p w14:paraId="09B2B819" w14:textId="77777777" w:rsidR="00590DCE" w:rsidRPr="002D7FC0" w:rsidRDefault="00590DCE" w:rsidP="00CC7F1E">
            <w:pPr>
              <w:pStyle w:val="a4"/>
              <w:shd w:val="clear" w:color="auto" w:fill="FFFFFF"/>
              <w:spacing w:before="0" w:beforeAutospacing="0" w:after="0" w:afterAutospacing="0"/>
              <w:jc w:val="both"/>
              <w:textAlignment w:val="baseline"/>
              <w:rPr>
                <w:color w:val="000000"/>
              </w:rPr>
            </w:pPr>
            <w:r w:rsidRPr="002D7FC0">
              <w:rPr>
                <w:color w:val="000000"/>
              </w:rPr>
              <w:t xml:space="preserve">    Присутніми на заході були представники органів державної влади, районних організацій осіб з інвалідністю, а також виконуючий обов’язки директора Закарпатського ОВФСЗОІ Анатолій </w:t>
            </w:r>
            <w:proofErr w:type="spellStart"/>
            <w:r w:rsidRPr="002D7FC0">
              <w:rPr>
                <w:color w:val="000000"/>
              </w:rPr>
              <w:t>Шибаєв</w:t>
            </w:r>
            <w:proofErr w:type="spellEnd"/>
            <w:r w:rsidRPr="002D7FC0">
              <w:rPr>
                <w:color w:val="000000"/>
              </w:rPr>
              <w:t>.</w:t>
            </w:r>
          </w:p>
          <w:p w14:paraId="284D47F0" w14:textId="14E476CC" w:rsidR="00590DCE" w:rsidRPr="002D7FC0" w:rsidRDefault="00590DCE" w:rsidP="001B4D7A">
            <w:pPr>
              <w:pStyle w:val="a4"/>
              <w:shd w:val="clear" w:color="auto" w:fill="FFFFFF"/>
              <w:spacing w:before="0" w:beforeAutospacing="0" w:after="0" w:afterAutospacing="0"/>
              <w:jc w:val="both"/>
              <w:textAlignment w:val="baseline"/>
              <w:rPr>
                <w:color w:val="000000"/>
              </w:rPr>
            </w:pPr>
            <w:r w:rsidRPr="002D7FC0">
              <w:rPr>
                <w:color w:val="000000"/>
              </w:rPr>
              <w:t xml:space="preserve">     Учасники заходу провели  аналіз нинішньої ситуації в Ужгороді по доступності для </w:t>
            </w:r>
            <w:r w:rsidR="00F42688" w:rsidRPr="002D7FC0">
              <w:rPr>
                <w:color w:val="000000"/>
              </w:rPr>
              <w:t>мало мобільних</w:t>
            </w:r>
            <w:r w:rsidRPr="002D7FC0">
              <w:rPr>
                <w:color w:val="000000"/>
              </w:rPr>
              <w:t xml:space="preserve"> груп населен</w:t>
            </w:r>
            <w:bookmarkStart w:id="0" w:name="_GoBack"/>
            <w:bookmarkEnd w:id="0"/>
            <w:r w:rsidRPr="002D7FC0">
              <w:rPr>
                <w:color w:val="000000"/>
              </w:rPr>
              <w:t xml:space="preserve">ня. </w:t>
            </w:r>
          </w:p>
          <w:p w14:paraId="675C159E" w14:textId="37CD8626" w:rsidR="00590DCE" w:rsidRPr="002D7FC0" w:rsidRDefault="00590DCE" w:rsidP="00F42688">
            <w:pPr>
              <w:pStyle w:val="a4"/>
              <w:shd w:val="clear" w:color="auto" w:fill="FFFFFF"/>
              <w:spacing w:before="0" w:beforeAutospacing="0" w:after="0" w:afterAutospacing="0"/>
              <w:jc w:val="both"/>
              <w:textAlignment w:val="baseline"/>
              <w:rPr>
                <w:color w:val="000000"/>
                <w:shd w:val="clear" w:color="auto" w:fill="FFFFFF"/>
              </w:rPr>
            </w:pPr>
            <w:r w:rsidRPr="002D7FC0">
              <w:rPr>
                <w:color w:val="000000"/>
              </w:rPr>
              <w:t xml:space="preserve">    За підсумком зустрічі учасники круглого столу вирішили: створити петицію з визначеними локаціями, котрі нині найбільше потрібно облаштувати для осіб з інвалідністю, і подати її на розгляд влади міста Ужгород.</w:t>
            </w:r>
          </w:p>
        </w:tc>
      </w:tr>
      <w:tr w:rsidR="00590DCE" w:rsidRPr="002D7FC0" w14:paraId="4F5A81BD" w14:textId="77777777" w:rsidTr="009257BB">
        <w:trPr>
          <w:trHeight w:val="48"/>
        </w:trPr>
        <w:tc>
          <w:tcPr>
            <w:tcW w:w="1945" w:type="dxa"/>
            <w:vAlign w:val="center"/>
          </w:tcPr>
          <w:p w14:paraId="3453A863" w14:textId="62A02FFA" w:rsidR="00590DCE" w:rsidRPr="002D7FC0" w:rsidRDefault="00590DCE" w:rsidP="0065210A">
            <w:pPr>
              <w:contextualSpacing/>
              <w:jc w:val="center"/>
              <w:rPr>
                <w:rFonts w:ascii="Times New Roman" w:hAnsi="Times New Roman" w:cs="Times New Roman"/>
                <w:bCs/>
                <w:iCs/>
                <w:sz w:val="24"/>
                <w:szCs w:val="24"/>
              </w:rPr>
            </w:pPr>
            <w:r w:rsidRPr="002D7FC0">
              <w:rPr>
                <w:rFonts w:ascii="Times New Roman" w:hAnsi="Times New Roman" w:cs="Times New Roman"/>
                <w:bCs/>
                <w:iCs/>
                <w:sz w:val="24"/>
                <w:szCs w:val="24"/>
              </w:rPr>
              <w:t>09.09.2022</w:t>
            </w:r>
          </w:p>
        </w:tc>
        <w:tc>
          <w:tcPr>
            <w:tcW w:w="5098" w:type="dxa"/>
            <w:vAlign w:val="center"/>
          </w:tcPr>
          <w:p w14:paraId="365D714C" w14:textId="77777777" w:rsidR="00590DCE" w:rsidRPr="002D7FC0" w:rsidRDefault="00590DCE" w:rsidP="0065210A">
            <w:pPr>
              <w:contextualSpacing/>
              <w:jc w:val="center"/>
              <w:rPr>
                <w:rFonts w:ascii="Times New Roman" w:hAnsi="Times New Roman" w:cs="Times New Roman"/>
                <w:sz w:val="24"/>
                <w:szCs w:val="24"/>
              </w:rPr>
            </w:pPr>
            <w:r w:rsidRPr="002D7FC0">
              <w:rPr>
                <w:rFonts w:ascii="Times New Roman" w:hAnsi="Times New Roman" w:cs="Times New Roman"/>
                <w:sz w:val="24"/>
                <w:szCs w:val="24"/>
              </w:rPr>
              <w:t>Офіційний сайт ФСЗОІ</w:t>
            </w:r>
          </w:p>
          <w:p w14:paraId="086F9FD5" w14:textId="39D04488" w:rsidR="00590DCE" w:rsidRPr="002D7FC0" w:rsidRDefault="00590DCE" w:rsidP="0065210A">
            <w:pPr>
              <w:contextualSpacing/>
              <w:jc w:val="center"/>
              <w:rPr>
                <w:rFonts w:ascii="Times New Roman" w:hAnsi="Times New Roman" w:cs="Times New Roman"/>
                <w:sz w:val="24"/>
                <w:szCs w:val="24"/>
              </w:rPr>
            </w:pPr>
            <w:r w:rsidRPr="002D7FC0">
              <w:rPr>
                <w:rFonts w:ascii="Times New Roman" w:hAnsi="Times New Roman" w:cs="Times New Roman"/>
                <w:sz w:val="24"/>
                <w:szCs w:val="24"/>
              </w:rPr>
              <w:t>https://www.ispf.gov.ua/news/andrij-vorobec220909</w:t>
            </w:r>
          </w:p>
        </w:tc>
        <w:tc>
          <w:tcPr>
            <w:tcW w:w="3517" w:type="dxa"/>
            <w:vAlign w:val="center"/>
          </w:tcPr>
          <w:p w14:paraId="3D5354E4" w14:textId="05E1D9AB"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r w:rsidRPr="002D7FC0">
              <w:rPr>
                <w:rFonts w:ascii="Times New Roman" w:hAnsi="Times New Roman" w:cs="Times New Roman"/>
                <w:color w:val="1D1D1D"/>
                <w:sz w:val="24"/>
                <w:szCs w:val="24"/>
                <w:shd w:val="clear" w:color="auto" w:fill="FFFFFF"/>
              </w:rPr>
              <w:t>Андрій Воробець – очільник Закарпатського Фонду соціального захисту осіб з інвалідністю обороняє кордони України</w:t>
            </w:r>
          </w:p>
        </w:tc>
        <w:tc>
          <w:tcPr>
            <w:tcW w:w="4883" w:type="dxa"/>
          </w:tcPr>
          <w:p w14:paraId="44683ACE" w14:textId="77777777" w:rsidR="00590DCE" w:rsidRPr="002D7FC0" w:rsidRDefault="00590DCE" w:rsidP="00DE1281">
            <w:pPr>
              <w:pStyle w:val="a4"/>
              <w:shd w:val="clear" w:color="auto" w:fill="FFFFFF"/>
              <w:spacing w:before="0" w:beforeAutospacing="0" w:after="0" w:afterAutospacing="0"/>
              <w:jc w:val="both"/>
              <w:textAlignment w:val="baseline"/>
              <w:rPr>
                <w:color w:val="000000"/>
              </w:rPr>
            </w:pPr>
            <w:r w:rsidRPr="002D7FC0">
              <w:rPr>
                <w:color w:val="000000"/>
              </w:rPr>
              <w:t xml:space="preserve">     З перших днів війни директор Закарпатського відділення Фонду соціального захисту осіб з інвалідністю – Андрій Воробець вступив до лав ЗСУ і почав обороняти кордони України в прикордонній комендатурі швидкого реагування, а вже невдовзі опинився в найгарячіших точках на сході нашої країни, де продовжує знищувати окупантів і досі.</w:t>
            </w:r>
          </w:p>
          <w:p w14:paraId="40EC969B" w14:textId="32FDE88B" w:rsidR="00590DCE" w:rsidRPr="002D7FC0" w:rsidRDefault="00590DCE" w:rsidP="0065210A">
            <w:pPr>
              <w:pStyle w:val="a4"/>
              <w:shd w:val="clear" w:color="auto" w:fill="FFFFFF"/>
              <w:spacing w:before="0" w:beforeAutospacing="0" w:after="225" w:afterAutospacing="0"/>
              <w:jc w:val="both"/>
              <w:textAlignment w:val="baseline"/>
              <w:rPr>
                <w:color w:val="000000"/>
              </w:rPr>
            </w:pPr>
            <w:r w:rsidRPr="002D7FC0">
              <w:rPr>
                <w:color w:val="000000"/>
              </w:rPr>
              <w:t xml:space="preserve">    Працівники відділення також не залишаються осторонь та допомагають фронту. За власні кошти придбали для Андрія </w:t>
            </w:r>
            <w:proofErr w:type="spellStart"/>
            <w:r w:rsidRPr="002D7FC0">
              <w:rPr>
                <w:color w:val="000000"/>
              </w:rPr>
              <w:t>Воробця</w:t>
            </w:r>
            <w:proofErr w:type="spellEnd"/>
            <w:r w:rsidRPr="002D7FC0">
              <w:rPr>
                <w:color w:val="000000"/>
              </w:rPr>
              <w:t xml:space="preserve"> та його побратимів високошвидкісний мобільний </w:t>
            </w:r>
            <w:proofErr w:type="spellStart"/>
            <w:r w:rsidRPr="002D7FC0">
              <w:rPr>
                <w:color w:val="000000"/>
              </w:rPr>
              <w:t>WiFi</w:t>
            </w:r>
            <w:proofErr w:type="spellEnd"/>
            <w:r w:rsidRPr="002D7FC0">
              <w:rPr>
                <w:color w:val="000000"/>
              </w:rPr>
              <w:t xml:space="preserve"> </w:t>
            </w:r>
            <w:proofErr w:type="spellStart"/>
            <w:r w:rsidRPr="002D7FC0">
              <w:rPr>
                <w:color w:val="000000"/>
              </w:rPr>
              <w:t>роутер</w:t>
            </w:r>
            <w:proofErr w:type="spellEnd"/>
            <w:r w:rsidRPr="002D7FC0">
              <w:rPr>
                <w:color w:val="000000"/>
              </w:rPr>
              <w:t xml:space="preserve"> з</w:t>
            </w:r>
            <w:r w:rsidR="00F42688">
              <w:rPr>
                <w:color w:val="000000"/>
              </w:rPr>
              <w:t xml:space="preserve"> потужною батареєю, вартістю по</w:t>
            </w:r>
            <w:r w:rsidRPr="002D7FC0">
              <w:rPr>
                <w:color w:val="000000"/>
              </w:rPr>
              <w:t xml:space="preserve">над 4000 </w:t>
            </w:r>
            <w:r w:rsidRPr="002D7FC0">
              <w:rPr>
                <w:color w:val="000000"/>
              </w:rPr>
              <w:lastRenderedPageBreak/>
              <w:t>тис. грн., щоб наші захисники мали змогу бути завжди на зв’язку.</w:t>
            </w:r>
          </w:p>
        </w:tc>
      </w:tr>
      <w:tr w:rsidR="00590DCE" w:rsidRPr="002D7FC0" w14:paraId="0E95CA63" w14:textId="77777777" w:rsidTr="00590DCE">
        <w:trPr>
          <w:trHeight w:val="3604"/>
        </w:trPr>
        <w:tc>
          <w:tcPr>
            <w:tcW w:w="1945" w:type="dxa"/>
            <w:vAlign w:val="center"/>
          </w:tcPr>
          <w:p w14:paraId="323EC4AE" w14:textId="4F78AFDC" w:rsidR="00590DCE" w:rsidRPr="002D7FC0" w:rsidRDefault="00590DCE" w:rsidP="0065210A">
            <w:pPr>
              <w:contextualSpacing/>
              <w:jc w:val="center"/>
              <w:rPr>
                <w:rFonts w:ascii="Times New Roman" w:hAnsi="Times New Roman" w:cs="Times New Roman"/>
                <w:bCs/>
                <w:iCs/>
                <w:sz w:val="24"/>
                <w:szCs w:val="24"/>
              </w:rPr>
            </w:pPr>
            <w:r w:rsidRPr="002D7FC0">
              <w:rPr>
                <w:rFonts w:ascii="Times New Roman" w:hAnsi="Times New Roman" w:cs="Times New Roman"/>
                <w:bCs/>
                <w:iCs/>
                <w:sz w:val="24"/>
                <w:szCs w:val="24"/>
              </w:rPr>
              <w:lastRenderedPageBreak/>
              <w:t>20.10.2022</w:t>
            </w:r>
          </w:p>
        </w:tc>
        <w:tc>
          <w:tcPr>
            <w:tcW w:w="5098" w:type="dxa"/>
            <w:vAlign w:val="center"/>
          </w:tcPr>
          <w:p w14:paraId="59A968EA" w14:textId="77777777" w:rsidR="00590DCE" w:rsidRPr="002D7FC0" w:rsidRDefault="00590DCE" w:rsidP="0065210A">
            <w:pPr>
              <w:contextualSpacing/>
              <w:jc w:val="center"/>
              <w:rPr>
                <w:rFonts w:ascii="Times New Roman" w:hAnsi="Times New Roman" w:cs="Times New Roman"/>
                <w:sz w:val="24"/>
                <w:szCs w:val="24"/>
              </w:rPr>
            </w:pPr>
            <w:r w:rsidRPr="002D7FC0">
              <w:rPr>
                <w:rFonts w:ascii="Times New Roman" w:hAnsi="Times New Roman" w:cs="Times New Roman"/>
                <w:sz w:val="24"/>
                <w:szCs w:val="24"/>
              </w:rPr>
              <w:t>Офіційний сайт ФСЗОІ</w:t>
            </w:r>
          </w:p>
          <w:p w14:paraId="532AB4B8" w14:textId="77777777" w:rsidR="00590DCE" w:rsidRPr="002D7FC0" w:rsidRDefault="00627E2A" w:rsidP="0065210A">
            <w:pPr>
              <w:contextualSpacing/>
              <w:jc w:val="center"/>
              <w:rPr>
                <w:rStyle w:val="ac"/>
                <w:rFonts w:ascii="Times New Roman" w:hAnsi="Times New Roman" w:cs="Times New Roman"/>
                <w:sz w:val="24"/>
                <w:szCs w:val="24"/>
              </w:rPr>
            </w:pPr>
            <w:hyperlink r:id="rId8" w:history="1">
              <w:r w:rsidR="00590DCE" w:rsidRPr="002D7FC0">
                <w:rPr>
                  <w:rStyle w:val="ac"/>
                  <w:rFonts w:ascii="Times New Roman" w:hAnsi="Times New Roman" w:cs="Times New Roman"/>
                  <w:sz w:val="24"/>
                  <w:szCs w:val="24"/>
                </w:rPr>
                <w:t>https://www.ispf.gov.ua/news/pracivniki-fondu-na-vsih-frontah-zahistu-ukrayini</w:t>
              </w:r>
            </w:hyperlink>
          </w:p>
          <w:p w14:paraId="2863DD46" w14:textId="77777777" w:rsidR="00590DCE" w:rsidRPr="002D7FC0" w:rsidRDefault="00590DCE" w:rsidP="0065210A">
            <w:pPr>
              <w:contextualSpacing/>
              <w:jc w:val="center"/>
              <w:rPr>
                <w:rFonts w:ascii="Times New Roman" w:hAnsi="Times New Roman" w:cs="Times New Roman"/>
                <w:sz w:val="24"/>
                <w:szCs w:val="24"/>
              </w:rPr>
            </w:pPr>
          </w:p>
          <w:p w14:paraId="1A2C8586" w14:textId="77777777" w:rsidR="00590DCE" w:rsidRPr="002D7FC0" w:rsidRDefault="00590DCE" w:rsidP="00592CC4">
            <w:pPr>
              <w:contextualSpacing/>
              <w:jc w:val="center"/>
              <w:rPr>
                <w:rFonts w:ascii="Times New Roman" w:hAnsi="Times New Roman" w:cs="Times New Roman"/>
                <w:sz w:val="24"/>
                <w:szCs w:val="24"/>
              </w:rPr>
            </w:pPr>
            <w:proofErr w:type="spellStart"/>
            <w:r w:rsidRPr="002D7FC0">
              <w:rPr>
                <w:rFonts w:ascii="Times New Roman" w:hAnsi="Times New Roman" w:cs="Times New Roman"/>
                <w:sz w:val="24"/>
                <w:szCs w:val="24"/>
              </w:rPr>
              <w:t>Відеосюжет</w:t>
            </w:r>
            <w:proofErr w:type="spellEnd"/>
            <w:r w:rsidRPr="002D7FC0">
              <w:rPr>
                <w:rFonts w:ascii="Times New Roman" w:hAnsi="Times New Roman" w:cs="Times New Roman"/>
                <w:sz w:val="24"/>
                <w:szCs w:val="24"/>
              </w:rPr>
              <w:t xml:space="preserve"> на </w:t>
            </w:r>
            <w:proofErr w:type="spellStart"/>
            <w:r w:rsidRPr="002D7FC0">
              <w:rPr>
                <w:rFonts w:ascii="Times New Roman" w:hAnsi="Times New Roman" w:cs="Times New Roman"/>
                <w:sz w:val="24"/>
                <w:szCs w:val="24"/>
              </w:rPr>
              <w:t>Ютуб</w:t>
            </w:r>
            <w:proofErr w:type="spellEnd"/>
            <w:r w:rsidRPr="002D7FC0">
              <w:rPr>
                <w:rFonts w:ascii="Times New Roman" w:hAnsi="Times New Roman" w:cs="Times New Roman"/>
                <w:sz w:val="24"/>
                <w:szCs w:val="24"/>
              </w:rPr>
              <w:t>-каналі</w:t>
            </w:r>
          </w:p>
          <w:p w14:paraId="390B16E9" w14:textId="77777777" w:rsidR="00590DCE" w:rsidRPr="002D7FC0" w:rsidRDefault="00627E2A" w:rsidP="0065210A">
            <w:pPr>
              <w:contextualSpacing/>
              <w:jc w:val="center"/>
              <w:rPr>
                <w:rFonts w:ascii="Times New Roman" w:hAnsi="Times New Roman" w:cs="Times New Roman"/>
                <w:color w:val="0000FF" w:themeColor="hyperlink"/>
                <w:sz w:val="24"/>
                <w:szCs w:val="24"/>
                <w:u w:val="single"/>
              </w:rPr>
            </w:pPr>
            <w:hyperlink r:id="rId9" w:history="1">
              <w:r w:rsidR="00590DCE" w:rsidRPr="002D7FC0">
                <w:rPr>
                  <w:rStyle w:val="ac"/>
                  <w:rFonts w:ascii="Times New Roman" w:hAnsi="Times New Roman" w:cs="Times New Roman"/>
                  <w:sz w:val="24"/>
                  <w:szCs w:val="24"/>
                </w:rPr>
                <w:t>https://www.youtube.com/watch?v=jsuO6rZApnY</w:t>
              </w:r>
            </w:hyperlink>
          </w:p>
          <w:p w14:paraId="2D0C040E" w14:textId="63FF7146" w:rsidR="00590DCE" w:rsidRPr="002D7FC0" w:rsidRDefault="00590DCE" w:rsidP="0065210A">
            <w:pPr>
              <w:contextualSpacing/>
              <w:jc w:val="center"/>
              <w:rPr>
                <w:rFonts w:ascii="Times New Roman" w:hAnsi="Times New Roman" w:cs="Times New Roman"/>
                <w:sz w:val="24"/>
                <w:szCs w:val="24"/>
              </w:rPr>
            </w:pPr>
          </w:p>
        </w:tc>
        <w:tc>
          <w:tcPr>
            <w:tcW w:w="3517" w:type="dxa"/>
            <w:vAlign w:val="center"/>
          </w:tcPr>
          <w:p w14:paraId="41045372" w14:textId="71B56C8F"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r w:rsidRPr="002D7FC0">
              <w:rPr>
                <w:rFonts w:ascii="Times New Roman" w:hAnsi="Times New Roman" w:cs="Times New Roman"/>
                <w:color w:val="1D1D1D"/>
                <w:sz w:val="24"/>
                <w:szCs w:val="24"/>
                <w:shd w:val="clear" w:color="auto" w:fill="FFFFFF"/>
              </w:rPr>
              <w:t>Працівники Фонду соціального захисту осіб з інвалідністю на всіх фронтах захисту та оборони України</w:t>
            </w:r>
          </w:p>
        </w:tc>
        <w:tc>
          <w:tcPr>
            <w:tcW w:w="4883" w:type="dxa"/>
          </w:tcPr>
          <w:p w14:paraId="5E020565" w14:textId="5BAC933A" w:rsidR="00590DCE" w:rsidRPr="002D7FC0" w:rsidRDefault="00590DCE" w:rsidP="0065210A">
            <w:pPr>
              <w:pStyle w:val="a4"/>
              <w:shd w:val="clear" w:color="auto" w:fill="FFFFFF"/>
              <w:spacing w:before="0" w:beforeAutospacing="0" w:after="0" w:afterAutospacing="0"/>
              <w:jc w:val="both"/>
              <w:textAlignment w:val="baseline"/>
              <w:rPr>
                <w:color w:val="000000"/>
              </w:rPr>
            </w:pPr>
            <w:r w:rsidRPr="002D7FC0">
              <w:rPr>
                <w:color w:val="000000"/>
                <w:shd w:val="clear" w:color="auto" w:fill="FFFFFF"/>
              </w:rPr>
              <w:t xml:space="preserve">     З початку повномасштабного вторгнення рф на територію України Фонд соціального захисту осіб з інвалідністю та його територіальні відділення невпинно виконують свої обов’язки соціального захисту прав осіб з інвалідністю відповідно до норм Положення про Фонд.  Прикладом відважного поклику обороняти рідну землю став директор Закарпатського відділення Фонду Андрій Воробець. Свою історію долучення до захисту кордонів України він розповів ТРК «Суспільне мовлення».</w:t>
            </w:r>
          </w:p>
        </w:tc>
      </w:tr>
      <w:tr w:rsidR="00590DCE" w:rsidRPr="002D7FC0" w14:paraId="213D3652" w14:textId="77777777" w:rsidTr="009257BB">
        <w:trPr>
          <w:trHeight w:val="48"/>
        </w:trPr>
        <w:tc>
          <w:tcPr>
            <w:tcW w:w="1945" w:type="dxa"/>
            <w:vAlign w:val="center"/>
          </w:tcPr>
          <w:p w14:paraId="2BF35E32" w14:textId="624946B6" w:rsidR="00590DCE" w:rsidRPr="002D7FC0" w:rsidRDefault="00590DCE" w:rsidP="0065210A">
            <w:pPr>
              <w:contextualSpacing/>
              <w:jc w:val="center"/>
              <w:rPr>
                <w:rFonts w:ascii="Times New Roman" w:hAnsi="Times New Roman" w:cs="Times New Roman"/>
                <w:bCs/>
                <w:iCs/>
                <w:sz w:val="24"/>
                <w:szCs w:val="24"/>
              </w:rPr>
            </w:pPr>
            <w:r>
              <w:rPr>
                <w:rFonts w:ascii="Times New Roman" w:hAnsi="Times New Roman" w:cs="Times New Roman"/>
                <w:bCs/>
                <w:iCs/>
                <w:sz w:val="24"/>
                <w:szCs w:val="24"/>
              </w:rPr>
              <w:t>14</w:t>
            </w:r>
            <w:r w:rsidRPr="002D7FC0">
              <w:rPr>
                <w:rFonts w:ascii="Times New Roman" w:hAnsi="Times New Roman" w:cs="Times New Roman"/>
                <w:bCs/>
                <w:iCs/>
                <w:sz w:val="24"/>
                <w:szCs w:val="24"/>
              </w:rPr>
              <w:t>.11.2022</w:t>
            </w:r>
          </w:p>
        </w:tc>
        <w:tc>
          <w:tcPr>
            <w:tcW w:w="5098" w:type="dxa"/>
            <w:vAlign w:val="center"/>
          </w:tcPr>
          <w:p w14:paraId="364B82EC" w14:textId="77777777" w:rsidR="00590DCE" w:rsidRPr="002D7FC0" w:rsidRDefault="00627E2A" w:rsidP="00F224B3">
            <w:pPr>
              <w:contextualSpacing/>
              <w:jc w:val="center"/>
              <w:rPr>
                <w:rFonts w:ascii="Times New Roman" w:hAnsi="Times New Roman" w:cs="Times New Roman"/>
                <w:sz w:val="24"/>
                <w:szCs w:val="24"/>
              </w:rPr>
            </w:pPr>
            <w:hyperlink r:id="rId10" w:history="1"/>
            <w:r w:rsidR="00590DCE" w:rsidRPr="002D7FC0">
              <w:rPr>
                <w:rFonts w:ascii="Times New Roman" w:hAnsi="Times New Roman" w:cs="Times New Roman"/>
                <w:sz w:val="24"/>
                <w:szCs w:val="24"/>
              </w:rPr>
              <w:t xml:space="preserve">     Офіційний сайт ФСЗОІ</w:t>
            </w:r>
          </w:p>
          <w:p w14:paraId="32716B0C" w14:textId="09EA6A02" w:rsidR="00590DCE" w:rsidRPr="002D7FC0" w:rsidRDefault="00590DCE" w:rsidP="0065210A">
            <w:pPr>
              <w:contextualSpacing/>
              <w:jc w:val="center"/>
              <w:rPr>
                <w:rFonts w:ascii="Times New Roman" w:hAnsi="Times New Roman" w:cs="Times New Roman"/>
                <w:sz w:val="24"/>
                <w:szCs w:val="24"/>
              </w:rPr>
            </w:pPr>
            <w:r w:rsidRPr="002D7FC0">
              <w:rPr>
                <w:rFonts w:ascii="Times New Roman" w:hAnsi="Times New Roman" w:cs="Times New Roman"/>
                <w:sz w:val="24"/>
                <w:szCs w:val="24"/>
              </w:rPr>
              <w:t>https://www.ispf.gov.ua/news/den-socialnogo-pracivnika221114</w:t>
            </w:r>
          </w:p>
        </w:tc>
        <w:tc>
          <w:tcPr>
            <w:tcW w:w="3517" w:type="dxa"/>
            <w:vAlign w:val="center"/>
          </w:tcPr>
          <w:p w14:paraId="4EA67956" w14:textId="77777777" w:rsidR="00590DCE" w:rsidRPr="00F42688" w:rsidRDefault="00590DCE" w:rsidP="00592CC4">
            <w:pPr>
              <w:jc w:val="center"/>
              <w:rPr>
                <w:rFonts w:ascii="Times New Roman" w:hAnsi="Times New Roman" w:cs="Times New Roman"/>
                <w:sz w:val="24"/>
                <w:szCs w:val="24"/>
              </w:rPr>
            </w:pPr>
            <w:r w:rsidRPr="00F42688">
              <w:rPr>
                <w:rFonts w:ascii="Times New Roman" w:hAnsi="Times New Roman" w:cs="Times New Roman"/>
                <w:sz w:val="24"/>
                <w:szCs w:val="24"/>
              </w:rPr>
              <w:t>В Закарпатті відзначили День соціального працівника!</w:t>
            </w:r>
          </w:p>
          <w:p w14:paraId="44247EC1" w14:textId="00F19324" w:rsidR="00590DCE" w:rsidRPr="002D7FC0" w:rsidRDefault="00590DCE" w:rsidP="0065210A">
            <w:pPr>
              <w:pBdr>
                <w:top w:val="nil"/>
                <w:left w:val="nil"/>
                <w:bottom w:val="nil"/>
                <w:right w:val="nil"/>
                <w:between w:val="nil"/>
              </w:pBdr>
              <w:shd w:val="clear" w:color="auto" w:fill="FFFFFF"/>
              <w:jc w:val="center"/>
              <w:rPr>
                <w:rFonts w:ascii="Times New Roman" w:eastAsia="Times New Roman" w:hAnsi="Times New Roman" w:cs="Times New Roman"/>
                <w:color w:val="000000"/>
                <w:sz w:val="24"/>
                <w:szCs w:val="24"/>
                <w:lang w:eastAsia="uk-UA"/>
              </w:rPr>
            </w:pPr>
          </w:p>
        </w:tc>
        <w:tc>
          <w:tcPr>
            <w:tcW w:w="4883" w:type="dxa"/>
          </w:tcPr>
          <w:p w14:paraId="32D83FE8" w14:textId="77777777" w:rsidR="00590DCE" w:rsidRPr="00F42688" w:rsidRDefault="00590DCE" w:rsidP="00592CC4">
            <w:pPr>
              <w:jc w:val="both"/>
              <w:rPr>
                <w:rFonts w:ascii="Times New Roman" w:hAnsi="Times New Roman" w:cs="Times New Roman"/>
                <w:b/>
                <w:bCs/>
                <w:sz w:val="24"/>
                <w:szCs w:val="24"/>
              </w:rPr>
            </w:pPr>
            <w:r w:rsidRPr="002D7FC0">
              <w:rPr>
                <w:rFonts w:ascii="Times New Roman" w:hAnsi="Times New Roman" w:cs="Times New Roman"/>
                <w:sz w:val="24"/>
                <w:szCs w:val="24"/>
              </w:rPr>
              <w:t xml:space="preserve">    </w:t>
            </w:r>
            <w:r w:rsidRPr="00F42688">
              <w:rPr>
                <w:rFonts w:ascii="Times New Roman" w:hAnsi="Times New Roman" w:cs="Times New Roman"/>
                <w:sz w:val="24"/>
                <w:szCs w:val="24"/>
              </w:rPr>
              <w:t xml:space="preserve">У першу неділю листопада в Закарпатській обласній військовій адміністрації відбулось  засідання в честь святкування працівника соціальної сфери. Присутніми на заході були  директор ЗО обласного відділення Фонду Андрій Воробець, </w:t>
            </w:r>
            <w:proofErr w:type="spellStart"/>
            <w:r w:rsidRPr="00F42688">
              <w:rPr>
                <w:rFonts w:ascii="Times New Roman" w:hAnsi="Times New Roman" w:cs="Times New Roman"/>
                <w:sz w:val="24"/>
                <w:szCs w:val="24"/>
              </w:rPr>
              <w:t>в.о</w:t>
            </w:r>
            <w:proofErr w:type="spellEnd"/>
            <w:r w:rsidRPr="00F42688">
              <w:rPr>
                <w:rFonts w:ascii="Times New Roman" w:hAnsi="Times New Roman" w:cs="Times New Roman"/>
                <w:sz w:val="24"/>
                <w:szCs w:val="24"/>
              </w:rPr>
              <w:t xml:space="preserve"> директора Анатолій </w:t>
            </w:r>
            <w:proofErr w:type="spellStart"/>
            <w:r w:rsidRPr="00F42688">
              <w:rPr>
                <w:rFonts w:ascii="Times New Roman" w:hAnsi="Times New Roman" w:cs="Times New Roman"/>
                <w:sz w:val="24"/>
                <w:szCs w:val="24"/>
              </w:rPr>
              <w:t>Шибаєв</w:t>
            </w:r>
            <w:proofErr w:type="spellEnd"/>
            <w:r w:rsidRPr="00F42688">
              <w:rPr>
                <w:rFonts w:ascii="Times New Roman" w:hAnsi="Times New Roman" w:cs="Times New Roman"/>
                <w:sz w:val="24"/>
                <w:szCs w:val="24"/>
              </w:rPr>
              <w:t xml:space="preserve"> та завідувач сектору планово-економічної роботи, моніторингу якості реабілітаційних послуг, забезпечення технічними та іншими засобами реабілітації </w:t>
            </w:r>
            <w:proofErr w:type="spellStart"/>
            <w:r w:rsidRPr="00F42688">
              <w:rPr>
                <w:rFonts w:ascii="Times New Roman" w:hAnsi="Times New Roman" w:cs="Times New Roman"/>
                <w:sz w:val="24"/>
                <w:szCs w:val="24"/>
              </w:rPr>
              <w:t>Андріанна</w:t>
            </w:r>
            <w:proofErr w:type="spellEnd"/>
            <w:r w:rsidRPr="00F42688">
              <w:rPr>
                <w:rFonts w:ascii="Times New Roman" w:hAnsi="Times New Roman" w:cs="Times New Roman"/>
                <w:sz w:val="24"/>
                <w:szCs w:val="24"/>
              </w:rPr>
              <w:t xml:space="preserve"> </w:t>
            </w:r>
            <w:proofErr w:type="spellStart"/>
            <w:r w:rsidRPr="00F42688">
              <w:rPr>
                <w:rFonts w:ascii="Times New Roman" w:hAnsi="Times New Roman" w:cs="Times New Roman"/>
                <w:sz w:val="24"/>
                <w:szCs w:val="24"/>
              </w:rPr>
              <w:t>Рішко</w:t>
            </w:r>
            <w:proofErr w:type="spellEnd"/>
            <w:r w:rsidRPr="00F42688">
              <w:rPr>
                <w:rFonts w:ascii="Times New Roman" w:hAnsi="Times New Roman" w:cs="Times New Roman"/>
                <w:sz w:val="24"/>
                <w:szCs w:val="24"/>
              </w:rPr>
              <w:t xml:space="preserve">. </w:t>
            </w:r>
          </w:p>
          <w:p w14:paraId="2D1874C2" w14:textId="77777777" w:rsidR="00590DCE" w:rsidRPr="00F42688" w:rsidRDefault="00590DCE" w:rsidP="00865D06">
            <w:pPr>
              <w:shd w:val="clear" w:color="auto" w:fill="FFFFFF"/>
              <w:jc w:val="both"/>
              <w:rPr>
                <w:rFonts w:ascii="Times New Roman" w:eastAsia="Times New Roman" w:hAnsi="Times New Roman" w:cs="Times New Roman"/>
                <w:color w:val="666666"/>
                <w:sz w:val="24"/>
                <w:szCs w:val="24"/>
                <w:lang w:eastAsia="uk-UA"/>
              </w:rPr>
            </w:pPr>
            <w:r w:rsidRPr="00F42688">
              <w:rPr>
                <w:rFonts w:ascii="Times New Roman" w:hAnsi="Times New Roman" w:cs="Times New Roman"/>
                <w:sz w:val="24"/>
                <w:szCs w:val="24"/>
              </w:rPr>
              <w:t xml:space="preserve">    Представників різних соціальних служб області вітали  керівники обласної ради. За вагомий особистий внесок у вирішенні питань соціального захисту населення області та висловлена їм щира подяка за сумлінну працю в такий не легкий для країни час.</w:t>
            </w:r>
            <w:r w:rsidRPr="00F42688">
              <w:rPr>
                <w:rFonts w:ascii="Times New Roman" w:hAnsi="Times New Roman" w:cs="Times New Roman"/>
                <w:color w:val="000000"/>
                <w:sz w:val="24"/>
                <w:szCs w:val="24"/>
                <w:shd w:val="clear" w:color="auto" w:fill="FFFFFF"/>
              </w:rPr>
              <w:t xml:space="preserve"> </w:t>
            </w:r>
          </w:p>
          <w:p w14:paraId="471F9252" w14:textId="7209819E" w:rsidR="00590DCE" w:rsidRPr="002D7FC0" w:rsidRDefault="00590DCE" w:rsidP="001B4D7A">
            <w:pPr>
              <w:pStyle w:val="a4"/>
              <w:shd w:val="clear" w:color="auto" w:fill="FFFFFF"/>
              <w:spacing w:before="0" w:beforeAutospacing="0" w:after="225" w:afterAutospacing="0"/>
              <w:jc w:val="both"/>
              <w:textAlignment w:val="baseline"/>
              <w:rPr>
                <w:color w:val="000000"/>
              </w:rPr>
            </w:pPr>
            <w:r w:rsidRPr="002D7FC0">
              <w:rPr>
                <w:color w:val="000000"/>
                <w:shd w:val="clear" w:color="auto" w:fill="FFFFFF"/>
              </w:rPr>
              <w:lastRenderedPageBreak/>
              <w:t xml:space="preserve">   </w:t>
            </w:r>
            <w:r w:rsidRPr="002D7FC0">
              <w:rPr>
                <w:color w:val="050505"/>
              </w:rPr>
              <w:t xml:space="preserve">Забезпечення соціального захисту для осіб з особливими потребами, підвищення їх благополуччя є одним із базисів роботи Фонду соціального захисту осіб з інвалідністю, на якому </w:t>
            </w:r>
            <w:r w:rsidR="00F42688" w:rsidRPr="002D7FC0">
              <w:rPr>
                <w:color w:val="050505"/>
              </w:rPr>
              <w:t>ґрунтується</w:t>
            </w:r>
            <w:r w:rsidRPr="002D7FC0">
              <w:rPr>
                <w:color w:val="050505"/>
              </w:rPr>
              <w:t xml:space="preserve">  щоденна робота наших фахівців. </w:t>
            </w:r>
          </w:p>
        </w:tc>
      </w:tr>
    </w:tbl>
    <w:p w14:paraId="7837ADA5" w14:textId="4F8885A0" w:rsidR="003E3E19" w:rsidRPr="002D7FC0" w:rsidRDefault="00E16F96" w:rsidP="00E16F96">
      <w:pPr>
        <w:pStyle w:val="a4"/>
        <w:shd w:val="clear" w:color="auto" w:fill="FFFFFF"/>
        <w:spacing w:before="0" w:beforeAutospacing="0" w:after="0" w:afterAutospacing="0" w:line="276" w:lineRule="auto"/>
        <w:textAlignment w:val="baseline"/>
        <w:rPr>
          <w:i/>
          <w:color w:val="000000"/>
          <w:bdr w:val="none" w:sz="0" w:space="0" w:color="auto" w:frame="1"/>
        </w:rPr>
      </w:pPr>
      <w:r w:rsidRPr="002D7FC0">
        <w:rPr>
          <w:i/>
          <w:color w:val="000000"/>
          <w:bdr w:val="none" w:sz="0" w:space="0" w:color="auto" w:frame="1"/>
        </w:rPr>
        <w:lastRenderedPageBreak/>
        <w:t xml:space="preserve"> </w:t>
      </w:r>
      <w:r w:rsidR="003E3E19" w:rsidRPr="002D7FC0">
        <w:rPr>
          <w:i/>
          <w:color w:val="000000"/>
          <w:bdr w:val="none" w:sz="0" w:space="0" w:color="auto" w:frame="1"/>
        </w:rPr>
        <w:t>В додаток до звіту м</w:t>
      </w:r>
      <w:r w:rsidR="007162D1" w:rsidRPr="002D7FC0">
        <w:rPr>
          <w:i/>
          <w:color w:val="000000"/>
          <w:bdr w:val="none" w:sz="0" w:space="0" w:color="auto" w:frame="1"/>
        </w:rPr>
        <w:t xml:space="preserve">атеріали </w:t>
      </w:r>
      <w:r w:rsidR="003E3E19" w:rsidRPr="002D7FC0">
        <w:rPr>
          <w:i/>
          <w:color w:val="000000"/>
          <w:bdr w:val="none" w:sz="0" w:space="0" w:color="auto" w:frame="1"/>
        </w:rPr>
        <w:t xml:space="preserve">надаються до відділу взаємодії з громадськими </w:t>
      </w:r>
      <w:r w:rsidR="009F56D9" w:rsidRPr="002D7FC0">
        <w:rPr>
          <w:i/>
          <w:color w:val="000000"/>
          <w:bdr w:val="none" w:sz="0" w:space="0" w:color="auto" w:frame="1"/>
        </w:rPr>
        <w:t>об’єднаннями</w:t>
      </w:r>
      <w:r w:rsidR="003E3E19" w:rsidRPr="002D7FC0">
        <w:rPr>
          <w:i/>
          <w:color w:val="000000"/>
          <w:bdr w:val="none" w:sz="0" w:space="0" w:color="auto" w:frame="1"/>
        </w:rPr>
        <w:t xml:space="preserve"> осіб з інвалідністю на </w:t>
      </w:r>
      <w:r w:rsidR="003E3E19" w:rsidRPr="002D7FC0">
        <w:rPr>
          <w:i/>
          <w:color w:val="000000"/>
          <w:bdr w:val="none" w:sz="0" w:space="0" w:color="auto" w:frame="1"/>
          <w:lang w:val="en-US"/>
        </w:rPr>
        <w:t>e</w:t>
      </w:r>
      <w:r w:rsidR="003E3E19" w:rsidRPr="002D7FC0">
        <w:rPr>
          <w:i/>
          <w:color w:val="000000"/>
          <w:bdr w:val="none" w:sz="0" w:space="0" w:color="auto" w:frame="1"/>
        </w:rPr>
        <w:t>-</w:t>
      </w:r>
      <w:r w:rsidR="003E3E19" w:rsidRPr="002D7FC0">
        <w:rPr>
          <w:i/>
          <w:color w:val="000000"/>
          <w:bdr w:val="none" w:sz="0" w:space="0" w:color="auto" w:frame="1"/>
          <w:lang w:val="en-US"/>
        </w:rPr>
        <w:t>mail</w:t>
      </w:r>
      <w:r w:rsidR="003E3E19" w:rsidRPr="002D7FC0">
        <w:rPr>
          <w:i/>
          <w:color w:val="000000"/>
          <w:bdr w:val="none" w:sz="0" w:space="0" w:color="auto" w:frame="1"/>
        </w:rPr>
        <w:t>:</w:t>
      </w:r>
      <w:r w:rsidR="009F56D9" w:rsidRPr="002D7FC0">
        <w:t xml:space="preserve"> </w:t>
      </w:r>
      <w:hyperlink r:id="rId11" w:history="1">
        <w:r w:rsidR="009F56D9" w:rsidRPr="002D7FC0">
          <w:rPr>
            <w:color w:val="0000FF"/>
            <w:u w:val="single"/>
            <w:lang w:val="en-US" w:eastAsia="ru-RU"/>
          </w:rPr>
          <w:t>vvgoi</w:t>
        </w:r>
        <w:r w:rsidR="009F56D9" w:rsidRPr="002D7FC0">
          <w:rPr>
            <w:color w:val="0000FF"/>
            <w:u w:val="single"/>
            <w:lang w:eastAsia="ru-RU"/>
          </w:rPr>
          <w:t>@</w:t>
        </w:r>
        <w:proofErr w:type="spellStart"/>
        <w:r w:rsidR="009F56D9" w:rsidRPr="002D7FC0">
          <w:rPr>
            <w:color w:val="0000FF"/>
            <w:u w:val="single"/>
            <w:lang w:val="en-US" w:eastAsia="ru-RU"/>
          </w:rPr>
          <w:t>ispf</w:t>
        </w:r>
        <w:proofErr w:type="spellEnd"/>
        <w:r w:rsidR="009F56D9" w:rsidRPr="002D7FC0">
          <w:rPr>
            <w:color w:val="0000FF"/>
            <w:u w:val="single"/>
            <w:lang w:eastAsia="ru-RU"/>
          </w:rPr>
          <w:t>.</w:t>
        </w:r>
        <w:proofErr w:type="spellStart"/>
        <w:r w:rsidR="009F56D9" w:rsidRPr="002D7FC0">
          <w:rPr>
            <w:color w:val="0000FF"/>
            <w:u w:val="single"/>
            <w:lang w:val="en-US" w:eastAsia="ru-RU"/>
          </w:rPr>
          <w:t>gov</w:t>
        </w:r>
        <w:proofErr w:type="spellEnd"/>
        <w:r w:rsidR="009F56D9" w:rsidRPr="002D7FC0">
          <w:rPr>
            <w:color w:val="0000FF"/>
            <w:u w:val="single"/>
            <w:lang w:eastAsia="ru-RU"/>
          </w:rPr>
          <w:t>.</w:t>
        </w:r>
        <w:proofErr w:type="spellStart"/>
        <w:r w:rsidR="009F56D9" w:rsidRPr="002D7FC0">
          <w:rPr>
            <w:color w:val="0000FF"/>
            <w:u w:val="single"/>
            <w:lang w:val="en-US" w:eastAsia="ru-RU"/>
          </w:rPr>
          <w:t>ua</w:t>
        </w:r>
        <w:proofErr w:type="spellEnd"/>
      </w:hyperlink>
    </w:p>
    <w:p w14:paraId="0B0D9133" w14:textId="77777777" w:rsidR="003E3E19" w:rsidRPr="002D7FC0" w:rsidRDefault="007162D1" w:rsidP="007162D1">
      <w:pPr>
        <w:pStyle w:val="a4"/>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2D7FC0">
        <w:rPr>
          <w:i/>
          <w:color w:val="000000"/>
          <w:bdr w:val="none" w:sz="0" w:space="0" w:color="auto" w:frame="1"/>
        </w:rPr>
        <w:t xml:space="preserve">в сканованому </w:t>
      </w:r>
      <w:r w:rsidR="00206123" w:rsidRPr="002D7FC0">
        <w:rPr>
          <w:i/>
          <w:color w:val="000000"/>
          <w:bdr w:val="none" w:sz="0" w:space="0" w:color="auto" w:frame="1"/>
        </w:rPr>
        <w:t>вигляді</w:t>
      </w:r>
      <w:r w:rsidR="003E3E19" w:rsidRPr="002D7FC0">
        <w:rPr>
          <w:i/>
          <w:color w:val="000000"/>
          <w:bdr w:val="none" w:sz="0" w:space="0" w:color="auto" w:frame="1"/>
        </w:rPr>
        <w:t xml:space="preserve"> у разі друкованого видання;</w:t>
      </w:r>
    </w:p>
    <w:p w14:paraId="2288078E" w14:textId="77777777" w:rsidR="00206123" w:rsidRPr="002D7FC0" w:rsidRDefault="00206123" w:rsidP="007162D1">
      <w:pPr>
        <w:pStyle w:val="a4"/>
        <w:numPr>
          <w:ilvl w:val="0"/>
          <w:numId w:val="1"/>
        </w:numPr>
        <w:shd w:val="clear" w:color="auto" w:fill="FFFFFF"/>
        <w:spacing w:before="0" w:beforeAutospacing="0" w:after="0" w:afterAutospacing="0" w:line="276" w:lineRule="auto"/>
        <w:textAlignment w:val="baseline"/>
        <w:rPr>
          <w:i/>
          <w:color w:val="000000"/>
          <w:bdr w:val="none" w:sz="0" w:space="0" w:color="auto" w:frame="1"/>
        </w:rPr>
      </w:pPr>
      <w:r w:rsidRPr="002D7FC0">
        <w:rPr>
          <w:i/>
          <w:color w:val="000000"/>
          <w:bdr w:val="none" w:sz="0" w:space="0" w:color="auto" w:frame="1"/>
        </w:rPr>
        <w:t xml:space="preserve">посилання на інформаційні джерела, у разі якщо інформація розміщена </w:t>
      </w:r>
      <w:r w:rsidR="000226B4" w:rsidRPr="002D7FC0">
        <w:rPr>
          <w:i/>
          <w:color w:val="000000"/>
          <w:bdr w:val="none" w:sz="0" w:space="0" w:color="auto" w:frame="1"/>
        </w:rPr>
        <w:t>в</w:t>
      </w:r>
      <w:r w:rsidRPr="002D7FC0">
        <w:rPr>
          <w:i/>
          <w:color w:val="000000"/>
          <w:bdr w:val="none" w:sz="0" w:space="0" w:color="auto" w:frame="1"/>
        </w:rPr>
        <w:t xml:space="preserve"> інтернет </w:t>
      </w:r>
      <w:r w:rsidR="000226B4" w:rsidRPr="002D7FC0">
        <w:rPr>
          <w:i/>
          <w:color w:val="000000"/>
          <w:bdr w:val="none" w:sz="0" w:space="0" w:color="auto" w:frame="1"/>
        </w:rPr>
        <w:t>мережах</w:t>
      </w:r>
      <w:r w:rsidRPr="002D7FC0">
        <w:rPr>
          <w:i/>
          <w:color w:val="000000"/>
          <w:bdr w:val="none" w:sz="0" w:space="0" w:color="auto" w:frame="1"/>
        </w:rPr>
        <w:t>.</w:t>
      </w:r>
    </w:p>
    <w:p w14:paraId="579684A3" w14:textId="77777777" w:rsidR="00CD550C" w:rsidRPr="002D7FC0" w:rsidRDefault="00CD550C" w:rsidP="00036BD7">
      <w:pPr>
        <w:pStyle w:val="a4"/>
        <w:shd w:val="clear" w:color="auto" w:fill="FFFFFF"/>
        <w:spacing w:before="0" w:beforeAutospacing="0" w:after="0" w:afterAutospacing="0" w:line="276" w:lineRule="auto"/>
        <w:jc w:val="center"/>
        <w:textAlignment w:val="baseline"/>
        <w:rPr>
          <w:b/>
          <w:color w:val="000000"/>
          <w:bdr w:val="none" w:sz="0" w:space="0" w:color="auto" w:frame="1"/>
        </w:rPr>
      </w:pPr>
    </w:p>
    <w:p w14:paraId="446B47F1" w14:textId="77777777" w:rsidR="00893486" w:rsidRPr="002D7FC0" w:rsidRDefault="00893486" w:rsidP="00036BD7">
      <w:pPr>
        <w:pStyle w:val="a4"/>
        <w:shd w:val="clear" w:color="auto" w:fill="FFFFFF"/>
        <w:spacing w:before="0" w:beforeAutospacing="0" w:after="0" w:afterAutospacing="0" w:line="276" w:lineRule="auto"/>
        <w:jc w:val="center"/>
        <w:textAlignment w:val="baseline"/>
        <w:rPr>
          <w:b/>
          <w:color w:val="000000"/>
          <w:bdr w:val="none" w:sz="0" w:space="0" w:color="auto" w:frame="1"/>
        </w:rPr>
      </w:pPr>
    </w:p>
    <w:p w14:paraId="7E3835BF" w14:textId="5EB21D77" w:rsidR="00CD550C" w:rsidRPr="002D7FC0" w:rsidRDefault="00097FE4" w:rsidP="00EC0A79">
      <w:pPr>
        <w:spacing w:after="0"/>
        <w:ind w:right="-284"/>
        <w:rPr>
          <w:rFonts w:ascii="Times New Roman" w:eastAsia="Calibri" w:hAnsi="Times New Roman" w:cs="Times New Roman"/>
          <w:sz w:val="24"/>
          <w:szCs w:val="24"/>
        </w:rPr>
      </w:pPr>
      <w:r w:rsidRPr="002D7FC0">
        <w:rPr>
          <w:rFonts w:ascii="Times New Roman" w:eastAsia="Calibri" w:hAnsi="Times New Roman" w:cs="Times New Roman"/>
          <w:b/>
          <w:bCs/>
          <w:sz w:val="24"/>
          <w:szCs w:val="24"/>
        </w:rPr>
        <w:t>В.о. д</w:t>
      </w:r>
      <w:r w:rsidR="003C4864" w:rsidRPr="002D7FC0">
        <w:rPr>
          <w:rFonts w:ascii="Times New Roman" w:eastAsia="Calibri" w:hAnsi="Times New Roman" w:cs="Times New Roman"/>
          <w:b/>
          <w:bCs/>
          <w:sz w:val="24"/>
          <w:szCs w:val="24"/>
        </w:rPr>
        <w:t>иректор</w:t>
      </w:r>
      <w:r w:rsidRPr="002D7FC0">
        <w:rPr>
          <w:rFonts w:ascii="Times New Roman" w:eastAsia="Calibri" w:hAnsi="Times New Roman" w:cs="Times New Roman"/>
          <w:b/>
          <w:bCs/>
          <w:sz w:val="24"/>
          <w:szCs w:val="24"/>
        </w:rPr>
        <w:t>а</w:t>
      </w:r>
      <w:r w:rsidR="003C4864" w:rsidRPr="002D7FC0">
        <w:rPr>
          <w:rFonts w:ascii="Times New Roman" w:eastAsia="Calibri" w:hAnsi="Times New Roman" w:cs="Times New Roman"/>
          <w:b/>
          <w:bCs/>
          <w:sz w:val="24"/>
          <w:szCs w:val="24"/>
        </w:rPr>
        <w:t xml:space="preserve">                                                   </w:t>
      </w:r>
      <w:r w:rsidR="00CD550C" w:rsidRPr="002D7FC0">
        <w:rPr>
          <w:rFonts w:ascii="Times New Roman" w:eastAsia="Calibri" w:hAnsi="Times New Roman" w:cs="Times New Roman"/>
          <w:b/>
          <w:bCs/>
          <w:sz w:val="24"/>
          <w:szCs w:val="24"/>
        </w:rPr>
        <w:tab/>
      </w:r>
      <w:r w:rsidR="00CD550C" w:rsidRPr="002D7FC0">
        <w:rPr>
          <w:rFonts w:ascii="Times New Roman" w:eastAsia="Calibri" w:hAnsi="Times New Roman" w:cs="Times New Roman"/>
          <w:b/>
          <w:bCs/>
          <w:sz w:val="24"/>
          <w:szCs w:val="24"/>
        </w:rPr>
        <w:tab/>
      </w:r>
      <w:r w:rsidR="00CD550C" w:rsidRPr="002D7FC0">
        <w:rPr>
          <w:rFonts w:ascii="Times New Roman" w:eastAsia="Calibri" w:hAnsi="Times New Roman" w:cs="Times New Roman"/>
          <w:b/>
          <w:bCs/>
          <w:sz w:val="24"/>
          <w:szCs w:val="24"/>
        </w:rPr>
        <w:tab/>
      </w:r>
      <w:r w:rsidR="00713944" w:rsidRPr="00713944">
        <w:rPr>
          <w:rFonts w:ascii="Times New Roman" w:eastAsia="Calibri" w:hAnsi="Times New Roman" w:cs="Times New Roman"/>
          <w:bCs/>
          <w:sz w:val="20"/>
          <w:szCs w:val="20"/>
        </w:rPr>
        <w:t>(підпис)</w:t>
      </w:r>
      <w:r w:rsidR="00CD550C" w:rsidRPr="002D7FC0">
        <w:rPr>
          <w:rFonts w:ascii="Times New Roman" w:eastAsia="Calibri" w:hAnsi="Times New Roman" w:cs="Times New Roman"/>
          <w:b/>
          <w:bCs/>
          <w:sz w:val="24"/>
          <w:szCs w:val="24"/>
        </w:rPr>
        <w:tab/>
      </w:r>
      <w:r w:rsidR="00CD550C" w:rsidRPr="002D7FC0">
        <w:rPr>
          <w:rFonts w:ascii="Times New Roman" w:eastAsia="Calibri" w:hAnsi="Times New Roman" w:cs="Times New Roman"/>
          <w:b/>
          <w:bCs/>
          <w:sz w:val="24"/>
          <w:szCs w:val="24"/>
        </w:rPr>
        <w:tab/>
      </w:r>
      <w:r w:rsidR="00CD550C" w:rsidRPr="002D7FC0">
        <w:rPr>
          <w:rFonts w:ascii="Times New Roman" w:eastAsia="Calibri" w:hAnsi="Times New Roman" w:cs="Times New Roman"/>
          <w:b/>
          <w:bCs/>
          <w:sz w:val="24"/>
          <w:szCs w:val="24"/>
        </w:rPr>
        <w:tab/>
      </w:r>
      <w:r w:rsidR="00CD550C" w:rsidRPr="002D7FC0">
        <w:rPr>
          <w:rFonts w:ascii="Times New Roman" w:eastAsia="Calibri" w:hAnsi="Times New Roman" w:cs="Times New Roman"/>
          <w:b/>
          <w:bCs/>
          <w:sz w:val="24"/>
          <w:szCs w:val="24"/>
        </w:rPr>
        <w:tab/>
      </w:r>
      <w:r w:rsidR="00CD550C" w:rsidRPr="002D7FC0">
        <w:rPr>
          <w:rFonts w:ascii="Times New Roman" w:eastAsia="Calibri" w:hAnsi="Times New Roman" w:cs="Times New Roman"/>
          <w:b/>
          <w:bCs/>
          <w:sz w:val="24"/>
          <w:szCs w:val="24"/>
        </w:rPr>
        <w:tab/>
      </w:r>
      <w:r w:rsidR="00CD550C" w:rsidRPr="002D7FC0">
        <w:rPr>
          <w:rFonts w:ascii="Times New Roman" w:eastAsia="Calibri" w:hAnsi="Times New Roman" w:cs="Times New Roman"/>
          <w:b/>
          <w:bCs/>
          <w:sz w:val="24"/>
          <w:szCs w:val="24"/>
        </w:rPr>
        <w:tab/>
      </w:r>
      <w:r w:rsidR="00CD550C" w:rsidRPr="002D7FC0">
        <w:rPr>
          <w:rFonts w:ascii="Times New Roman" w:eastAsia="Calibri" w:hAnsi="Times New Roman" w:cs="Times New Roman"/>
          <w:b/>
          <w:bCs/>
          <w:sz w:val="24"/>
          <w:szCs w:val="24"/>
        </w:rPr>
        <w:tab/>
      </w:r>
      <w:r w:rsidR="00425BE5" w:rsidRPr="002D7FC0">
        <w:rPr>
          <w:rFonts w:ascii="Times New Roman" w:eastAsia="Calibri" w:hAnsi="Times New Roman" w:cs="Times New Roman"/>
          <w:b/>
          <w:bCs/>
          <w:sz w:val="24"/>
          <w:szCs w:val="24"/>
        </w:rPr>
        <w:t xml:space="preserve">    А</w:t>
      </w:r>
      <w:r w:rsidRPr="002D7FC0">
        <w:rPr>
          <w:rFonts w:ascii="Times New Roman" w:eastAsia="Calibri" w:hAnsi="Times New Roman" w:cs="Times New Roman"/>
          <w:b/>
          <w:bCs/>
          <w:sz w:val="24"/>
          <w:szCs w:val="24"/>
        </w:rPr>
        <w:t xml:space="preserve">натолій </w:t>
      </w:r>
      <w:r w:rsidR="00425BE5" w:rsidRPr="002D7FC0">
        <w:rPr>
          <w:rFonts w:ascii="Times New Roman" w:eastAsia="Calibri" w:hAnsi="Times New Roman" w:cs="Times New Roman"/>
          <w:b/>
          <w:bCs/>
          <w:sz w:val="24"/>
          <w:szCs w:val="24"/>
        </w:rPr>
        <w:t xml:space="preserve"> </w:t>
      </w:r>
      <w:r w:rsidRPr="002D7FC0">
        <w:rPr>
          <w:rFonts w:ascii="Times New Roman" w:eastAsia="Calibri" w:hAnsi="Times New Roman" w:cs="Times New Roman"/>
          <w:b/>
          <w:bCs/>
          <w:sz w:val="24"/>
          <w:szCs w:val="24"/>
        </w:rPr>
        <w:t>ШИБАЄВ</w:t>
      </w:r>
    </w:p>
    <w:sectPr w:rsidR="00CD550C" w:rsidRPr="002D7FC0" w:rsidSect="0040404B">
      <w:footerReference w:type="default" r:id="rId12"/>
      <w:pgSz w:w="16838" w:h="11906" w:orient="landscape"/>
      <w:pgMar w:top="851"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EDA27" w14:textId="77777777" w:rsidR="00627E2A" w:rsidRDefault="00627E2A" w:rsidP="00C30515">
      <w:pPr>
        <w:spacing w:after="0" w:line="240" w:lineRule="auto"/>
      </w:pPr>
      <w:r>
        <w:separator/>
      </w:r>
    </w:p>
  </w:endnote>
  <w:endnote w:type="continuationSeparator" w:id="0">
    <w:p w14:paraId="12AE7A59" w14:textId="77777777" w:rsidR="00627E2A" w:rsidRDefault="00627E2A" w:rsidP="00C3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476BD" w14:textId="77777777" w:rsidR="00C30515" w:rsidRDefault="00C30515">
    <w:pPr>
      <w:pStyle w:val="a8"/>
    </w:pPr>
  </w:p>
  <w:p w14:paraId="41DBEC74" w14:textId="77777777" w:rsidR="00C30515" w:rsidRDefault="00C3051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9E7DC" w14:textId="77777777" w:rsidR="00627E2A" w:rsidRDefault="00627E2A" w:rsidP="00C30515">
      <w:pPr>
        <w:spacing w:after="0" w:line="240" w:lineRule="auto"/>
      </w:pPr>
      <w:r>
        <w:separator/>
      </w:r>
    </w:p>
  </w:footnote>
  <w:footnote w:type="continuationSeparator" w:id="0">
    <w:p w14:paraId="16FE7399" w14:textId="77777777" w:rsidR="00627E2A" w:rsidRDefault="00627E2A" w:rsidP="00C30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201CA"/>
    <w:multiLevelType w:val="hybridMultilevel"/>
    <w:tmpl w:val="A6385512"/>
    <w:lvl w:ilvl="0" w:tplc="0422000D">
      <w:start w:val="1"/>
      <w:numFmt w:val="bullet"/>
      <w:lvlText w:val=""/>
      <w:lvlJc w:val="left"/>
      <w:pPr>
        <w:ind w:left="785" w:hanging="360"/>
      </w:pPr>
      <w:rPr>
        <w:rFonts w:ascii="Wingdings" w:hAnsi="Wingdings" w:hint="default"/>
      </w:rPr>
    </w:lvl>
    <w:lvl w:ilvl="1" w:tplc="04220003" w:tentative="1">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25"/>
    <w:rsid w:val="00001B19"/>
    <w:rsid w:val="000024A8"/>
    <w:rsid w:val="00002687"/>
    <w:rsid w:val="00004D45"/>
    <w:rsid w:val="0000643B"/>
    <w:rsid w:val="00015704"/>
    <w:rsid w:val="00021A81"/>
    <w:rsid w:val="000226B4"/>
    <w:rsid w:val="00023DB4"/>
    <w:rsid w:val="00036BD7"/>
    <w:rsid w:val="00042481"/>
    <w:rsid w:val="000432C8"/>
    <w:rsid w:val="00047930"/>
    <w:rsid w:val="00047F91"/>
    <w:rsid w:val="00053535"/>
    <w:rsid w:val="00053E4C"/>
    <w:rsid w:val="00056334"/>
    <w:rsid w:val="000616C4"/>
    <w:rsid w:val="000638F6"/>
    <w:rsid w:val="000645B5"/>
    <w:rsid w:val="00086518"/>
    <w:rsid w:val="0009444C"/>
    <w:rsid w:val="0009664C"/>
    <w:rsid w:val="00097FE4"/>
    <w:rsid w:val="000A602B"/>
    <w:rsid w:val="000A68FF"/>
    <w:rsid w:val="000B0031"/>
    <w:rsid w:val="000C128E"/>
    <w:rsid w:val="000C1C24"/>
    <w:rsid w:val="000E473F"/>
    <w:rsid w:val="000E602A"/>
    <w:rsid w:val="000E60C3"/>
    <w:rsid w:val="000F0B80"/>
    <w:rsid w:val="000F1242"/>
    <w:rsid w:val="000F26C7"/>
    <w:rsid w:val="000F6C7B"/>
    <w:rsid w:val="0010512A"/>
    <w:rsid w:val="001057A3"/>
    <w:rsid w:val="0010657E"/>
    <w:rsid w:val="00107065"/>
    <w:rsid w:val="00110F6E"/>
    <w:rsid w:val="001131F0"/>
    <w:rsid w:val="00116D3B"/>
    <w:rsid w:val="00120956"/>
    <w:rsid w:val="001227EF"/>
    <w:rsid w:val="00123444"/>
    <w:rsid w:val="0013110F"/>
    <w:rsid w:val="00134C79"/>
    <w:rsid w:val="001436FE"/>
    <w:rsid w:val="001500B2"/>
    <w:rsid w:val="00150946"/>
    <w:rsid w:val="00156CE2"/>
    <w:rsid w:val="00161CBA"/>
    <w:rsid w:val="00162D54"/>
    <w:rsid w:val="00164C57"/>
    <w:rsid w:val="001725A8"/>
    <w:rsid w:val="0017274E"/>
    <w:rsid w:val="00175763"/>
    <w:rsid w:val="0017621D"/>
    <w:rsid w:val="001774F9"/>
    <w:rsid w:val="00177A84"/>
    <w:rsid w:val="00182015"/>
    <w:rsid w:val="001827D4"/>
    <w:rsid w:val="00182BBC"/>
    <w:rsid w:val="00183302"/>
    <w:rsid w:val="00187163"/>
    <w:rsid w:val="001879E0"/>
    <w:rsid w:val="001938BF"/>
    <w:rsid w:val="0019581F"/>
    <w:rsid w:val="001970CC"/>
    <w:rsid w:val="001A2434"/>
    <w:rsid w:val="001A612A"/>
    <w:rsid w:val="001A64C2"/>
    <w:rsid w:val="001B039A"/>
    <w:rsid w:val="001B0D98"/>
    <w:rsid w:val="001B1AF6"/>
    <w:rsid w:val="001B3A46"/>
    <w:rsid w:val="001B3D2F"/>
    <w:rsid w:val="001B4D7A"/>
    <w:rsid w:val="001E6523"/>
    <w:rsid w:val="001E7305"/>
    <w:rsid w:val="001E79B6"/>
    <w:rsid w:val="001F05CF"/>
    <w:rsid w:val="001F43A1"/>
    <w:rsid w:val="0020008B"/>
    <w:rsid w:val="00204B73"/>
    <w:rsid w:val="00206123"/>
    <w:rsid w:val="002241E1"/>
    <w:rsid w:val="00225E6A"/>
    <w:rsid w:val="00236BCE"/>
    <w:rsid w:val="00241A4B"/>
    <w:rsid w:val="00241BD0"/>
    <w:rsid w:val="0024214C"/>
    <w:rsid w:val="00244E9C"/>
    <w:rsid w:val="0025191F"/>
    <w:rsid w:val="002523E5"/>
    <w:rsid w:val="00257109"/>
    <w:rsid w:val="002601D8"/>
    <w:rsid w:val="002607DA"/>
    <w:rsid w:val="002638B0"/>
    <w:rsid w:val="00263D0A"/>
    <w:rsid w:val="002654EF"/>
    <w:rsid w:val="002671F2"/>
    <w:rsid w:val="00273C19"/>
    <w:rsid w:val="002849FE"/>
    <w:rsid w:val="002852DC"/>
    <w:rsid w:val="00290B03"/>
    <w:rsid w:val="002A6260"/>
    <w:rsid w:val="002B554D"/>
    <w:rsid w:val="002B6911"/>
    <w:rsid w:val="002C083A"/>
    <w:rsid w:val="002C08FA"/>
    <w:rsid w:val="002C2B8F"/>
    <w:rsid w:val="002C5C88"/>
    <w:rsid w:val="002C7B13"/>
    <w:rsid w:val="002D1068"/>
    <w:rsid w:val="002D3D25"/>
    <w:rsid w:val="002D6AF0"/>
    <w:rsid w:val="002D7E81"/>
    <w:rsid w:val="002D7FC0"/>
    <w:rsid w:val="002E6BFD"/>
    <w:rsid w:val="002F251D"/>
    <w:rsid w:val="002F3D30"/>
    <w:rsid w:val="002F4477"/>
    <w:rsid w:val="002F6312"/>
    <w:rsid w:val="00302879"/>
    <w:rsid w:val="00313C61"/>
    <w:rsid w:val="00320117"/>
    <w:rsid w:val="00320BED"/>
    <w:rsid w:val="0032752D"/>
    <w:rsid w:val="00332A49"/>
    <w:rsid w:val="003340E7"/>
    <w:rsid w:val="0033545C"/>
    <w:rsid w:val="003455D2"/>
    <w:rsid w:val="0036196F"/>
    <w:rsid w:val="00367F6E"/>
    <w:rsid w:val="003702B1"/>
    <w:rsid w:val="00374AA0"/>
    <w:rsid w:val="00375201"/>
    <w:rsid w:val="00376520"/>
    <w:rsid w:val="0038750A"/>
    <w:rsid w:val="003943ED"/>
    <w:rsid w:val="00394C08"/>
    <w:rsid w:val="0039625D"/>
    <w:rsid w:val="003A29A8"/>
    <w:rsid w:val="003A5587"/>
    <w:rsid w:val="003B0880"/>
    <w:rsid w:val="003B2E72"/>
    <w:rsid w:val="003C1CBC"/>
    <w:rsid w:val="003C4864"/>
    <w:rsid w:val="003C5A2E"/>
    <w:rsid w:val="003D5C08"/>
    <w:rsid w:val="003E0BE8"/>
    <w:rsid w:val="003E2E98"/>
    <w:rsid w:val="003E3E19"/>
    <w:rsid w:val="003E4CBC"/>
    <w:rsid w:val="004032FC"/>
    <w:rsid w:val="0040404B"/>
    <w:rsid w:val="00404AA5"/>
    <w:rsid w:val="004051F8"/>
    <w:rsid w:val="004201CF"/>
    <w:rsid w:val="00425BE5"/>
    <w:rsid w:val="004312C0"/>
    <w:rsid w:val="004330AE"/>
    <w:rsid w:val="00441547"/>
    <w:rsid w:val="004462FD"/>
    <w:rsid w:val="004512C6"/>
    <w:rsid w:val="00452515"/>
    <w:rsid w:val="00461F76"/>
    <w:rsid w:val="004663FA"/>
    <w:rsid w:val="00466C10"/>
    <w:rsid w:val="00477E9B"/>
    <w:rsid w:val="00480781"/>
    <w:rsid w:val="004851F7"/>
    <w:rsid w:val="00487487"/>
    <w:rsid w:val="00490EE7"/>
    <w:rsid w:val="00494B1C"/>
    <w:rsid w:val="004A17AE"/>
    <w:rsid w:val="004A3D71"/>
    <w:rsid w:val="004A774D"/>
    <w:rsid w:val="004B1A97"/>
    <w:rsid w:val="004B7AAE"/>
    <w:rsid w:val="004C0A2F"/>
    <w:rsid w:val="004C12F0"/>
    <w:rsid w:val="004F6DEF"/>
    <w:rsid w:val="0051325A"/>
    <w:rsid w:val="0051333D"/>
    <w:rsid w:val="00513403"/>
    <w:rsid w:val="005240C0"/>
    <w:rsid w:val="00525F22"/>
    <w:rsid w:val="00527E58"/>
    <w:rsid w:val="00535956"/>
    <w:rsid w:val="00541E9B"/>
    <w:rsid w:val="00543751"/>
    <w:rsid w:val="00546D2B"/>
    <w:rsid w:val="005521FD"/>
    <w:rsid w:val="005526D4"/>
    <w:rsid w:val="005611E8"/>
    <w:rsid w:val="005627FA"/>
    <w:rsid w:val="005669DB"/>
    <w:rsid w:val="00573ED6"/>
    <w:rsid w:val="0057698B"/>
    <w:rsid w:val="00583400"/>
    <w:rsid w:val="00590DCE"/>
    <w:rsid w:val="00592CC4"/>
    <w:rsid w:val="00593E61"/>
    <w:rsid w:val="005A11D5"/>
    <w:rsid w:val="005A1205"/>
    <w:rsid w:val="005A2984"/>
    <w:rsid w:val="005A7760"/>
    <w:rsid w:val="005B72E2"/>
    <w:rsid w:val="005C4C4E"/>
    <w:rsid w:val="005D568F"/>
    <w:rsid w:val="005D6925"/>
    <w:rsid w:val="005D7C41"/>
    <w:rsid w:val="005E41C4"/>
    <w:rsid w:val="005E5D87"/>
    <w:rsid w:val="005F4435"/>
    <w:rsid w:val="006058CD"/>
    <w:rsid w:val="00606391"/>
    <w:rsid w:val="00616712"/>
    <w:rsid w:val="00617BFE"/>
    <w:rsid w:val="00627E2A"/>
    <w:rsid w:val="00631573"/>
    <w:rsid w:val="00644474"/>
    <w:rsid w:val="00644A5F"/>
    <w:rsid w:val="0065210A"/>
    <w:rsid w:val="0065305D"/>
    <w:rsid w:val="00653569"/>
    <w:rsid w:val="00667A26"/>
    <w:rsid w:val="00674C17"/>
    <w:rsid w:val="0067558A"/>
    <w:rsid w:val="006815D7"/>
    <w:rsid w:val="00690574"/>
    <w:rsid w:val="00692089"/>
    <w:rsid w:val="00695248"/>
    <w:rsid w:val="006A1A9C"/>
    <w:rsid w:val="006A473A"/>
    <w:rsid w:val="006A4DCE"/>
    <w:rsid w:val="006A51E9"/>
    <w:rsid w:val="006B06DB"/>
    <w:rsid w:val="006B59B9"/>
    <w:rsid w:val="006B5C18"/>
    <w:rsid w:val="006B5D89"/>
    <w:rsid w:val="006B6799"/>
    <w:rsid w:val="006C7AB1"/>
    <w:rsid w:val="006D1A61"/>
    <w:rsid w:val="006D1C6A"/>
    <w:rsid w:val="006E7F0C"/>
    <w:rsid w:val="00701F92"/>
    <w:rsid w:val="00705625"/>
    <w:rsid w:val="007073D7"/>
    <w:rsid w:val="00713944"/>
    <w:rsid w:val="007162D1"/>
    <w:rsid w:val="00717D5C"/>
    <w:rsid w:val="007242BC"/>
    <w:rsid w:val="00725675"/>
    <w:rsid w:val="00730081"/>
    <w:rsid w:val="007319C8"/>
    <w:rsid w:val="00732D11"/>
    <w:rsid w:val="0073523A"/>
    <w:rsid w:val="00740C5A"/>
    <w:rsid w:val="00741885"/>
    <w:rsid w:val="00744B7C"/>
    <w:rsid w:val="00756C05"/>
    <w:rsid w:val="007572A1"/>
    <w:rsid w:val="007577C2"/>
    <w:rsid w:val="00760062"/>
    <w:rsid w:val="00767099"/>
    <w:rsid w:val="007719E7"/>
    <w:rsid w:val="007733E9"/>
    <w:rsid w:val="007800D0"/>
    <w:rsid w:val="00787330"/>
    <w:rsid w:val="00791F0C"/>
    <w:rsid w:val="007929AF"/>
    <w:rsid w:val="00795296"/>
    <w:rsid w:val="00796959"/>
    <w:rsid w:val="00797E7C"/>
    <w:rsid w:val="007A0D56"/>
    <w:rsid w:val="007A3CAB"/>
    <w:rsid w:val="007A3E04"/>
    <w:rsid w:val="007B1C1F"/>
    <w:rsid w:val="007B63AF"/>
    <w:rsid w:val="007C0AA9"/>
    <w:rsid w:val="007C326A"/>
    <w:rsid w:val="007C339E"/>
    <w:rsid w:val="007C33E1"/>
    <w:rsid w:val="007D5685"/>
    <w:rsid w:val="007D698C"/>
    <w:rsid w:val="007E303E"/>
    <w:rsid w:val="007F2B18"/>
    <w:rsid w:val="007F44A4"/>
    <w:rsid w:val="007F4B8A"/>
    <w:rsid w:val="008000FC"/>
    <w:rsid w:val="00814120"/>
    <w:rsid w:val="00814331"/>
    <w:rsid w:val="00816DBA"/>
    <w:rsid w:val="008251C0"/>
    <w:rsid w:val="00826B9E"/>
    <w:rsid w:val="0083035C"/>
    <w:rsid w:val="00835549"/>
    <w:rsid w:val="00835FDC"/>
    <w:rsid w:val="00840919"/>
    <w:rsid w:val="008463FA"/>
    <w:rsid w:val="00851521"/>
    <w:rsid w:val="00857A6D"/>
    <w:rsid w:val="00857E93"/>
    <w:rsid w:val="00865D06"/>
    <w:rsid w:val="00871273"/>
    <w:rsid w:val="00872A63"/>
    <w:rsid w:val="00873FA8"/>
    <w:rsid w:val="008740F3"/>
    <w:rsid w:val="00885342"/>
    <w:rsid w:val="00887FD2"/>
    <w:rsid w:val="00893486"/>
    <w:rsid w:val="00894EA0"/>
    <w:rsid w:val="008960A5"/>
    <w:rsid w:val="00897D4D"/>
    <w:rsid w:val="008A3093"/>
    <w:rsid w:val="008A3E19"/>
    <w:rsid w:val="008B3C50"/>
    <w:rsid w:val="008C0C81"/>
    <w:rsid w:val="008C0C88"/>
    <w:rsid w:val="008D2BCF"/>
    <w:rsid w:val="008D6113"/>
    <w:rsid w:val="008D64B9"/>
    <w:rsid w:val="008E0408"/>
    <w:rsid w:val="008F194C"/>
    <w:rsid w:val="008F2841"/>
    <w:rsid w:val="00903458"/>
    <w:rsid w:val="00916EBA"/>
    <w:rsid w:val="00922970"/>
    <w:rsid w:val="00934D3F"/>
    <w:rsid w:val="00940557"/>
    <w:rsid w:val="009405EE"/>
    <w:rsid w:val="009421B7"/>
    <w:rsid w:val="009429D4"/>
    <w:rsid w:val="009441D9"/>
    <w:rsid w:val="0094515A"/>
    <w:rsid w:val="00945D0D"/>
    <w:rsid w:val="009464BC"/>
    <w:rsid w:val="00950BA4"/>
    <w:rsid w:val="00956912"/>
    <w:rsid w:val="009626C5"/>
    <w:rsid w:val="00962714"/>
    <w:rsid w:val="00965D44"/>
    <w:rsid w:val="00970BB2"/>
    <w:rsid w:val="00985356"/>
    <w:rsid w:val="00987F9F"/>
    <w:rsid w:val="009938D9"/>
    <w:rsid w:val="00996280"/>
    <w:rsid w:val="009A16C5"/>
    <w:rsid w:val="009A6614"/>
    <w:rsid w:val="009B2B4D"/>
    <w:rsid w:val="009B4923"/>
    <w:rsid w:val="009B668C"/>
    <w:rsid w:val="009C3752"/>
    <w:rsid w:val="009C7AC8"/>
    <w:rsid w:val="009D1AA9"/>
    <w:rsid w:val="009D4019"/>
    <w:rsid w:val="009D5263"/>
    <w:rsid w:val="009D56F6"/>
    <w:rsid w:val="009E051C"/>
    <w:rsid w:val="009E498A"/>
    <w:rsid w:val="009F56D9"/>
    <w:rsid w:val="00A00CEF"/>
    <w:rsid w:val="00A029C5"/>
    <w:rsid w:val="00A061DC"/>
    <w:rsid w:val="00A13BB8"/>
    <w:rsid w:val="00A15ECA"/>
    <w:rsid w:val="00A202C9"/>
    <w:rsid w:val="00A32069"/>
    <w:rsid w:val="00A35223"/>
    <w:rsid w:val="00A35BFC"/>
    <w:rsid w:val="00A36D81"/>
    <w:rsid w:val="00A375EC"/>
    <w:rsid w:val="00A411B5"/>
    <w:rsid w:val="00A45F8C"/>
    <w:rsid w:val="00A52FC3"/>
    <w:rsid w:val="00A60D19"/>
    <w:rsid w:val="00A641F6"/>
    <w:rsid w:val="00A64322"/>
    <w:rsid w:val="00A6631A"/>
    <w:rsid w:val="00A66607"/>
    <w:rsid w:val="00A6746C"/>
    <w:rsid w:val="00A70D7D"/>
    <w:rsid w:val="00A75B0E"/>
    <w:rsid w:val="00A77054"/>
    <w:rsid w:val="00A817CF"/>
    <w:rsid w:val="00A84B43"/>
    <w:rsid w:val="00A91F5A"/>
    <w:rsid w:val="00AA23DE"/>
    <w:rsid w:val="00AA6CD9"/>
    <w:rsid w:val="00AA6D2D"/>
    <w:rsid w:val="00AA7DEF"/>
    <w:rsid w:val="00AB0431"/>
    <w:rsid w:val="00AB4D29"/>
    <w:rsid w:val="00AB53D4"/>
    <w:rsid w:val="00AC10B6"/>
    <w:rsid w:val="00AC39AE"/>
    <w:rsid w:val="00AC459E"/>
    <w:rsid w:val="00AC4B0F"/>
    <w:rsid w:val="00AD5140"/>
    <w:rsid w:val="00AD7691"/>
    <w:rsid w:val="00AF0202"/>
    <w:rsid w:val="00B01554"/>
    <w:rsid w:val="00B05D8F"/>
    <w:rsid w:val="00B072F2"/>
    <w:rsid w:val="00B105F6"/>
    <w:rsid w:val="00B10CC2"/>
    <w:rsid w:val="00B16B22"/>
    <w:rsid w:val="00B27C01"/>
    <w:rsid w:val="00B31C4A"/>
    <w:rsid w:val="00B3387E"/>
    <w:rsid w:val="00B346FC"/>
    <w:rsid w:val="00B417F6"/>
    <w:rsid w:val="00B440E2"/>
    <w:rsid w:val="00B443F1"/>
    <w:rsid w:val="00B45B90"/>
    <w:rsid w:val="00B46363"/>
    <w:rsid w:val="00B47FD1"/>
    <w:rsid w:val="00B540DF"/>
    <w:rsid w:val="00B601F4"/>
    <w:rsid w:val="00B61522"/>
    <w:rsid w:val="00B6197B"/>
    <w:rsid w:val="00B621F3"/>
    <w:rsid w:val="00B670AB"/>
    <w:rsid w:val="00B70344"/>
    <w:rsid w:val="00B766E0"/>
    <w:rsid w:val="00B76874"/>
    <w:rsid w:val="00B81567"/>
    <w:rsid w:val="00B927A0"/>
    <w:rsid w:val="00B96512"/>
    <w:rsid w:val="00B974EC"/>
    <w:rsid w:val="00BB22AE"/>
    <w:rsid w:val="00BC0CC8"/>
    <w:rsid w:val="00BC2BE0"/>
    <w:rsid w:val="00BD49B0"/>
    <w:rsid w:val="00BD6C15"/>
    <w:rsid w:val="00BD794B"/>
    <w:rsid w:val="00BE0E0B"/>
    <w:rsid w:val="00BE7B6B"/>
    <w:rsid w:val="00C03568"/>
    <w:rsid w:val="00C0444C"/>
    <w:rsid w:val="00C10633"/>
    <w:rsid w:val="00C1079B"/>
    <w:rsid w:val="00C14F0D"/>
    <w:rsid w:val="00C17C05"/>
    <w:rsid w:val="00C249B1"/>
    <w:rsid w:val="00C30515"/>
    <w:rsid w:val="00C336CF"/>
    <w:rsid w:val="00C37D58"/>
    <w:rsid w:val="00C37D94"/>
    <w:rsid w:val="00C476A7"/>
    <w:rsid w:val="00C52F8E"/>
    <w:rsid w:val="00C545ED"/>
    <w:rsid w:val="00C54B6C"/>
    <w:rsid w:val="00C55CE3"/>
    <w:rsid w:val="00C600AC"/>
    <w:rsid w:val="00C60AF1"/>
    <w:rsid w:val="00C617C5"/>
    <w:rsid w:val="00C61970"/>
    <w:rsid w:val="00C72E41"/>
    <w:rsid w:val="00C7645E"/>
    <w:rsid w:val="00C77559"/>
    <w:rsid w:val="00C80001"/>
    <w:rsid w:val="00C80DF3"/>
    <w:rsid w:val="00C82B24"/>
    <w:rsid w:val="00C845E7"/>
    <w:rsid w:val="00C85F35"/>
    <w:rsid w:val="00C94568"/>
    <w:rsid w:val="00C956F0"/>
    <w:rsid w:val="00C97E7B"/>
    <w:rsid w:val="00CA0DE0"/>
    <w:rsid w:val="00CA178E"/>
    <w:rsid w:val="00CA55E9"/>
    <w:rsid w:val="00CA635A"/>
    <w:rsid w:val="00CB242D"/>
    <w:rsid w:val="00CB4272"/>
    <w:rsid w:val="00CB4B53"/>
    <w:rsid w:val="00CC455D"/>
    <w:rsid w:val="00CC4EBA"/>
    <w:rsid w:val="00CC5003"/>
    <w:rsid w:val="00CC5CDB"/>
    <w:rsid w:val="00CC7F1E"/>
    <w:rsid w:val="00CC7F75"/>
    <w:rsid w:val="00CD1A42"/>
    <w:rsid w:val="00CD2508"/>
    <w:rsid w:val="00CD271B"/>
    <w:rsid w:val="00CD3555"/>
    <w:rsid w:val="00CD3A38"/>
    <w:rsid w:val="00CD550C"/>
    <w:rsid w:val="00CD67CC"/>
    <w:rsid w:val="00CE27FF"/>
    <w:rsid w:val="00CE68B7"/>
    <w:rsid w:val="00CF6333"/>
    <w:rsid w:val="00D00202"/>
    <w:rsid w:val="00D01A30"/>
    <w:rsid w:val="00D05F0D"/>
    <w:rsid w:val="00D1421B"/>
    <w:rsid w:val="00D168D0"/>
    <w:rsid w:val="00D21A74"/>
    <w:rsid w:val="00D31016"/>
    <w:rsid w:val="00D3159F"/>
    <w:rsid w:val="00D451C6"/>
    <w:rsid w:val="00D50975"/>
    <w:rsid w:val="00D525AA"/>
    <w:rsid w:val="00D5524A"/>
    <w:rsid w:val="00D57B78"/>
    <w:rsid w:val="00D64289"/>
    <w:rsid w:val="00D65AC3"/>
    <w:rsid w:val="00D73EED"/>
    <w:rsid w:val="00D747B5"/>
    <w:rsid w:val="00D858A7"/>
    <w:rsid w:val="00D91CD7"/>
    <w:rsid w:val="00D95B57"/>
    <w:rsid w:val="00DA7DC9"/>
    <w:rsid w:val="00DD78CE"/>
    <w:rsid w:val="00DE1281"/>
    <w:rsid w:val="00DF3F73"/>
    <w:rsid w:val="00DF511B"/>
    <w:rsid w:val="00DF6FAB"/>
    <w:rsid w:val="00DF7274"/>
    <w:rsid w:val="00E00F9C"/>
    <w:rsid w:val="00E113B3"/>
    <w:rsid w:val="00E16F96"/>
    <w:rsid w:val="00E20A70"/>
    <w:rsid w:val="00E21A22"/>
    <w:rsid w:val="00E27F72"/>
    <w:rsid w:val="00E30022"/>
    <w:rsid w:val="00E300F0"/>
    <w:rsid w:val="00E31AAD"/>
    <w:rsid w:val="00E324EE"/>
    <w:rsid w:val="00E36348"/>
    <w:rsid w:val="00E40781"/>
    <w:rsid w:val="00E41AD6"/>
    <w:rsid w:val="00E43345"/>
    <w:rsid w:val="00E50802"/>
    <w:rsid w:val="00E510F4"/>
    <w:rsid w:val="00E5641A"/>
    <w:rsid w:val="00E622B4"/>
    <w:rsid w:val="00E6267C"/>
    <w:rsid w:val="00E66486"/>
    <w:rsid w:val="00E67958"/>
    <w:rsid w:val="00E700AD"/>
    <w:rsid w:val="00E867B0"/>
    <w:rsid w:val="00E87318"/>
    <w:rsid w:val="00E94790"/>
    <w:rsid w:val="00EA4991"/>
    <w:rsid w:val="00EA65EB"/>
    <w:rsid w:val="00EB3070"/>
    <w:rsid w:val="00EC0A79"/>
    <w:rsid w:val="00EC5DE5"/>
    <w:rsid w:val="00EC78A4"/>
    <w:rsid w:val="00ED4938"/>
    <w:rsid w:val="00ED4D72"/>
    <w:rsid w:val="00ED7585"/>
    <w:rsid w:val="00ED7B96"/>
    <w:rsid w:val="00EF0C67"/>
    <w:rsid w:val="00EF358C"/>
    <w:rsid w:val="00EF5ECF"/>
    <w:rsid w:val="00F02DAF"/>
    <w:rsid w:val="00F0351C"/>
    <w:rsid w:val="00F10874"/>
    <w:rsid w:val="00F1291F"/>
    <w:rsid w:val="00F13F43"/>
    <w:rsid w:val="00F14D7D"/>
    <w:rsid w:val="00F17198"/>
    <w:rsid w:val="00F224B3"/>
    <w:rsid w:val="00F224CA"/>
    <w:rsid w:val="00F25FF2"/>
    <w:rsid w:val="00F36736"/>
    <w:rsid w:val="00F367B0"/>
    <w:rsid w:val="00F4116F"/>
    <w:rsid w:val="00F42688"/>
    <w:rsid w:val="00F44C89"/>
    <w:rsid w:val="00F451A5"/>
    <w:rsid w:val="00F456FA"/>
    <w:rsid w:val="00F464EF"/>
    <w:rsid w:val="00F479E1"/>
    <w:rsid w:val="00F54BBF"/>
    <w:rsid w:val="00F57C8E"/>
    <w:rsid w:val="00F61C61"/>
    <w:rsid w:val="00F62F2D"/>
    <w:rsid w:val="00F64C14"/>
    <w:rsid w:val="00F66718"/>
    <w:rsid w:val="00F712BB"/>
    <w:rsid w:val="00F7353F"/>
    <w:rsid w:val="00F7734C"/>
    <w:rsid w:val="00F81302"/>
    <w:rsid w:val="00F9022E"/>
    <w:rsid w:val="00F9199D"/>
    <w:rsid w:val="00F91EF8"/>
    <w:rsid w:val="00F976D7"/>
    <w:rsid w:val="00FA59E4"/>
    <w:rsid w:val="00FC0DE7"/>
    <w:rsid w:val="00FC0F49"/>
    <w:rsid w:val="00FC3CA5"/>
    <w:rsid w:val="00FD07AB"/>
    <w:rsid w:val="00FD1293"/>
    <w:rsid w:val="00FD1A4E"/>
    <w:rsid w:val="00FD59E3"/>
    <w:rsid w:val="00FD6259"/>
    <w:rsid w:val="00FE26B5"/>
    <w:rsid w:val="00FF010F"/>
    <w:rsid w:val="00FF0A43"/>
    <w:rsid w:val="00FF6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063C"/>
  <w15:docId w15:val="{224483CD-E3FC-4028-B9AE-B8B4C42B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1A61"/>
  </w:style>
  <w:style w:type="paragraph" w:styleId="2">
    <w:name w:val="heading 2"/>
    <w:basedOn w:val="a"/>
    <w:next w:val="a0"/>
    <w:link w:val="20"/>
    <w:qFormat/>
    <w:rsid w:val="00425BE5"/>
    <w:pPr>
      <w:keepNext/>
      <w:tabs>
        <w:tab w:val="num" w:pos="0"/>
      </w:tabs>
      <w:suppressAutoHyphens/>
      <w:spacing w:before="200" w:after="120" w:line="240" w:lineRule="auto"/>
      <w:ind w:left="576" w:hanging="576"/>
      <w:outlineLvl w:val="1"/>
    </w:pPr>
    <w:rPr>
      <w:rFonts w:ascii="Liberation Sans" w:eastAsia="Droid Sans Fallback" w:hAnsi="Liberation Sans" w:cs="FreeSans"/>
      <w:b/>
      <w:bCs/>
      <w:sz w:val="32"/>
      <w:szCs w:val="3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2D6AF0"/>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5">
    <w:name w:val="Table Grid"/>
    <w:basedOn w:val="a2"/>
    <w:uiPriority w:val="59"/>
    <w:rsid w:val="007A3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30515"/>
    <w:pPr>
      <w:tabs>
        <w:tab w:val="center" w:pos="4677"/>
        <w:tab w:val="right" w:pos="9355"/>
      </w:tabs>
      <w:spacing w:after="0" w:line="240" w:lineRule="auto"/>
    </w:pPr>
  </w:style>
  <w:style w:type="character" w:customStyle="1" w:styleId="a7">
    <w:name w:val="Верхній колонтитул Знак"/>
    <w:basedOn w:val="a1"/>
    <w:link w:val="a6"/>
    <w:uiPriority w:val="99"/>
    <w:rsid w:val="00C30515"/>
  </w:style>
  <w:style w:type="paragraph" w:styleId="a8">
    <w:name w:val="footer"/>
    <w:basedOn w:val="a"/>
    <w:link w:val="a9"/>
    <w:uiPriority w:val="99"/>
    <w:unhideWhenUsed/>
    <w:rsid w:val="00C30515"/>
    <w:pPr>
      <w:tabs>
        <w:tab w:val="center" w:pos="4677"/>
        <w:tab w:val="right" w:pos="9355"/>
      </w:tabs>
      <w:spacing w:after="0" w:line="240" w:lineRule="auto"/>
    </w:pPr>
  </w:style>
  <w:style w:type="character" w:customStyle="1" w:styleId="a9">
    <w:name w:val="Нижній колонтитул Знак"/>
    <w:basedOn w:val="a1"/>
    <w:link w:val="a8"/>
    <w:uiPriority w:val="99"/>
    <w:rsid w:val="00C30515"/>
  </w:style>
  <w:style w:type="paragraph" w:styleId="aa">
    <w:name w:val="Balloon Text"/>
    <w:basedOn w:val="a"/>
    <w:link w:val="ab"/>
    <w:uiPriority w:val="99"/>
    <w:semiHidden/>
    <w:unhideWhenUsed/>
    <w:rsid w:val="003943ED"/>
    <w:pPr>
      <w:spacing w:after="0" w:line="240" w:lineRule="auto"/>
    </w:pPr>
    <w:rPr>
      <w:rFonts w:ascii="Segoe UI" w:hAnsi="Segoe UI" w:cs="Segoe UI"/>
      <w:sz w:val="18"/>
      <w:szCs w:val="18"/>
    </w:rPr>
  </w:style>
  <w:style w:type="character" w:customStyle="1" w:styleId="ab">
    <w:name w:val="Текст у виносці Знак"/>
    <w:basedOn w:val="a1"/>
    <w:link w:val="aa"/>
    <w:uiPriority w:val="99"/>
    <w:semiHidden/>
    <w:rsid w:val="003943ED"/>
    <w:rPr>
      <w:rFonts w:ascii="Segoe UI" w:hAnsi="Segoe UI" w:cs="Segoe UI"/>
      <w:sz w:val="18"/>
      <w:szCs w:val="18"/>
    </w:rPr>
  </w:style>
  <w:style w:type="character" w:styleId="ac">
    <w:name w:val="Hyperlink"/>
    <w:rsid w:val="00425BE5"/>
    <w:rPr>
      <w:color w:val="0000FF"/>
      <w:u w:val="single"/>
    </w:rPr>
  </w:style>
  <w:style w:type="character" w:customStyle="1" w:styleId="20">
    <w:name w:val="Заголовок 2 Знак"/>
    <w:basedOn w:val="a1"/>
    <w:link w:val="2"/>
    <w:rsid w:val="00425BE5"/>
    <w:rPr>
      <w:rFonts w:ascii="Liberation Sans" w:eastAsia="Droid Sans Fallback" w:hAnsi="Liberation Sans" w:cs="FreeSans"/>
      <w:b/>
      <w:bCs/>
      <w:sz w:val="32"/>
      <w:szCs w:val="32"/>
      <w:lang w:eastAsia="zh-CN"/>
    </w:rPr>
  </w:style>
  <w:style w:type="paragraph" w:styleId="a0">
    <w:name w:val="Body Text"/>
    <w:basedOn w:val="a"/>
    <w:link w:val="ad"/>
    <w:unhideWhenUsed/>
    <w:rsid w:val="00425BE5"/>
    <w:pPr>
      <w:spacing w:after="120"/>
    </w:pPr>
  </w:style>
  <w:style w:type="character" w:customStyle="1" w:styleId="ad">
    <w:name w:val="Основний текст Знак"/>
    <w:basedOn w:val="a1"/>
    <w:link w:val="a0"/>
    <w:uiPriority w:val="99"/>
    <w:semiHidden/>
    <w:rsid w:val="00425BE5"/>
  </w:style>
  <w:style w:type="paragraph" w:customStyle="1" w:styleId="rtejustify">
    <w:name w:val="rtejustify"/>
    <w:basedOn w:val="a"/>
    <w:rsid w:val="001234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e">
    <w:name w:val="Strong"/>
    <w:basedOn w:val="a1"/>
    <w:uiPriority w:val="22"/>
    <w:qFormat/>
    <w:rsid w:val="00F9199D"/>
    <w:rPr>
      <w:b/>
      <w:bCs/>
    </w:rPr>
  </w:style>
  <w:style w:type="paragraph" w:styleId="af">
    <w:name w:val="No Spacing"/>
    <w:uiPriority w:val="1"/>
    <w:qFormat/>
    <w:rsid w:val="00C249B1"/>
    <w:pPr>
      <w:spacing w:after="0" w:line="240" w:lineRule="auto"/>
    </w:pPr>
  </w:style>
  <w:style w:type="character" w:customStyle="1" w:styleId="UnresolvedMention">
    <w:name w:val="Unresolved Mention"/>
    <w:basedOn w:val="a1"/>
    <w:uiPriority w:val="99"/>
    <w:semiHidden/>
    <w:unhideWhenUsed/>
    <w:rsid w:val="00C61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9511">
      <w:bodyDiv w:val="1"/>
      <w:marLeft w:val="0"/>
      <w:marRight w:val="0"/>
      <w:marTop w:val="0"/>
      <w:marBottom w:val="0"/>
      <w:divBdr>
        <w:top w:val="none" w:sz="0" w:space="0" w:color="auto"/>
        <w:left w:val="none" w:sz="0" w:space="0" w:color="auto"/>
        <w:bottom w:val="none" w:sz="0" w:space="0" w:color="auto"/>
        <w:right w:val="none" w:sz="0" w:space="0" w:color="auto"/>
      </w:divBdr>
    </w:div>
    <w:div w:id="71510883">
      <w:bodyDiv w:val="1"/>
      <w:marLeft w:val="0"/>
      <w:marRight w:val="0"/>
      <w:marTop w:val="0"/>
      <w:marBottom w:val="0"/>
      <w:divBdr>
        <w:top w:val="none" w:sz="0" w:space="0" w:color="auto"/>
        <w:left w:val="none" w:sz="0" w:space="0" w:color="auto"/>
        <w:bottom w:val="none" w:sz="0" w:space="0" w:color="auto"/>
        <w:right w:val="none" w:sz="0" w:space="0" w:color="auto"/>
      </w:divBdr>
    </w:div>
    <w:div w:id="169099154">
      <w:bodyDiv w:val="1"/>
      <w:marLeft w:val="0"/>
      <w:marRight w:val="0"/>
      <w:marTop w:val="0"/>
      <w:marBottom w:val="0"/>
      <w:divBdr>
        <w:top w:val="none" w:sz="0" w:space="0" w:color="auto"/>
        <w:left w:val="none" w:sz="0" w:space="0" w:color="auto"/>
        <w:bottom w:val="none" w:sz="0" w:space="0" w:color="auto"/>
        <w:right w:val="none" w:sz="0" w:space="0" w:color="auto"/>
      </w:divBdr>
    </w:div>
    <w:div w:id="273176549">
      <w:bodyDiv w:val="1"/>
      <w:marLeft w:val="0"/>
      <w:marRight w:val="0"/>
      <w:marTop w:val="0"/>
      <w:marBottom w:val="0"/>
      <w:divBdr>
        <w:top w:val="none" w:sz="0" w:space="0" w:color="auto"/>
        <w:left w:val="none" w:sz="0" w:space="0" w:color="auto"/>
        <w:bottom w:val="none" w:sz="0" w:space="0" w:color="auto"/>
        <w:right w:val="none" w:sz="0" w:space="0" w:color="auto"/>
      </w:divBdr>
    </w:div>
    <w:div w:id="393745734">
      <w:bodyDiv w:val="1"/>
      <w:marLeft w:val="0"/>
      <w:marRight w:val="0"/>
      <w:marTop w:val="0"/>
      <w:marBottom w:val="0"/>
      <w:divBdr>
        <w:top w:val="none" w:sz="0" w:space="0" w:color="auto"/>
        <w:left w:val="none" w:sz="0" w:space="0" w:color="auto"/>
        <w:bottom w:val="none" w:sz="0" w:space="0" w:color="auto"/>
        <w:right w:val="none" w:sz="0" w:space="0" w:color="auto"/>
      </w:divBdr>
    </w:div>
    <w:div w:id="417333878">
      <w:bodyDiv w:val="1"/>
      <w:marLeft w:val="0"/>
      <w:marRight w:val="0"/>
      <w:marTop w:val="0"/>
      <w:marBottom w:val="0"/>
      <w:divBdr>
        <w:top w:val="none" w:sz="0" w:space="0" w:color="auto"/>
        <w:left w:val="none" w:sz="0" w:space="0" w:color="auto"/>
        <w:bottom w:val="none" w:sz="0" w:space="0" w:color="auto"/>
        <w:right w:val="none" w:sz="0" w:space="0" w:color="auto"/>
      </w:divBdr>
    </w:div>
    <w:div w:id="847670109">
      <w:bodyDiv w:val="1"/>
      <w:marLeft w:val="0"/>
      <w:marRight w:val="0"/>
      <w:marTop w:val="0"/>
      <w:marBottom w:val="0"/>
      <w:divBdr>
        <w:top w:val="none" w:sz="0" w:space="0" w:color="auto"/>
        <w:left w:val="none" w:sz="0" w:space="0" w:color="auto"/>
        <w:bottom w:val="none" w:sz="0" w:space="0" w:color="auto"/>
        <w:right w:val="none" w:sz="0" w:space="0" w:color="auto"/>
      </w:divBdr>
    </w:div>
    <w:div w:id="893852335">
      <w:bodyDiv w:val="1"/>
      <w:marLeft w:val="0"/>
      <w:marRight w:val="0"/>
      <w:marTop w:val="0"/>
      <w:marBottom w:val="0"/>
      <w:divBdr>
        <w:top w:val="none" w:sz="0" w:space="0" w:color="auto"/>
        <w:left w:val="none" w:sz="0" w:space="0" w:color="auto"/>
        <w:bottom w:val="none" w:sz="0" w:space="0" w:color="auto"/>
        <w:right w:val="none" w:sz="0" w:space="0" w:color="auto"/>
      </w:divBdr>
    </w:div>
    <w:div w:id="1421757732">
      <w:bodyDiv w:val="1"/>
      <w:marLeft w:val="0"/>
      <w:marRight w:val="0"/>
      <w:marTop w:val="0"/>
      <w:marBottom w:val="0"/>
      <w:divBdr>
        <w:top w:val="none" w:sz="0" w:space="0" w:color="auto"/>
        <w:left w:val="none" w:sz="0" w:space="0" w:color="auto"/>
        <w:bottom w:val="none" w:sz="0" w:space="0" w:color="auto"/>
        <w:right w:val="none" w:sz="0" w:space="0" w:color="auto"/>
      </w:divBdr>
    </w:div>
    <w:div w:id="1536505988">
      <w:bodyDiv w:val="1"/>
      <w:marLeft w:val="0"/>
      <w:marRight w:val="0"/>
      <w:marTop w:val="0"/>
      <w:marBottom w:val="0"/>
      <w:divBdr>
        <w:top w:val="none" w:sz="0" w:space="0" w:color="auto"/>
        <w:left w:val="none" w:sz="0" w:space="0" w:color="auto"/>
        <w:bottom w:val="none" w:sz="0" w:space="0" w:color="auto"/>
        <w:right w:val="none" w:sz="0" w:space="0" w:color="auto"/>
      </w:divBdr>
    </w:div>
    <w:div w:id="1556578236">
      <w:bodyDiv w:val="1"/>
      <w:marLeft w:val="0"/>
      <w:marRight w:val="0"/>
      <w:marTop w:val="0"/>
      <w:marBottom w:val="0"/>
      <w:divBdr>
        <w:top w:val="none" w:sz="0" w:space="0" w:color="auto"/>
        <w:left w:val="none" w:sz="0" w:space="0" w:color="auto"/>
        <w:bottom w:val="none" w:sz="0" w:space="0" w:color="auto"/>
        <w:right w:val="none" w:sz="0" w:space="0" w:color="auto"/>
      </w:divBdr>
    </w:div>
    <w:div w:id="1630935740">
      <w:bodyDiv w:val="1"/>
      <w:marLeft w:val="0"/>
      <w:marRight w:val="0"/>
      <w:marTop w:val="0"/>
      <w:marBottom w:val="0"/>
      <w:divBdr>
        <w:top w:val="none" w:sz="0" w:space="0" w:color="auto"/>
        <w:left w:val="none" w:sz="0" w:space="0" w:color="auto"/>
        <w:bottom w:val="none" w:sz="0" w:space="0" w:color="auto"/>
        <w:right w:val="none" w:sz="0" w:space="0" w:color="auto"/>
      </w:divBdr>
    </w:div>
    <w:div w:id="1708140157">
      <w:bodyDiv w:val="1"/>
      <w:marLeft w:val="0"/>
      <w:marRight w:val="0"/>
      <w:marTop w:val="0"/>
      <w:marBottom w:val="0"/>
      <w:divBdr>
        <w:top w:val="none" w:sz="0" w:space="0" w:color="auto"/>
        <w:left w:val="none" w:sz="0" w:space="0" w:color="auto"/>
        <w:bottom w:val="none" w:sz="0" w:space="0" w:color="auto"/>
        <w:right w:val="none" w:sz="0" w:space="0" w:color="auto"/>
      </w:divBdr>
    </w:div>
    <w:div w:id="172853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pf.gov.ua/news/pracivniki-fondu-na-vsih-frontah-zahistu-ukray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vgoi@ispf.gov.ua" TargetMode="External"/><Relationship Id="rId5" Type="http://schemas.openxmlformats.org/officeDocument/2006/relationships/webSettings" Target="webSettings.xml"/><Relationship Id="rId10" Type="http://schemas.openxmlformats.org/officeDocument/2006/relationships/hyperlink" Target="https://www.ispf.gov.ua/news/den-socialnogo-pracivnika221114" TargetMode="External"/><Relationship Id="rId4" Type="http://schemas.openxmlformats.org/officeDocument/2006/relationships/settings" Target="settings.xml"/><Relationship Id="rId9" Type="http://schemas.openxmlformats.org/officeDocument/2006/relationships/hyperlink" Target="https://www.youtube.com/watch?v=jsuO6rZApn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03A8-84B0-4A38-BD24-E6D3524E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Pages>
  <Words>3091</Words>
  <Characters>1763</Characters>
  <Application>Microsoft Office Word</Application>
  <DocSecurity>0</DocSecurity>
  <Lines>14</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dc:creator>
  <cp:lastModifiedBy>VYancharuk</cp:lastModifiedBy>
  <cp:revision>88</cp:revision>
  <cp:lastPrinted>2022-12-29T07:15:00Z</cp:lastPrinted>
  <dcterms:created xsi:type="dcterms:W3CDTF">2022-10-19T13:57:00Z</dcterms:created>
  <dcterms:modified xsi:type="dcterms:W3CDTF">2023-01-30T16:05:00Z</dcterms:modified>
</cp:coreProperties>
</file>