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5455" w14:textId="77777777" w:rsidR="00865549" w:rsidRDefault="00F64D10" w:rsidP="00096378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13D3C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472682" w:rsidRPr="00113D3C">
        <w:rPr>
          <w:rFonts w:ascii="Times New Roman" w:hAnsi="Times New Roman" w:cs="Times New Roman"/>
          <w:b/>
          <w:sz w:val="26"/>
          <w:szCs w:val="26"/>
        </w:rPr>
        <w:t xml:space="preserve">Одеського обласного </w:t>
      </w:r>
      <w:r w:rsidRPr="00113D3C">
        <w:rPr>
          <w:rFonts w:ascii="Times New Roman" w:hAnsi="Times New Roman" w:cs="Times New Roman"/>
          <w:b/>
          <w:sz w:val="26"/>
          <w:szCs w:val="26"/>
        </w:rPr>
        <w:t>територіального відділення Фонду</w:t>
      </w:r>
    </w:p>
    <w:p w14:paraId="0C0C814D" w14:textId="44C379E6" w:rsidR="00F64D10" w:rsidRPr="00113D3C" w:rsidRDefault="00F64D10" w:rsidP="00096378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D3C">
        <w:rPr>
          <w:rFonts w:ascii="Times New Roman" w:hAnsi="Times New Roman" w:cs="Times New Roman"/>
          <w:b/>
          <w:sz w:val="26"/>
          <w:szCs w:val="26"/>
        </w:rPr>
        <w:t>за І півріччя 2022 року.</w:t>
      </w:r>
    </w:p>
    <w:p w14:paraId="65D1FE78" w14:textId="21278BF5" w:rsidR="006A2626" w:rsidRPr="006A2626" w:rsidRDefault="00472682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Одеське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113D3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113D3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25323B87" w:rsidR="006A2626" w:rsidRPr="006A2626" w:rsidRDefault="000B583A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Pr="0009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1138 </w:t>
      </w:r>
      <w:r w:rsidR="006A2626" w:rsidRPr="0009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з інв</w:t>
      </w:r>
      <w:r w:rsidR="00472682" w:rsidRPr="0009637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алідністю області отримали 6236</w:t>
      </w:r>
      <w:r w:rsidR="006A2626" w:rsidRPr="0009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виробів, зокрема:</w:t>
      </w:r>
    </w:p>
    <w:p w14:paraId="64FF638B" w14:textId="49079169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Протезно-орт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опедичні вироби 308 осіб</w:t>
      </w:r>
      <w:r w:rsidR="004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(1062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49AC51B" w14:textId="05939EB0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Протезування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молочної залози 216 </w:t>
      </w:r>
      <w:r w:rsidR="004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(1717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0886F15" w14:textId="1BA21449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топедичне взуття 591 особа </w:t>
      </w:r>
      <w:r w:rsidR="00EE3322">
        <w:rPr>
          <w:rFonts w:ascii="Times New Roman" w:eastAsia="Times New Roman" w:hAnsi="Times New Roman" w:cs="Times New Roman"/>
          <w:sz w:val="24"/>
          <w:szCs w:val="24"/>
          <w:lang w:eastAsia="ru-RU"/>
        </w:rPr>
        <w:t>(2750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7D1A3D09" w14:textId="1AFCB320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для пересування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(крісла колісні) 106 </w:t>
      </w:r>
      <w:r w:rsidR="00B7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(27</w:t>
      </w:r>
      <w:r w:rsidR="004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72A47C40" w14:textId="05FE740B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реабілітаці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107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4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2B3F985D" w14:textId="44150D10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</w:t>
      </w:r>
      <w:r w:rsidR="00A82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опоміжних засобів 32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="004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14:paraId="41C4FE07" w14:textId="76A6C949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</w:t>
      </w:r>
      <w:r w:rsidR="004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тування </w:t>
      </w:r>
      <w:r w:rsidR="00B5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спілкування </w:t>
      </w:r>
      <w:r w:rsidR="0099260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="009926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D522F01" w14:textId="335FEE44" w:rsid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Компенсаційні виплати за самостій</w:t>
      </w:r>
      <w:r w:rsidR="000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придбані допоміжні за</w:t>
      </w:r>
      <w:r w:rsidR="00992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 9 осіб (11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C2CD09E" w14:textId="3202F8B4" w:rsidR="00F420BB" w:rsidRPr="006A2626" w:rsidRDefault="00F420BB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Інші засоби </w:t>
      </w:r>
      <w:r w:rsidR="005D5ED6" w:rsidRPr="005D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(акумулятори, наконечники)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62FA">
        <w:rPr>
          <w:rFonts w:ascii="Times New Roman" w:eastAsia="Times New Roman" w:hAnsi="Times New Roman" w:cs="Times New Roman"/>
          <w:sz w:val="24"/>
          <w:szCs w:val="24"/>
          <w:lang w:eastAsia="ru-RU"/>
        </w:rPr>
        <w:t>4 осіб (4</w:t>
      </w:r>
      <w:r w:rsidR="005D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вироби</w:t>
      </w:r>
      <w:r w:rsidRPr="00F420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E218C0" w14:textId="77777777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4E3FC83B" w:rsidR="006A2626" w:rsidRPr="006A2626" w:rsidRDefault="005E4313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І півріччі 2022 року 116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14:paraId="5BA9A09C" w14:textId="77777777" w:rsidR="006A2626" w:rsidRPr="006A2626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01CAC671" w14:textId="098B428C" w:rsidR="005E4313" w:rsidRPr="00113D3C" w:rsidRDefault="006A2626" w:rsidP="00113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1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113D3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DA0538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3603</w:t>
      </w:r>
      <w:r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т.ч. </w:t>
      </w:r>
      <w:r w:rsidR="00113D3C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673</w:t>
      </w:r>
      <w:r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</w:t>
      </w:r>
      <w:r w:rsidR="00DA0538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13D3C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ману працю від 8 і більше осіб. </w:t>
      </w:r>
      <w:proofErr w:type="spellStart"/>
      <w:r w:rsidR="00113D3C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Працевлаштовано</w:t>
      </w:r>
      <w:proofErr w:type="spellEnd"/>
      <w:r w:rsidR="00113D3C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538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13D3C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538"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666 осіб з інвалідністю.</w:t>
      </w:r>
      <w:r w:rsidRPr="0011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9E2974" w14:textId="77777777" w:rsidR="006A2626" w:rsidRPr="00113D3C" w:rsidRDefault="006A2626" w:rsidP="00113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602DDE7D" w:rsidR="006A2626" w:rsidRPr="00113D3C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113D3C" w:rsidRPr="00113D3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України.</w:t>
      </w:r>
    </w:p>
    <w:p w14:paraId="6384B3C0" w14:textId="77777777" w:rsidR="006A2626" w:rsidRPr="00113D3C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49D60D86" w:rsidR="006A2626" w:rsidRPr="00113D3C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B67713"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14 </w:t>
      </w: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 в засобах масової інформації, у тому числі публікації на веб-порталі Фонду та у соціальних мережах</w:t>
      </w:r>
      <w:r w:rsidRPr="00113D3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6C976835" w14:textId="7784E4C9" w:rsidR="00113D3C" w:rsidRPr="00113D3C" w:rsidRDefault="0048163D" w:rsidP="00113D3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Телефонні номери Одеського обласного відділення Фонду розміщені на інформаційних дошках, зупинках громадського транспорту, біл-бордах міста Одеси та Одеської області, разом із іншими телефонними номерами гарячих ліній органів влади. Інформаційні дошки із зазначеною інформацією розміщені близько на 70 зупинках громадського транспорту м. Одеси, що в першу чергу дає можливість внутрішньопереміщеним особам з інвалідністю, громадяни міста Одеса володіли інформацією про можливість звернуться за необхідною допомогою по всіх напрямках роботи відділення Фонду.</w:t>
      </w:r>
    </w:p>
    <w:p w14:paraId="545B252A" w14:textId="77777777" w:rsidR="006A2626" w:rsidRPr="00113D3C" w:rsidRDefault="006A2626" w:rsidP="0011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32C47539" w:rsidR="00F64D10" w:rsidRPr="00113D3C" w:rsidRDefault="006A2626" w:rsidP="00113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B67713"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16</w:t>
      </w:r>
      <w:r w:rsidRPr="00113D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113D3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113D3C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0273" w14:textId="77777777" w:rsidR="00131359" w:rsidRDefault="00131359" w:rsidP="00331D92">
      <w:pPr>
        <w:spacing w:after="0" w:line="240" w:lineRule="auto"/>
      </w:pPr>
      <w:r>
        <w:separator/>
      </w:r>
    </w:p>
  </w:endnote>
  <w:endnote w:type="continuationSeparator" w:id="0">
    <w:p w14:paraId="3AC8D98E" w14:textId="77777777" w:rsidR="00131359" w:rsidRDefault="00131359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2F61" w14:textId="77777777" w:rsidR="00131359" w:rsidRDefault="00131359" w:rsidP="00331D92">
      <w:pPr>
        <w:spacing w:after="0" w:line="240" w:lineRule="auto"/>
      </w:pPr>
      <w:r>
        <w:separator/>
      </w:r>
    </w:p>
  </w:footnote>
  <w:footnote w:type="continuationSeparator" w:id="0">
    <w:p w14:paraId="143837E7" w14:textId="77777777" w:rsidR="00131359" w:rsidRDefault="00131359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96378"/>
    <w:rsid w:val="000A383E"/>
    <w:rsid w:val="000B583A"/>
    <w:rsid w:val="000C0779"/>
    <w:rsid w:val="00104859"/>
    <w:rsid w:val="00113D3C"/>
    <w:rsid w:val="001201E3"/>
    <w:rsid w:val="00131359"/>
    <w:rsid w:val="001534B8"/>
    <w:rsid w:val="00187DBC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5182A"/>
    <w:rsid w:val="0046641E"/>
    <w:rsid w:val="00472682"/>
    <w:rsid w:val="00480272"/>
    <w:rsid w:val="0048163D"/>
    <w:rsid w:val="00503920"/>
    <w:rsid w:val="00535B57"/>
    <w:rsid w:val="00547576"/>
    <w:rsid w:val="00596CF6"/>
    <w:rsid w:val="005B106B"/>
    <w:rsid w:val="005D5ED6"/>
    <w:rsid w:val="005E4313"/>
    <w:rsid w:val="006747CD"/>
    <w:rsid w:val="00674F74"/>
    <w:rsid w:val="006A2626"/>
    <w:rsid w:val="006F3D8E"/>
    <w:rsid w:val="00726A92"/>
    <w:rsid w:val="007607C4"/>
    <w:rsid w:val="00784F94"/>
    <w:rsid w:val="00813D3B"/>
    <w:rsid w:val="00815A43"/>
    <w:rsid w:val="00827856"/>
    <w:rsid w:val="008420A9"/>
    <w:rsid w:val="0086554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51498"/>
    <w:rsid w:val="00976DB3"/>
    <w:rsid w:val="009813F2"/>
    <w:rsid w:val="0099260A"/>
    <w:rsid w:val="009A3B00"/>
    <w:rsid w:val="009A3D8D"/>
    <w:rsid w:val="009B4FBE"/>
    <w:rsid w:val="009E62FA"/>
    <w:rsid w:val="009F29DD"/>
    <w:rsid w:val="00A81563"/>
    <w:rsid w:val="00A82CA8"/>
    <w:rsid w:val="00B14259"/>
    <w:rsid w:val="00B25077"/>
    <w:rsid w:val="00B43742"/>
    <w:rsid w:val="00B541C8"/>
    <w:rsid w:val="00B67713"/>
    <w:rsid w:val="00B76840"/>
    <w:rsid w:val="00B82D54"/>
    <w:rsid w:val="00B90855"/>
    <w:rsid w:val="00BB0842"/>
    <w:rsid w:val="00BC46D8"/>
    <w:rsid w:val="00BC7F49"/>
    <w:rsid w:val="00C07486"/>
    <w:rsid w:val="00C53FF8"/>
    <w:rsid w:val="00CE3635"/>
    <w:rsid w:val="00D1465A"/>
    <w:rsid w:val="00D3697D"/>
    <w:rsid w:val="00D62268"/>
    <w:rsid w:val="00D93212"/>
    <w:rsid w:val="00DA0538"/>
    <w:rsid w:val="00DC2507"/>
    <w:rsid w:val="00DD31BB"/>
    <w:rsid w:val="00E35540"/>
    <w:rsid w:val="00E35E5F"/>
    <w:rsid w:val="00E406BC"/>
    <w:rsid w:val="00E4290B"/>
    <w:rsid w:val="00E7340F"/>
    <w:rsid w:val="00E75F5E"/>
    <w:rsid w:val="00EB487E"/>
    <w:rsid w:val="00EE316F"/>
    <w:rsid w:val="00EE3322"/>
    <w:rsid w:val="00EE6E6A"/>
    <w:rsid w:val="00EF1E79"/>
    <w:rsid w:val="00F420BB"/>
    <w:rsid w:val="00F64D10"/>
    <w:rsid w:val="00F6599E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6333779A-ADEF-4764-9949-5B0FF225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VYancharuk</cp:lastModifiedBy>
  <cp:revision>2</cp:revision>
  <cp:lastPrinted>2022-09-23T08:38:00Z</cp:lastPrinted>
  <dcterms:created xsi:type="dcterms:W3CDTF">2022-09-23T12:55:00Z</dcterms:created>
  <dcterms:modified xsi:type="dcterms:W3CDTF">2022-09-23T12:55:00Z</dcterms:modified>
</cp:coreProperties>
</file>