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88" w:rsidRPr="00DE4B87" w:rsidRDefault="00260388" w:rsidP="00605FA0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План</w:t>
      </w:r>
    </w:p>
    <w:p w:rsidR="004B6FDD" w:rsidRPr="00DE4B87" w:rsidRDefault="00260388" w:rsidP="00605FA0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</w:t>
      </w:r>
      <w:r w:rsidR="004B6FDD"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н-лайн навчання для керівників та представників громадських об’єднань осіб з інвалідністю, керівників територіальних відділень Фонду соціального захисту інвалідів</w:t>
      </w:r>
    </w:p>
    <w:p w:rsidR="00F63072" w:rsidRPr="00DE4B87" w:rsidRDefault="00F63072" w:rsidP="00023B7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:rsidR="00F63072" w:rsidRPr="00DE4B87" w:rsidRDefault="00F63072" w:rsidP="00F6307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11.11.2020 об 11.00</w:t>
      </w:r>
    </w:p>
    <w:p w:rsidR="00F63072" w:rsidRPr="00DE4B87" w:rsidRDefault="00F63072" w:rsidP="00F6307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1. Як правильно подавати конкурсну документацію до Фонду соціального захисту інвалідів? </w:t>
      </w:r>
    </w:p>
    <w:p w:rsidR="00F63072" w:rsidRPr="00DE4B87" w:rsidRDefault="00F63072" w:rsidP="00F6307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Доповідач: Ольга Роденко – начальник відділу взаємодії з громадськими об’єднаннями осіб з інвалідністю Фонду</w:t>
      </w:r>
    </w:p>
    <w:p w:rsidR="00F63072" w:rsidRPr="00DE4B87" w:rsidRDefault="00F63072" w:rsidP="00F6307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2. Як правильно оформлювати конкурсні пропозиції з визначення програм (проектів, заходів), розроблених громадськими об’єднаннями осіб з інвалідністю для виконання (реалізації) яких надається фінансова підтримка у 2021 році? </w:t>
      </w:r>
    </w:p>
    <w:p w:rsidR="00F63072" w:rsidRPr="00DE4B87" w:rsidRDefault="00F63072" w:rsidP="00F6307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Доповідач: Роман Бевз - провідний фахівець відділу взаємодії з громадськими об’єднаннями осіб з інвалідністю Фонду</w:t>
      </w:r>
    </w:p>
    <w:p w:rsidR="00F63072" w:rsidRPr="00DE4B87" w:rsidRDefault="00671086" w:rsidP="00F6307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3</w:t>
      </w:r>
      <w:r w:rsidR="003E4330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. Порядок</w:t>
      </w:r>
      <w:r w:rsidR="00F63072"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3E4330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розгляду конкурсних пропозицій програм (проектів, заходів)</w:t>
      </w:r>
      <w:r w:rsidR="001018D4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Фондом та конкурсною комісією.</w:t>
      </w:r>
      <w:r w:rsidR="00F63072"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За якими критеріями здійснюється оцінювання всіх етапів конкурсу з визначення програм (проектів, заходів)?</w:t>
      </w:r>
    </w:p>
    <w:p w:rsidR="00F63072" w:rsidRPr="00DE4B87" w:rsidRDefault="00F63072" w:rsidP="00F6307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Доповідач: Ольга Роденко – начальник відділу взаємодії з громадськими об’єднаннями осіб з інвалідністю Фонду</w:t>
      </w:r>
    </w:p>
    <w:p w:rsidR="00F63072" w:rsidRPr="00DE4B87" w:rsidRDefault="00F63072" w:rsidP="00F6307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Запрошена до виступу: </w:t>
      </w:r>
    </w:p>
    <w:p w:rsidR="00F63072" w:rsidRPr="00DE4B87" w:rsidRDefault="00F63072" w:rsidP="00F630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Дар’я Сидоренко – член конкурсної комісії</w:t>
      </w:r>
      <w:r w:rsidRPr="00DE4B87">
        <w:rPr>
          <w:rFonts w:ascii="Times New Roman" w:hAnsi="Times New Roman" w:cs="Times New Roman"/>
          <w:sz w:val="26"/>
          <w:szCs w:val="26"/>
        </w:rPr>
        <w:t xml:space="preserve"> конкурсної комісії </w:t>
      </w:r>
      <w:r w:rsidRPr="00DE4B87">
        <w:rPr>
          <w:rFonts w:ascii="Times New Roman" w:hAnsi="Times New Roman"/>
          <w:color w:val="000000"/>
          <w:sz w:val="26"/>
          <w:szCs w:val="26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</w:t>
      </w: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</w:t>
      </w:r>
      <w:r w:rsidRPr="00DE4B87">
        <w:rPr>
          <w:rFonts w:ascii="Times New Roman" w:hAnsi="Times New Roman" w:cs="Times New Roman"/>
          <w:sz w:val="26"/>
          <w:szCs w:val="26"/>
        </w:rPr>
        <w:t>консультантка з питань публічного фінансування організацій громадянського суспільства Громадська організація «Український незалежний центр політичних досліджень» (за згодою)</w:t>
      </w:r>
    </w:p>
    <w:p w:rsidR="00F63072" w:rsidRPr="00DE4B87" w:rsidRDefault="00F63072" w:rsidP="00023B7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:rsidR="00023B7D" w:rsidRPr="00DE4B87" w:rsidRDefault="00F63072" w:rsidP="00023B7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12</w:t>
      </w:r>
      <w:r w:rsidR="00023B7D" w:rsidRPr="00DE4B87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.11.2020 об 11.00</w:t>
      </w:r>
    </w:p>
    <w:p w:rsidR="00023B7D" w:rsidRPr="00DE4B87" w:rsidRDefault="00023B7D" w:rsidP="00023B7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1. Як визначити мету проекту (програми, заходу), результативні показники?</w:t>
      </w:r>
    </w:p>
    <w:p w:rsidR="00023B7D" w:rsidRPr="00DE4B87" w:rsidRDefault="00023B7D" w:rsidP="00023B7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Запрошені до виступу: </w:t>
      </w:r>
    </w:p>
    <w:p w:rsidR="00023B7D" w:rsidRPr="00DE4B87" w:rsidRDefault="00023B7D" w:rsidP="00023B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Дар’я Сидоренко – член конкурсної комісії</w:t>
      </w:r>
      <w:r w:rsidRPr="00DE4B87">
        <w:rPr>
          <w:rFonts w:ascii="Times New Roman" w:hAnsi="Times New Roman" w:cs="Times New Roman"/>
          <w:sz w:val="26"/>
          <w:szCs w:val="26"/>
        </w:rPr>
        <w:t xml:space="preserve"> конкурсної комісії </w:t>
      </w:r>
      <w:r w:rsidRPr="00DE4B87">
        <w:rPr>
          <w:rFonts w:ascii="Times New Roman" w:hAnsi="Times New Roman"/>
          <w:color w:val="000000"/>
          <w:sz w:val="26"/>
          <w:szCs w:val="26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</w:t>
      </w: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</w:t>
      </w:r>
      <w:r w:rsidRPr="00DE4B87">
        <w:rPr>
          <w:rFonts w:ascii="Times New Roman" w:hAnsi="Times New Roman" w:cs="Times New Roman"/>
          <w:sz w:val="26"/>
          <w:szCs w:val="26"/>
        </w:rPr>
        <w:t>консультантка з питань публічного фінансування організацій громадянського суспільства Громадська організація «Український незалежний центр політичних досліджень» (за згодою)</w:t>
      </w:r>
    </w:p>
    <w:p w:rsidR="00023B7D" w:rsidRPr="00DE4B87" w:rsidRDefault="00023B7D" w:rsidP="00023B7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hAnsi="Times New Roman" w:cs="Times New Roman"/>
          <w:sz w:val="26"/>
          <w:szCs w:val="26"/>
        </w:rPr>
        <w:t xml:space="preserve">Юлія </w:t>
      </w:r>
      <w:proofErr w:type="spellStart"/>
      <w:r w:rsidRPr="00DE4B87">
        <w:rPr>
          <w:rFonts w:ascii="Times New Roman" w:hAnsi="Times New Roman" w:cs="Times New Roman"/>
          <w:sz w:val="26"/>
          <w:szCs w:val="26"/>
        </w:rPr>
        <w:t>Сачук</w:t>
      </w:r>
      <w:proofErr w:type="spellEnd"/>
      <w:r w:rsidRPr="00DE4B87">
        <w:rPr>
          <w:rFonts w:ascii="Times New Roman" w:hAnsi="Times New Roman" w:cs="Times New Roman"/>
          <w:sz w:val="26"/>
          <w:szCs w:val="26"/>
        </w:rPr>
        <w:t xml:space="preserve"> - </w:t>
      </w: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член конкурсної комісії</w:t>
      </w:r>
      <w:r w:rsidRPr="00DE4B87">
        <w:rPr>
          <w:rFonts w:ascii="Times New Roman" w:hAnsi="Times New Roman" w:cs="Times New Roman"/>
          <w:sz w:val="26"/>
          <w:szCs w:val="26"/>
        </w:rPr>
        <w:t xml:space="preserve"> конкурсної комісії </w:t>
      </w:r>
      <w:r w:rsidRPr="00DE4B87">
        <w:rPr>
          <w:rFonts w:ascii="Times New Roman" w:hAnsi="Times New Roman"/>
          <w:color w:val="000000"/>
          <w:sz w:val="26"/>
          <w:szCs w:val="26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</w:t>
      </w: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Pr="00DE4B87">
        <w:rPr>
          <w:rFonts w:ascii="Times New Roman" w:hAnsi="Times New Roman" w:cs="Times New Roman"/>
          <w:sz w:val="26"/>
          <w:szCs w:val="26"/>
        </w:rPr>
        <w:t xml:space="preserve"> голова Громадської організації «Боротьба за права» (за згодою)</w:t>
      </w:r>
    </w:p>
    <w:p w:rsidR="00671086" w:rsidRPr="00DE4B87" w:rsidRDefault="00671086" w:rsidP="0067108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lastRenderedPageBreak/>
        <w:t>2. Як правильно оформлювати кошторис програм (проектів, заходів)</w:t>
      </w:r>
      <w:r w:rsidR="00062E14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?</w:t>
      </w:r>
    </w:p>
    <w:p w:rsidR="00671086" w:rsidRPr="00DE4B87" w:rsidRDefault="00671086" w:rsidP="0067108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Доповідач: Олександр Тодоров – провідний економіст відділу фінансування бюджетних програм Фонду</w:t>
      </w:r>
    </w:p>
    <w:p w:rsidR="00F346E6" w:rsidRPr="00DE4B87" w:rsidRDefault="00F346E6" w:rsidP="00F346E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08B9" w:rsidRPr="00DE4B87" w:rsidRDefault="00C108B9" w:rsidP="009506E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13.11.2020 об 11.00</w:t>
      </w:r>
    </w:p>
    <w:p w:rsidR="004F25DE" w:rsidRPr="00DE4B87" w:rsidRDefault="004909D1" w:rsidP="005507D1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1</w:t>
      </w:r>
      <w:r w:rsidR="00C108B9"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. Яка процедура укладання договорів з переможцями конкурсу</w:t>
      </w:r>
      <w:r w:rsidR="0082379F"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програм (проектів, заходів)</w:t>
      </w:r>
      <w:r w:rsidR="00C108B9"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? </w:t>
      </w:r>
    </w:p>
    <w:p w:rsidR="00A42075" w:rsidRPr="00DE4B87" w:rsidRDefault="004F25DE" w:rsidP="004F25D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Виступаючі: </w:t>
      </w:r>
      <w:r w:rsidR="00C108B9"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Олександр Кирилов – заступник начальника юридичного відділу Фонду</w:t>
      </w:r>
    </w:p>
    <w:p w:rsidR="00C108B9" w:rsidRPr="00DE4B87" w:rsidRDefault="00C108B9" w:rsidP="004F25D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Георгій </w:t>
      </w:r>
      <w:proofErr w:type="spellStart"/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Лайков</w:t>
      </w:r>
      <w:proofErr w:type="spellEnd"/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–</w:t>
      </w:r>
      <w:r w:rsidR="006C7696"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начальник відділу правової та кадрової роботи Київського міського відд</w:t>
      </w:r>
      <w:r w:rsidR="004F25DE"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і</w:t>
      </w: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лення</w:t>
      </w:r>
      <w:r w:rsidR="00A42075"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Фонду</w:t>
      </w:r>
    </w:p>
    <w:p w:rsidR="00A42075" w:rsidRPr="00DE4B87" w:rsidRDefault="00C108B9" w:rsidP="004F25D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Олександр Тодоров – провідний економіст відділу фінансування бюджетних програм Фонду</w:t>
      </w:r>
    </w:p>
    <w:p w:rsidR="00C108B9" w:rsidRPr="00DE4B87" w:rsidRDefault="004F25DE" w:rsidP="004F25DE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Ольга Ямщикова – головний бухгалтер відділу планово-економічної роботи, бухгалтерського обліку та звітності Київського міського відділення Фонду</w:t>
      </w:r>
    </w:p>
    <w:p w:rsidR="00C108B9" w:rsidRPr="00DE4B87" w:rsidRDefault="00D676CF" w:rsidP="00B82B41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2</w:t>
      </w:r>
      <w:r w:rsidR="00C108B9"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. Як правильно оформлювати звітність з виконання (реалізації) програм</w:t>
      </w:r>
      <w:r w:rsidR="00B82B41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912866"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(</w:t>
      </w:r>
      <w:r w:rsidR="00C108B9"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проектів, заходів)?</w:t>
      </w:r>
    </w:p>
    <w:p w:rsidR="008F06BD" w:rsidRPr="00DE4B87" w:rsidRDefault="008F06BD" w:rsidP="008F06B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Доповідачі: </w:t>
      </w:r>
    </w:p>
    <w:p w:rsidR="000B7AE8" w:rsidRPr="00DE4B87" w:rsidRDefault="000B7AE8" w:rsidP="000B7A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Ольга </w:t>
      </w:r>
      <w:r w:rsidR="009457F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Журавель - провідний фахівець з</w:t>
      </w: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в’язків з громадськістю відділу взаємодії з громадськими об’єднаннями осіб з інвалідністю Фонду</w:t>
      </w:r>
    </w:p>
    <w:p w:rsidR="008F06BD" w:rsidRPr="00DE4B87" w:rsidRDefault="008F06BD" w:rsidP="008F06B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Олександр Тодоров – провідний економіст відділу фінансування бюджетних програм Фонду</w:t>
      </w:r>
    </w:p>
    <w:p w:rsidR="000B7AE8" w:rsidRPr="00DE4B87" w:rsidRDefault="000B7AE8" w:rsidP="000B7AE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Роман Бевз - провідний фахівець відділу взаємодії з громадськими об’єднаннями осіб з інвалідністю Фонду</w:t>
      </w:r>
    </w:p>
    <w:p w:rsidR="00926582" w:rsidRPr="00DE4B87" w:rsidRDefault="00926582" w:rsidP="00B82B41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3. Як здійснюється моніторинг з виконання (реалізації) програм</w:t>
      </w:r>
      <w:r w:rsidR="00B82B41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DE4B87">
        <w:rPr>
          <w:rFonts w:ascii="Times New Roman" w:eastAsia="Calibri" w:hAnsi="Times New Roman" w:cs="Times New Roman"/>
          <w:i/>
          <w:sz w:val="26"/>
          <w:szCs w:val="26"/>
          <w:shd w:val="clear" w:color="auto" w:fill="FFFFFF"/>
        </w:rPr>
        <w:t>(проектів, заходів)?</w:t>
      </w:r>
      <w:bookmarkStart w:id="0" w:name="_GoBack"/>
      <w:bookmarkEnd w:id="0"/>
    </w:p>
    <w:p w:rsidR="008F576C" w:rsidRPr="00DE4B87" w:rsidRDefault="00926582" w:rsidP="0092658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Доповідач</w:t>
      </w:r>
      <w:r w:rsidR="008F576C"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і</w:t>
      </w: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: </w:t>
      </w:r>
    </w:p>
    <w:p w:rsidR="00926582" w:rsidRPr="00DE4B87" w:rsidRDefault="00926582" w:rsidP="0092658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Ольга Роденко – начальник відділу взаємодії з громадськими об’єднаннями осіб з інвалідністю Фонду</w:t>
      </w:r>
    </w:p>
    <w:p w:rsidR="00E45552" w:rsidRPr="00DE4B87" w:rsidRDefault="00926582" w:rsidP="00F346E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Роман Бевз - провідний фахівець відділу взаємодії з громадськими об’єднаннями осіб з інвалідністю Фонду</w:t>
      </w:r>
    </w:p>
    <w:p w:rsidR="00940958" w:rsidRPr="00DE4B87" w:rsidRDefault="00940958" w:rsidP="0094095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Запрошена</w:t>
      </w: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до виступу: </w:t>
      </w:r>
    </w:p>
    <w:p w:rsidR="00DE4B87" w:rsidRPr="00940958" w:rsidRDefault="00940958" w:rsidP="0094095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E4B87">
        <w:rPr>
          <w:rFonts w:ascii="Times New Roman" w:hAnsi="Times New Roman" w:cs="Times New Roman"/>
          <w:sz w:val="26"/>
          <w:szCs w:val="26"/>
        </w:rPr>
        <w:t xml:space="preserve">Юлія </w:t>
      </w:r>
      <w:proofErr w:type="spellStart"/>
      <w:r w:rsidRPr="00DE4B87">
        <w:rPr>
          <w:rFonts w:ascii="Times New Roman" w:hAnsi="Times New Roman" w:cs="Times New Roman"/>
          <w:sz w:val="26"/>
          <w:szCs w:val="26"/>
        </w:rPr>
        <w:t>Сачук</w:t>
      </w:r>
      <w:proofErr w:type="spellEnd"/>
      <w:r w:rsidRPr="00DE4B87">
        <w:rPr>
          <w:rFonts w:ascii="Times New Roman" w:hAnsi="Times New Roman" w:cs="Times New Roman"/>
          <w:sz w:val="26"/>
          <w:szCs w:val="26"/>
        </w:rPr>
        <w:t xml:space="preserve"> - </w:t>
      </w: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член конкурсної комісії</w:t>
      </w:r>
      <w:r w:rsidRPr="00DE4B87">
        <w:rPr>
          <w:rFonts w:ascii="Times New Roman" w:hAnsi="Times New Roman" w:cs="Times New Roman"/>
          <w:sz w:val="26"/>
          <w:szCs w:val="26"/>
        </w:rPr>
        <w:t xml:space="preserve"> конкурсної комісії </w:t>
      </w:r>
      <w:r w:rsidRPr="00DE4B87">
        <w:rPr>
          <w:rFonts w:ascii="Times New Roman" w:hAnsi="Times New Roman"/>
          <w:color w:val="000000"/>
          <w:sz w:val="26"/>
          <w:szCs w:val="26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</w:t>
      </w:r>
      <w:r w:rsidRPr="00DE4B8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Pr="00DE4B87">
        <w:rPr>
          <w:rFonts w:ascii="Times New Roman" w:hAnsi="Times New Roman" w:cs="Times New Roman"/>
          <w:sz w:val="26"/>
          <w:szCs w:val="26"/>
        </w:rPr>
        <w:t xml:space="preserve"> голова Громадської організації «Боротьба за права» (за згодою)</w:t>
      </w:r>
    </w:p>
    <w:p w:rsidR="00100C43" w:rsidRPr="00940958" w:rsidRDefault="00FD65A4" w:rsidP="00940958">
      <w:pPr>
        <w:ind w:firstLine="708"/>
        <w:jc w:val="both"/>
        <w:rPr>
          <w:i/>
          <w:sz w:val="26"/>
          <w:szCs w:val="26"/>
        </w:rPr>
      </w:pPr>
      <w:r w:rsidRPr="00DE4B87">
        <w:rPr>
          <w:i/>
          <w:sz w:val="26"/>
          <w:szCs w:val="26"/>
        </w:rPr>
        <w:t>Примітка:</w:t>
      </w:r>
      <w:r w:rsidR="00940958">
        <w:rPr>
          <w:i/>
          <w:sz w:val="26"/>
          <w:szCs w:val="26"/>
        </w:rPr>
        <w:t xml:space="preserve"> </w:t>
      </w:r>
      <w:r w:rsidR="00100C43" w:rsidRPr="00DE4B87">
        <w:rPr>
          <w:rFonts w:ascii="Times New Roman" w:hAnsi="Times New Roman" w:cs="Times New Roman"/>
          <w:i/>
          <w:sz w:val="26"/>
          <w:szCs w:val="26"/>
        </w:rPr>
        <w:t xml:space="preserve">Он-лайн навчання буде здійснюватися з використанням послуги </w:t>
      </w:r>
      <w:r w:rsidR="002A2F35" w:rsidRPr="00DE4B87">
        <w:rPr>
          <w:rFonts w:ascii="Times New Roman" w:hAnsi="Times New Roman" w:cs="Times New Roman"/>
          <w:i/>
          <w:sz w:val="26"/>
          <w:szCs w:val="26"/>
        </w:rPr>
        <w:t>перекладача жестової мови</w:t>
      </w:r>
      <w:r w:rsidR="00897204" w:rsidRPr="00DE4B87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100C43" w:rsidRPr="009409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08"/>
    <w:rsid w:val="00023B7D"/>
    <w:rsid w:val="00052F78"/>
    <w:rsid w:val="00062E14"/>
    <w:rsid w:val="00064F07"/>
    <w:rsid w:val="00095A1F"/>
    <w:rsid w:val="000B7AE8"/>
    <w:rsid w:val="000C40EB"/>
    <w:rsid w:val="000F2F27"/>
    <w:rsid w:val="00100C43"/>
    <w:rsid w:val="001018D4"/>
    <w:rsid w:val="00117799"/>
    <w:rsid w:val="00150F4D"/>
    <w:rsid w:val="00154683"/>
    <w:rsid w:val="001652E4"/>
    <w:rsid w:val="00174DF0"/>
    <w:rsid w:val="00240E98"/>
    <w:rsid w:val="00243689"/>
    <w:rsid w:val="00260388"/>
    <w:rsid w:val="0026178F"/>
    <w:rsid w:val="00270638"/>
    <w:rsid w:val="00272C6E"/>
    <w:rsid w:val="002A2F35"/>
    <w:rsid w:val="002D2542"/>
    <w:rsid w:val="003076E3"/>
    <w:rsid w:val="003229D8"/>
    <w:rsid w:val="003746CF"/>
    <w:rsid w:val="00380F84"/>
    <w:rsid w:val="00387D05"/>
    <w:rsid w:val="00397D0B"/>
    <w:rsid w:val="003E4330"/>
    <w:rsid w:val="00420D91"/>
    <w:rsid w:val="00460C98"/>
    <w:rsid w:val="0047529C"/>
    <w:rsid w:val="0047751A"/>
    <w:rsid w:val="004909D1"/>
    <w:rsid w:val="004A31AA"/>
    <w:rsid w:val="004B6FDD"/>
    <w:rsid w:val="004D4CD3"/>
    <w:rsid w:val="004E7A06"/>
    <w:rsid w:val="004F25DE"/>
    <w:rsid w:val="00523B4B"/>
    <w:rsid w:val="005507D1"/>
    <w:rsid w:val="005719D6"/>
    <w:rsid w:val="0057773E"/>
    <w:rsid w:val="00591E9E"/>
    <w:rsid w:val="005B0ED0"/>
    <w:rsid w:val="00605FA0"/>
    <w:rsid w:val="00616440"/>
    <w:rsid w:val="006402F0"/>
    <w:rsid w:val="00643D4C"/>
    <w:rsid w:val="0064783A"/>
    <w:rsid w:val="00671086"/>
    <w:rsid w:val="00677EF4"/>
    <w:rsid w:val="006C7696"/>
    <w:rsid w:val="00723400"/>
    <w:rsid w:val="00724767"/>
    <w:rsid w:val="007C4349"/>
    <w:rsid w:val="007D3AC5"/>
    <w:rsid w:val="0082379F"/>
    <w:rsid w:val="00850E06"/>
    <w:rsid w:val="00897204"/>
    <w:rsid w:val="008B1C6C"/>
    <w:rsid w:val="008E5272"/>
    <w:rsid w:val="008F06BD"/>
    <w:rsid w:val="008F576C"/>
    <w:rsid w:val="009005FC"/>
    <w:rsid w:val="00900A10"/>
    <w:rsid w:val="00912866"/>
    <w:rsid w:val="00916DA0"/>
    <w:rsid w:val="00926582"/>
    <w:rsid w:val="00940958"/>
    <w:rsid w:val="00941597"/>
    <w:rsid w:val="009457F2"/>
    <w:rsid w:val="009506E9"/>
    <w:rsid w:val="00977A7D"/>
    <w:rsid w:val="00977E47"/>
    <w:rsid w:val="009C38AB"/>
    <w:rsid w:val="009D6DE5"/>
    <w:rsid w:val="009E416C"/>
    <w:rsid w:val="009E6319"/>
    <w:rsid w:val="00A14DB4"/>
    <w:rsid w:val="00A16619"/>
    <w:rsid w:val="00A16C33"/>
    <w:rsid w:val="00A42075"/>
    <w:rsid w:val="00A62F3A"/>
    <w:rsid w:val="00A84429"/>
    <w:rsid w:val="00AF1883"/>
    <w:rsid w:val="00B063F8"/>
    <w:rsid w:val="00B424AD"/>
    <w:rsid w:val="00B82B41"/>
    <w:rsid w:val="00C108B9"/>
    <w:rsid w:val="00C53151"/>
    <w:rsid w:val="00C71708"/>
    <w:rsid w:val="00C80CFC"/>
    <w:rsid w:val="00CC30DC"/>
    <w:rsid w:val="00CD1CDA"/>
    <w:rsid w:val="00CE201D"/>
    <w:rsid w:val="00D15A73"/>
    <w:rsid w:val="00D53347"/>
    <w:rsid w:val="00D676CF"/>
    <w:rsid w:val="00DA4E38"/>
    <w:rsid w:val="00DC685C"/>
    <w:rsid w:val="00DE4B87"/>
    <w:rsid w:val="00E0463E"/>
    <w:rsid w:val="00E45552"/>
    <w:rsid w:val="00E62D54"/>
    <w:rsid w:val="00E909E7"/>
    <w:rsid w:val="00E93CAA"/>
    <w:rsid w:val="00EA7E8A"/>
    <w:rsid w:val="00EC60AB"/>
    <w:rsid w:val="00ED5F9B"/>
    <w:rsid w:val="00F346E6"/>
    <w:rsid w:val="00F63072"/>
    <w:rsid w:val="00FD65A4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7BCDC-1968-4242-8168-9FF38B59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322C-9B97-47E8-BF83-CC1DC839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155</cp:revision>
  <cp:lastPrinted>2020-11-05T10:57:00Z</cp:lastPrinted>
  <dcterms:created xsi:type="dcterms:W3CDTF">2020-11-05T08:44:00Z</dcterms:created>
  <dcterms:modified xsi:type="dcterms:W3CDTF">2020-11-09T07:31:00Z</dcterms:modified>
</cp:coreProperties>
</file>