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B13F58" w14:textId="77777777" w:rsidR="002F572C" w:rsidRDefault="00F64D10" w:rsidP="00B14259">
      <w:pPr>
        <w:spacing w:before="120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r w:rsidRPr="002B3AFE">
        <w:rPr>
          <w:rFonts w:ascii="Times New Roman" w:hAnsi="Times New Roman" w:cs="Times New Roman"/>
          <w:b/>
          <w:sz w:val="26"/>
          <w:szCs w:val="26"/>
        </w:rPr>
        <w:t xml:space="preserve">Інформація про діяльність </w:t>
      </w:r>
      <w:r w:rsidR="00F86ABD" w:rsidRPr="002B3AFE">
        <w:rPr>
          <w:rFonts w:ascii="Times New Roman" w:hAnsi="Times New Roman" w:cs="Times New Roman"/>
          <w:b/>
          <w:sz w:val="26"/>
          <w:szCs w:val="26"/>
        </w:rPr>
        <w:t xml:space="preserve">Київського </w:t>
      </w:r>
      <w:proofErr w:type="spellStart"/>
      <w:r w:rsidR="00F86ABD" w:rsidRPr="002B3AFE">
        <w:rPr>
          <w:rFonts w:ascii="Times New Roman" w:hAnsi="Times New Roman" w:cs="Times New Roman"/>
          <w:b/>
          <w:sz w:val="26"/>
          <w:szCs w:val="26"/>
        </w:rPr>
        <w:t>обласно</w:t>
      </w:r>
      <w:proofErr w:type="spellEnd"/>
      <w:r w:rsidR="00815A43" w:rsidRPr="002B3AF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B3AFE">
        <w:rPr>
          <w:rFonts w:ascii="Times New Roman" w:hAnsi="Times New Roman" w:cs="Times New Roman"/>
          <w:b/>
          <w:sz w:val="26"/>
          <w:szCs w:val="26"/>
        </w:rPr>
        <w:t>територіального відділення Фонду</w:t>
      </w:r>
    </w:p>
    <w:p w14:paraId="0C0C814D" w14:textId="3DC27FE5" w:rsidR="00F64D10" w:rsidRPr="002B3AFE" w:rsidRDefault="00F64D10" w:rsidP="00B14259">
      <w:pPr>
        <w:spacing w:before="1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B3AFE">
        <w:rPr>
          <w:rFonts w:ascii="Times New Roman" w:hAnsi="Times New Roman" w:cs="Times New Roman"/>
          <w:b/>
          <w:sz w:val="26"/>
          <w:szCs w:val="26"/>
        </w:rPr>
        <w:t>за І півріччя 2022 року.</w:t>
      </w:r>
    </w:p>
    <w:p w14:paraId="65D1FE78" w14:textId="58F4E045" w:rsidR="006A2626" w:rsidRPr="006A2626" w:rsidRDefault="00F86ABD" w:rsidP="006A262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Київське </w:t>
      </w:r>
      <w:r w:rsidR="006A2626"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обласне відділення Фонду соціального захисту осіб з інвалідністю є територіальним органом неприбуткової бюджетної установи Фонду соціального захисту осіб з інвалідністю (далі-відділення Фонду).</w:t>
      </w:r>
    </w:p>
    <w:p w14:paraId="441C3522" w14:textId="77777777" w:rsidR="006A2626" w:rsidRPr="006A2626" w:rsidRDefault="006A2626" w:rsidP="006A262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Основними завданнями відділення Фонду є:</w:t>
      </w:r>
    </w:p>
    <w:p w14:paraId="092F36A4" w14:textId="77777777" w:rsidR="006A2626" w:rsidRPr="006A2626" w:rsidRDefault="006A2626" w:rsidP="006A2626">
      <w:pPr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>Фінансове забезпечення заходів щодо соціальної захищеності осіб з інвалідністю в Україні;</w:t>
      </w:r>
    </w:p>
    <w:p w14:paraId="734FEA85" w14:textId="77777777" w:rsidR="006A2626" w:rsidRPr="006A2626" w:rsidRDefault="006A2626" w:rsidP="006A2626">
      <w:pPr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Забезпечення в межах своїх повноважень реалізації заходів щодо зайнятості та працевлаштування осіб з інвалідністю, зокрема створення робочих місць.</w:t>
      </w:r>
    </w:p>
    <w:p w14:paraId="5BE4F251" w14:textId="77777777" w:rsidR="006A2626" w:rsidRPr="006A2626" w:rsidRDefault="006A2626" w:rsidP="006A262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A26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Щодо забезпечення допоміжними засобами реабілітації осіб інвалідністю, учасників бойових дій та цивільних осіб, які постраждали внаслідок бойових дій та цивільних осіб, які постраждали внаслідок військової агресії.</w:t>
      </w:r>
    </w:p>
    <w:p w14:paraId="7930ECF5" w14:textId="1BB8AA54" w:rsidR="006A2626" w:rsidRPr="006A2626" w:rsidRDefault="00F86ABD" w:rsidP="006A262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І півріччі 2022 році особи </w:t>
      </w:r>
      <w:r w:rsidR="006A2626"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>з інв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алідністю області отримали 3994</w:t>
      </w:r>
      <w:r w:rsidR="006A2626"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виробів, зокрема:</w:t>
      </w:r>
    </w:p>
    <w:p w14:paraId="64FF638B" w14:textId="5ECD7387" w:rsidR="006A2626" w:rsidRPr="006A2626" w:rsidRDefault="006A2626" w:rsidP="006A262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Протез</w:t>
      </w:r>
      <w:r w:rsidR="00F86ABD">
        <w:rPr>
          <w:rFonts w:ascii="Times New Roman" w:eastAsia="Times New Roman" w:hAnsi="Times New Roman" w:cs="Times New Roman"/>
          <w:sz w:val="24"/>
          <w:szCs w:val="24"/>
          <w:lang w:eastAsia="ru-RU"/>
        </w:rPr>
        <w:t>но-ортопедичні вироби 405 виробів</w:t>
      </w:r>
      <w:r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49AC51B" w14:textId="17B0893F" w:rsidR="006A2626" w:rsidRPr="006A2626" w:rsidRDefault="006A2626" w:rsidP="006A262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Протезування молочної залози</w:t>
      </w:r>
      <w:r w:rsidR="00F86A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2137</w:t>
      </w:r>
      <w:r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6ABD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виробів</w:t>
      </w:r>
      <w:r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0886F15" w14:textId="1C4EB34E" w:rsidR="006A2626" w:rsidRPr="006A2626" w:rsidRDefault="006A2626" w:rsidP="006A262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Ортопедичне взуття </w:t>
      </w:r>
      <w:r w:rsidR="00F86ABD">
        <w:rPr>
          <w:rFonts w:ascii="Times New Roman" w:eastAsia="Times New Roman" w:hAnsi="Times New Roman" w:cs="Times New Roman"/>
          <w:sz w:val="24"/>
          <w:szCs w:val="24"/>
          <w:lang w:eastAsia="ru-RU"/>
        </w:rPr>
        <w:t>1046 виробів</w:t>
      </w:r>
      <w:r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D1A3D09" w14:textId="148B93C2" w:rsidR="006A2626" w:rsidRPr="006A2626" w:rsidRDefault="006A2626" w:rsidP="006A262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Засоби для пересування</w:t>
      </w:r>
      <w:r w:rsidR="00F86A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211 виробів</w:t>
      </w:r>
      <w:r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2A47C40" w14:textId="530EDB26" w:rsidR="006A2626" w:rsidRPr="006A2626" w:rsidRDefault="006A2626" w:rsidP="006A262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Засоби реабілітації </w:t>
      </w:r>
      <w:r w:rsidR="00F86ABD">
        <w:rPr>
          <w:rFonts w:ascii="Times New Roman" w:eastAsia="Times New Roman" w:hAnsi="Times New Roman" w:cs="Times New Roman"/>
          <w:sz w:val="24"/>
          <w:szCs w:val="24"/>
          <w:lang w:eastAsia="ru-RU"/>
        </w:rPr>
        <w:t>177 виробів</w:t>
      </w:r>
      <w:r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B3F985D" w14:textId="15837C08" w:rsidR="006A2626" w:rsidRPr="006A2626" w:rsidRDefault="006A2626" w:rsidP="006A262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 допоміжних засобів </w:t>
      </w:r>
      <w:r w:rsidR="00F86ABD">
        <w:rPr>
          <w:rFonts w:ascii="Times New Roman" w:eastAsia="Times New Roman" w:hAnsi="Times New Roman" w:cs="Times New Roman"/>
          <w:sz w:val="24"/>
          <w:szCs w:val="24"/>
          <w:lang w:eastAsia="ru-RU"/>
        </w:rPr>
        <w:t>9 виробів</w:t>
      </w:r>
      <w:r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1C4FE07" w14:textId="29DAA673" w:rsidR="006A2626" w:rsidRPr="006A2626" w:rsidRDefault="006A2626" w:rsidP="006A262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Спеціальні засоби для орієнтування та спілкування </w:t>
      </w:r>
      <w:r w:rsidR="00F86ABD">
        <w:rPr>
          <w:rFonts w:ascii="Times New Roman" w:eastAsia="Times New Roman" w:hAnsi="Times New Roman" w:cs="Times New Roman"/>
          <w:sz w:val="24"/>
          <w:szCs w:val="24"/>
          <w:lang w:eastAsia="ru-RU"/>
        </w:rPr>
        <w:t>3 виробів</w:t>
      </w:r>
      <w:r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D522F01" w14:textId="166B14FC" w:rsidR="006A2626" w:rsidRPr="006A2626" w:rsidRDefault="006A2626" w:rsidP="006A262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Компенсаційні виплати за самостійно придбані допоміжні засоби </w:t>
      </w:r>
      <w:r w:rsidR="00F86ABD">
        <w:rPr>
          <w:rFonts w:ascii="Times New Roman" w:eastAsia="Times New Roman" w:hAnsi="Times New Roman" w:cs="Times New Roman"/>
          <w:sz w:val="24"/>
          <w:szCs w:val="24"/>
          <w:lang w:eastAsia="ru-RU"/>
        </w:rPr>
        <w:t>3 виробів</w:t>
      </w:r>
      <w:r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4E218C0" w14:textId="77777777" w:rsidR="006A2626" w:rsidRPr="006A2626" w:rsidRDefault="006A2626" w:rsidP="006A262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A26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Щодо навчання осіб з інвалідністю.</w:t>
      </w:r>
    </w:p>
    <w:p w14:paraId="40DC39FE" w14:textId="34C156EF" w:rsidR="006A2626" w:rsidRPr="00216AC2" w:rsidRDefault="00F86ABD" w:rsidP="006A262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A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І півріччі 2022 року 26 </w:t>
      </w:r>
      <w:r w:rsidR="006A2626" w:rsidRPr="00216A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студентів з інвалідністю області звернулися за оплатою </w:t>
      </w:r>
      <w:r w:rsidRPr="00216AC2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навчання до відділення Фонду, додатково було заплановано 53 особи.</w:t>
      </w:r>
    </w:p>
    <w:p w14:paraId="5BA9A09C" w14:textId="77777777" w:rsidR="006A2626" w:rsidRPr="00216AC2" w:rsidRDefault="006A2626" w:rsidP="006A262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16AC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Щодо працевлаштування осіб з інвалідністю та сприяння їх зайнятості.</w:t>
      </w:r>
    </w:p>
    <w:p w14:paraId="509ED007" w14:textId="627D4D40" w:rsidR="008836FF" w:rsidRPr="00216AC2" w:rsidRDefault="008836FF" w:rsidP="008836F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6A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І півріччі 2022 року здійснювалася </w:t>
      </w:r>
      <w:r w:rsidRPr="00216AC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співпраця з підприємствами</w:t>
      </w:r>
      <w:r w:rsidRPr="00216AC2"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t xml:space="preserve"> </w:t>
      </w:r>
      <w:r w:rsidRPr="00216AC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– </w:t>
      </w:r>
      <w:r w:rsidR="0038387B" w:rsidRPr="00216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3486</w:t>
      </w:r>
      <w:r w:rsidRPr="00216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т.ч.</w:t>
      </w:r>
      <w:r w:rsidR="0038387B" w:rsidRPr="00216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438</w:t>
      </w:r>
      <w:r w:rsidRPr="00216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бюджетних установ і організацій, які використовують найману працю від 8 і більше осіб. </w:t>
      </w:r>
      <w:r w:rsidRPr="00216AC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Працевлаштовано </w:t>
      </w:r>
      <w:r w:rsidR="0038387B" w:rsidRPr="00216AC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15</w:t>
      </w:r>
      <w:r w:rsidR="00216AC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38387B" w:rsidRPr="00216AC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299</w:t>
      </w:r>
      <w:r w:rsidR="004979B1" w:rsidRPr="00216AC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216AC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осіб</w:t>
      </w:r>
      <w:r w:rsidRPr="00216AC2">
        <w:rPr>
          <w:rFonts w:ascii="Times New Roman" w:eastAsia="Calibri" w:hAnsi="Times New Roman" w:cs="Times New Roman"/>
          <w:sz w:val="24"/>
          <w:szCs w:val="24"/>
        </w:rPr>
        <w:t xml:space="preserve"> з інвалідністю.</w:t>
      </w:r>
    </w:p>
    <w:p w14:paraId="6D9E2974" w14:textId="77777777" w:rsidR="006A2626" w:rsidRPr="00216AC2" w:rsidRDefault="006A2626" w:rsidP="006A2626">
      <w:pPr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AC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Щодо реабілітації дітей з інвалідністю.</w:t>
      </w:r>
    </w:p>
    <w:p w14:paraId="67A94338" w14:textId="402EB51B" w:rsidR="006A2626" w:rsidRPr="00216AC2" w:rsidRDefault="00F86ABD" w:rsidP="006A262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A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І півріччі 2022 року 203 </w:t>
      </w:r>
      <w:r w:rsidR="006A2626" w:rsidRPr="00216AC2">
        <w:rPr>
          <w:rFonts w:ascii="Times New Roman" w:eastAsia="Times New Roman" w:hAnsi="Times New Roman" w:cs="Times New Roman"/>
          <w:sz w:val="24"/>
          <w:szCs w:val="24"/>
          <w:lang w:eastAsia="ru-RU"/>
        </w:rPr>
        <w:t>дітей з інвалідністю пройшли реабілітацію у центрах реабілітації України.</w:t>
      </w:r>
    </w:p>
    <w:p w14:paraId="6384B3C0" w14:textId="77777777" w:rsidR="006A2626" w:rsidRPr="00216AC2" w:rsidRDefault="006A2626" w:rsidP="006A2626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216AC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Щодо інформування осіб з інвалідністю стосовно соціального захисту.</w:t>
      </w:r>
      <w:r w:rsidRPr="00216AC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14:paraId="74F0C8FA" w14:textId="7C0C6508" w:rsidR="006A2626" w:rsidRPr="00216AC2" w:rsidRDefault="006A2626" w:rsidP="006A2626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216AC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Інформування осіб з інвалідністю здійснювалось наживо, в т.ч. розміщено </w:t>
      </w:r>
      <w:r w:rsidR="00F86ABD" w:rsidRPr="00216AC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4 </w:t>
      </w:r>
      <w:r w:rsidRPr="00216AC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публікацій в засобах масової інформації, у тому числі публікації на веб-порталі Фонду та у соціальних мережах</w:t>
      </w:r>
      <w:r w:rsidRPr="00216AC2"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t>.</w:t>
      </w:r>
    </w:p>
    <w:p w14:paraId="545B252A" w14:textId="77777777" w:rsidR="006A2626" w:rsidRPr="00216AC2" w:rsidRDefault="006A2626" w:rsidP="006A262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16AC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Щодо співпраці з громадськими об’єднаннями осіб з інвалідністю в області.</w:t>
      </w:r>
    </w:p>
    <w:p w14:paraId="0BA9CC3A" w14:textId="7148E13A" w:rsidR="00F64D10" w:rsidRPr="00216AC2" w:rsidRDefault="006A2626" w:rsidP="00DC2507">
      <w:pPr>
        <w:spacing w:after="0" w:line="240" w:lineRule="auto"/>
        <w:ind w:right="-142" w:firstLine="708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216AC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У І півріччі 2022 року здійснювалась співпраця з</w:t>
      </w:r>
      <w:r w:rsidR="00F86ABD" w:rsidRPr="00216AC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12 </w:t>
      </w:r>
      <w:r w:rsidRPr="00216AC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громадськими об`єднаннями осіб з інвалідністю</w:t>
      </w:r>
      <w:r w:rsidRPr="00216AC2"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t>.</w:t>
      </w:r>
      <w:bookmarkEnd w:id="0"/>
    </w:p>
    <w:sectPr w:rsidR="00F64D10" w:rsidRPr="00216AC2" w:rsidSect="00331D92">
      <w:head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966F9C" w14:textId="77777777" w:rsidR="00223AFD" w:rsidRDefault="00223AFD" w:rsidP="00331D92">
      <w:pPr>
        <w:spacing w:after="0" w:line="240" w:lineRule="auto"/>
      </w:pPr>
      <w:r>
        <w:separator/>
      </w:r>
    </w:p>
  </w:endnote>
  <w:endnote w:type="continuationSeparator" w:id="0">
    <w:p w14:paraId="6F1B6199" w14:textId="77777777" w:rsidR="00223AFD" w:rsidRDefault="00223AFD" w:rsidP="00331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D726C5" w14:textId="77777777" w:rsidR="00223AFD" w:rsidRDefault="00223AFD" w:rsidP="00331D92">
      <w:pPr>
        <w:spacing w:after="0" w:line="240" w:lineRule="auto"/>
      </w:pPr>
      <w:r>
        <w:separator/>
      </w:r>
    </w:p>
  </w:footnote>
  <w:footnote w:type="continuationSeparator" w:id="0">
    <w:p w14:paraId="4BDDF43D" w14:textId="77777777" w:rsidR="00223AFD" w:rsidRDefault="00223AFD" w:rsidP="00331D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9C5309" w14:textId="5F81BCD8" w:rsidR="00331D92" w:rsidRDefault="00331D92" w:rsidP="00331D92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06E23"/>
    <w:multiLevelType w:val="hybridMultilevel"/>
    <w:tmpl w:val="E7040644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E50"/>
    <w:rsid w:val="00022F20"/>
    <w:rsid w:val="000429D5"/>
    <w:rsid w:val="000642B4"/>
    <w:rsid w:val="00080153"/>
    <w:rsid w:val="00081F3A"/>
    <w:rsid w:val="00084C3C"/>
    <w:rsid w:val="00095122"/>
    <w:rsid w:val="000A383E"/>
    <w:rsid w:val="000C0779"/>
    <w:rsid w:val="00104859"/>
    <w:rsid w:val="001201E3"/>
    <w:rsid w:val="001534B8"/>
    <w:rsid w:val="00187DBC"/>
    <w:rsid w:val="001B6EEC"/>
    <w:rsid w:val="00216AC2"/>
    <w:rsid w:val="00223AFD"/>
    <w:rsid w:val="00240300"/>
    <w:rsid w:val="00240836"/>
    <w:rsid w:val="00262715"/>
    <w:rsid w:val="00275484"/>
    <w:rsid w:val="00277C46"/>
    <w:rsid w:val="00286B1E"/>
    <w:rsid w:val="002B3AFE"/>
    <w:rsid w:val="002C5F9E"/>
    <w:rsid w:val="002F572C"/>
    <w:rsid w:val="00306089"/>
    <w:rsid w:val="00331D92"/>
    <w:rsid w:val="003344A8"/>
    <w:rsid w:val="003524EE"/>
    <w:rsid w:val="0038387B"/>
    <w:rsid w:val="003C3B06"/>
    <w:rsid w:val="003D0111"/>
    <w:rsid w:val="003E6E50"/>
    <w:rsid w:val="003F18CD"/>
    <w:rsid w:val="00426137"/>
    <w:rsid w:val="0046641E"/>
    <w:rsid w:val="00480272"/>
    <w:rsid w:val="004979B1"/>
    <w:rsid w:val="00503920"/>
    <w:rsid w:val="00535B57"/>
    <w:rsid w:val="00547576"/>
    <w:rsid w:val="00596CF6"/>
    <w:rsid w:val="005B106B"/>
    <w:rsid w:val="006747CD"/>
    <w:rsid w:val="006A2626"/>
    <w:rsid w:val="006F3D8E"/>
    <w:rsid w:val="00726A92"/>
    <w:rsid w:val="007607C4"/>
    <w:rsid w:val="00784F94"/>
    <w:rsid w:val="00815A43"/>
    <w:rsid w:val="00827856"/>
    <w:rsid w:val="008420A9"/>
    <w:rsid w:val="00880250"/>
    <w:rsid w:val="008836FF"/>
    <w:rsid w:val="00895717"/>
    <w:rsid w:val="008B2410"/>
    <w:rsid w:val="008C0F50"/>
    <w:rsid w:val="008D4E34"/>
    <w:rsid w:val="008E3CC1"/>
    <w:rsid w:val="008F5466"/>
    <w:rsid w:val="00911A64"/>
    <w:rsid w:val="00914C05"/>
    <w:rsid w:val="009813F2"/>
    <w:rsid w:val="009A3D8D"/>
    <w:rsid w:val="009B4FBE"/>
    <w:rsid w:val="009F29DD"/>
    <w:rsid w:val="00A81563"/>
    <w:rsid w:val="00B14259"/>
    <w:rsid w:val="00B25077"/>
    <w:rsid w:val="00B43742"/>
    <w:rsid w:val="00B82D54"/>
    <w:rsid w:val="00B90855"/>
    <w:rsid w:val="00BB0842"/>
    <w:rsid w:val="00BC46D8"/>
    <w:rsid w:val="00BC7F49"/>
    <w:rsid w:val="00C53FF8"/>
    <w:rsid w:val="00CE2664"/>
    <w:rsid w:val="00D1465A"/>
    <w:rsid w:val="00D3697D"/>
    <w:rsid w:val="00D62268"/>
    <w:rsid w:val="00D93212"/>
    <w:rsid w:val="00DC2507"/>
    <w:rsid w:val="00DD31BB"/>
    <w:rsid w:val="00E35540"/>
    <w:rsid w:val="00E35E5F"/>
    <w:rsid w:val="00E406BC"/>
    <w:rsid w:val="00E4290B"/>
    <w:rsid w:val="00E7340F"/>
    <w:rsid w:val="00EB487E"/>
    <w:rsid w:val="00ED419B"/>
    <w:rsid w:val="00EE6E6A"/>
    <w:rsid w:val="00EF1E79"/>
    <w:rsid w:val="00F64D10"/>
    <w:rsid w:val="00F81E14"/>
    <w:rsid w:val="00F86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B267C9"/>
  <w15:docId w15:val="{7D7777DA-32A6-4AB6-960E-7618A0929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8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083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40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240836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153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0">
    <w:name w:val="rvts0"/>
    <w:basedOn w:val="a0"/>
    <w:rsid w:val="00BC46D8"/>
  </w:style>
  <w:style w:type="paragraph" w:styleId="a7">
    <w:name w:val="header"/>
    <w:basedOn w:val="a"/>
    <w:link w:val="a8"/>
    <w:uiPriority w:val="99"/>
    <w:unhideWhenUsed/>
    <w:rsid w:val="00331D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331D92"/>
  </w:style>
  <w:style w:type="paragraph" w:styleId="a9">
    <w:name w:val="footer"/>
    <w:basedOn w:val="a"/>
    <w:link w:val="aa"/>
    <w:uiPriority w:val="99"/>
    <w:unhideWhenUsed/>
    <w:rsid w:val="00331D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331D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3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1450</Words>
  <Characters>828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VYancharuk</cp:lastModifiedBy>
  <cp:revision>2</cp:revision>
  <cp:lastPrinted>2022-08-11T07:44:00Z</cp:lastPrinted>
  <dcterms:created xsi:type="dcterms:W3CDTF">2022-09-23T11:34:00Z</dcterms:created>
  <dcterms:modified xsi:type="dcterms:W3CDTF">2022-09-23T11:34:00Z</dcterms:modified>
</cp:coreProperties>
</file>