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3511"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14:paraId="79117B41"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14:paraId="2EB261A7"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 xml:space="preserve">захисту інвалідів </w:t>
      </w:r>
    </w:p>
    <w:p w14:paraId="0C591305" w14:textId="77777777" w:rsidR="00CD550C" w:rsidRPr="00E42B38"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E42B38">
        <w:rPr>
          <w:rFonts w:ascii="Times New Roman" w:eastAsia="Times New Roman" w:hAnsi="Times New Roman" w:cs="Times New Roman"/>
          <w:color w:val="000000"/>
          <w:sz w:val="24"/>
          <w:szCs w:val="24"/>
          <w:lang w:eastAsia="ru-RU"/>
        </w:rPr>
        <w:t>від 18.09.2020</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E42B38">
        <w:rPr>
          <w:rFonts w:ascii="Times New Roman" w:eastAsia="Times New Roman" w:hAnsi="Times New Roman" w:cs="Times New Roman"/>
          <w:color w:val="000000"/>
          <w:sz w:val="24"/>
          <w:szCs w:val="24"/>
          <w:lang w:eastAsia="ru-RU"/>
        </w:rPr>
        <w:t xml:space="preserve"> 93</w:t>
      </w:r>
    </w:p>
    <w:p w14:paraId="503B6801"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14:paraId="1211C941" w14:textId="77777777" w:rsidR="00A13BB8" w:rsidRDefault="00A13BB8" w:rsidP="00527E58">
      <w:pPr>
        <w:spacing w:after="0" w:line="240" w:lineRule="auto"/>
        <w:jc w:val="center"/>
        <w:rPr>
          <w:rFonts w:ascii="Times New Roman" w:hAnsi="Times New Roman" w:cs="Times New Roman"/>
          <w:sz w:val="24"/>
          <w:szCs w:val="24"/>
        </w:rPr>
      </w:pPr>
    </w:p>
    <w:p w14:paraId="4F6282C0" w14:textId="77777777" w:rsidR="00A13BB8" w:rsidRDefault="00A13BB8" w:rsidP="00527E58">
      <w:pPr>
        <w:spacing w:after="0" w:line="240" w:lineRule="auto"/>
        <w:jc w:val="center"/>
        <w:rPr>
          <w:rFonts w:ascii="Times New Roman" w:hAnsi="Times New Roman" w:cs="Times New Roman"/>
          <w:sz w:val="24"/>
          <w:szCs w:val="24"/>
        </w:rPr>
      </w:pPr>
    </w:p>
    <w:p w14:paraId="113EEC2D" w14:textId="77777777"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14:paraId="35F72775" w14:textId="77777777"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14:paraId="65B17451" w14:textId="77777777"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14:paraId="63C825D5" w14:textId="77777777" w:rsidR="007C339E" w:rsidRDefault="007C120D" w:rsidP="00B47FD1">
      <w:pPr>
        <w:spacing w:after="0" w:line="240" w:lineRule="auto"/>
        <w:jc w:val="center"/>
        <w:rPr>
          <w:rFonts w:ascii="Times New Roman" w:hAnsi="Times New Roman" w:cs="Times New Roman"/>
          <w:b/>
          <w:bCs/>
          <w:sz w:val="28"/>
          <w:szCs w:val="28"/>
          <w:lang w:val="ru-RU"/>
        </w:rPr>
      </w:pPr>
      <w:r w:rsidRPr="007C120D">
        <w:rPr>
          <w:rFonts w:ascii="Times New Roman" w:hAnsi="Times New Roman" w:cs="Times New Roman"/>
          <w:b/>
          <w:bCs/>
          <w:sz w:val="28"/>
          <w:szCs w:val="28"/>
        </w:rPr>
        <w:t>Херсонського</w:t>
      </w:r>
      <w:r>
        <w:rPr>
          <w:rFonts w:ascii="Times New Roman" w:hAnsi="Times New Roman" w:cs="Times New Roman"/>
          <w:b/>
          <w:bCs/>
          <w:sz w:val="28"/>
          <w:szCs w:val="28"/>
          <w:lang w:val="ru-RU"/>
        </w:rPr>
        <w:t xml:space="preserve"> </w:t>
      </w:r>
      <w:r w:rsidRPr="007C120D">
        <w:rPr>
          <w:rFonts w:ascii="Times New Roman" w:hAnsi="Times New Roman" w:cs="Times New Roman"/>
          <w:b/>
          <w:bCs/>
          <w:sz w:val="28"/>
          <w:szCs w:val="28"/>
        </w:rPr>
        <w:t>обласного</w:t>
      </w:r>
      <w:r w:rsidR="007C339E">
        <w:rPr>
          <w:rFonts w:ascii="Times New Roman" w:hAnsi="Times New Roman" w:cs="Times New Roman"/>
          <w:b/>
          <w:bCs/>
          <w:sz w:val="28"/>
          <w:szCs w:val="28"/>
        </w:rPr>
        <w:t xml:space="preserve"> відділення Фонду соціального захисту інвалідів</w:t>
      </w:r>
    </w:p>
    <w:p w14:paraId="1060577D" w14:textId="77777777" w:rsidR="007C120D" w:rsidRPr="007C120D" w:rsidRDefault="007C120D" w:rsidP="00B47FD1">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станом на 01.</w:t>
      </w:r>
      <w:r w:rsidR="00014A63">
        <w:rPr>
          <w:rFonts w:ascii="Times New Roman" w:hAnsi="Times New Roman" w:cs="Times New Roman"/>
          <w:b/>
          <w:bCs/>
          <w:sz w:val="28"/>
          <w:szCs w:val="28"/>
          <w:lang w:val="ru-RU"/>
        </w:rPr>
        <w:t>0</w:t>
      </w:r>
      <w:r w:rsidR="008F4E46">
        <w:rPr>
          <w:rFonts w:ascii="Times New Roman" w:hAnsi="Times New Roman" w:cs="Times New Roman"/>
          <w:b/>
          <w:bCs/>
          <w:sz w:val="28"/>
          <w:szCs w:val="28"/>
          <w:lang w:val="ru-RU"/>
        </w:rPr>
        <w:t>4</w:t>
      </w:r>
      <w:r>
        <w:rPr>
          <w:rFonts w:ascii="Times New Roman" w:hAnsi="Times New Roman" w:cs="Times New Roman"/>
          <w:b/>
          <w:bCs/>
          <w:sz w:val="28"/>
          <w:szCs w:val="28"/>
          <w:lang w:val="ru-RU"/>
        </w:rPr>
        <w:t>.202</w:t>
      </w:r>
      <w:r w:rsidR="00014A63">
        <w:rPr>
          <w:rFonts w:ascii="Times New Roman" w:hAnsi="Times New Roman" w:cs="Times New Roman"/>
          <w:b/>
          <w:bCs/>
          <w:sz w:val="28"/>
          <w:szCs w:val="28"/>
          <w:lang w:val="ru-RU"/>
        </w:rPr>
        <w:t>1</w:t>
      </w:r>
      <w:r>
        <w:rPr>
          <w:rFonts w:ascii="Times New Roman" w:hAnsi="Times New Roman" w:cs="Times New Roman"/>
          <w:b/>
          <w:bCs/>
          <w:sz w:val="28"/>
          <w:szCs w:val="28"/>
          <w:lang w:val="ru-RU"/>
        </w:rPr>
        <w:t xml:space="preserve"> року</w:t>
      </w:r>
    </w:p>
    <w:p w14:paraId="5B091A98" w14:textId="77777777" w:rsidR="002654EF" w:rsidRDefault="002654EF" w:rsidP="00CD2508">
      <w:pPr>
        <w:spacing w:after="0" w:line="240" w:lineRule="auto"/>
        <w:jc w:val="right"/>
        <w:rPr>
          <w:rFonts w:ascii="Times New Roman" w:hAnsi="Times New Roman" w:cs="Times New Roman"/>
          <w:b/>
          <w:bCs/>
          <w:sz w:val="28"/>
          <w:szCs w:val="28"/>
        </w:rPr>
      </w:pPr>
    </w:p>
    <w:p w14:paraId="074E1E4D"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щоквартально</w:t>
      </w:r>
    </w:p>
    <w:p w14:paraId="5AED24B9"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5 числа наступного за звітним періодом </w:t>
      </w:r>
    </w:p>
    <w:p w14:paraId="56A6A240" w14:textId="77777777" w:rsidR="00CD2508" w:rsidRDefault="00CD2508" w:rsidP="00036BD7">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4"/>
        <w:tblW w:w="0" w:type="auto"/>
        <w:tblLook w:val="04A0" w:firstRow="1" w:lastRow="0" w:firstColumn="1" w:lastColumn="0" w:noHBand="0" w:noVBand="1"/>
      </w:tblPr>
      <w:tblGrid>
        <w:gridCol w:w="1668"/>
        <w:gridCol w:w="2976"/>
        <w:gridCol w:w="2835"/>
        <w:gridCol w:w="7818"/>
      </w:tblGrid>
      <w:tr w:rsidR="00CD2508" w14:paraId="113D5A64" w14:textId="77777777" w:rsidTr="007C120D">
        <w:tc>
          <w:tcPr>
            <w:tcW w:w="1668" w:type="dxa"/>
          </w:tcPr>
          <w:p w14:paraId="51AB514F" w14:textId="77777777" w:rsidR="00CD2508" w:rsidRPr="00CD2508" w:rsidRDefault="00893486" w:rsidP="00CD2508">
            <w:pPr>
              <w:jc w:val="center"/>
              <w:rPr>
                <w:rFonts w:ascii="Times New Roman" w:hAnsi="Times New Roman" w:cs="Times New Roman"/>
                <w:b/>
                <w:bCs/>
                <w:sz w:val="26"/>
                <w:szCs w:val="26"/>
              </w:rPr>
            </w:pPr>
            <w:r>
              <w:rPr>
                <w:rFonts w:ascii="Times New Roman" w:hAnsi="Times New Roman" w:cs="Times New Roman"/>
                <w:b/>
                <w:bCs/>
                <w:sz w:val="26"/>
                <w:szCs w:val="26"/>
              </w:rPr>
              <w:t>Дата розміщення інформації</w:t>
            </w:r>
          </w:p>
        </w:tc>
        <w:tc>
          <w:tcPr>
            <w:tcW w:w="2976" w:type="dxa"/>
          </w:tcPr>
          <w:p w14:paraId="345B184B"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r w:rsidR="00893486">
              <w:rPr>
                <w:rFonts w:ascii="Times New Roman" w:hAnsi="Times New Roman" w:cs="Times New Roman"/>
                <w:b/>
                <w:bCs/>
                <w:sz w:val="26"/>
                <w:szCs w:val="26"/>
              </w:rPr>
              <w:t>*</w:t>
            </w:r>
            <w:r w:rsidR="007162D1">
              <w:rPr>
                <w:rFonts w:ascii="Times New Roman" w:hAnsi="Times New Roman" w:cs="Times New Roman"/>
                <w:b/>
                <w:bCs/>
                <w:sz w:val="26"/>
                <w:szCs w:val="26"/>
              </w:rPr>
              <w:t xml:space="preserve"> </w:t>
            </w:r>
          </w:p>
        </w:tc>
        <w:tc>
          <w:tcPr>
            <w:tcW w:w="2835" w:type="dxa"/>
          </w:tcPr>
          <w:p w14:paraId="25BFD1DC" w14:textId="77777777" w:rsidR="00CD2508" w:rsidRPr="00CD2508" w:rsidRDefault="00CD2508" w:rsidP="00E42B3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інформаційного матеріалу (статті)</w:t>
            </w:r>
            <w:r w:rsidR="00A6746C">
              <w:rPr>
                <w:rFonts w:ascii="Times New Roman" w:hAnsi="Times New Roman" w:cs="Times New Roman"/>
                <w:b/>
                <w:bCs/>
                <w:sz w:val="26"/>
                <w:szCs w:val="26"/>
              </w:rPr>
              <w:t xml:space="preserve"> </w:t>
            </w:r>
            <w:r w:rsidRPr="00CD2508">
              <w:rPr>
                <w:rFonts w:ascii="Times New Roman" w:hAnsi="Times New Roman" w:cs="Times New Roman"/>
                <w:b/>
                <w:bCs/>
                <w:sz w:val="26"/>
                <w:szCs w:val="26"/>
              </w:rPr>
              <w:t>теле-радіопрограми</w:t>
            </w:r>
            <w:r w:rsidR="00893486">
              <w:rPr>
                <w:rFonts w:ascii="Times New Roman" w:hAnsi="Times New Roman" w:cs="Times New Roman"/>
                <w:b/>
                <w:bCs/>
                <w:sz w:val="26"/>
                <w:szCs w:val="26"/>
              </w:rPr>
              <w:t>*</w:t>
            </w:r>
          </w:p>
        </w:tc>
        <w:tc>
          <w:tcPr>
            <w:tcW w:w="7818" w:type="dxa"/>
          </w:tcPr>
          <w:p w14:paraId="4AE2ABE1" w14:textId="77777777" w:rsidR="007C120D" w:rsidRDefault="007C120D" w:rsidP="00CD2508">
            <w:pPr>
              <w:jc w:val="center"/>
              <w:rPr>
                <w:rFonts w:ascii="Times New Roman" w:hAnsi="Times New Roman" w:cs="Times New Roman"/>
                <w:b/>
                <w:bCs/>
                <w:sz w:val="26"/>
                <w:szCs w:val="26"/>
                <w:lang w:val="ru-RU"/>
              </w:rPr>
            </w:pPr>
          </w:p>
          <w:p w14:paraId="74E8B119" w14:textId="77777777" w:rsidR="007C120D" w:rsidRDefault="007C120D" w:rsidP="00CD2508">
            <w:pPr>
              <w:jc w:val="center"/>
              <w:rPr>
                <w:rFonts w:ascii="Times New Roman" w:hAnsi="Times New Roman" w:cs="Times New Roman"/>
                <w:b/>
                <w:bCs/>
                <w:sz w:val="26"/>
                <w:szCs w:val="26"/>
                <w:lang w:val="ru-RU"/>
              </w:rPr>
            </w:pPr>
          </w:p>
          <w:p w14:paraId="1DDF0E89"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r w:rsidR="00893486">
              <w:rPr>
                <w:rFonts w:ascii="Times New Roman" w:hAnsi="Times New Roman" w:cs="Times New Roman"/>
                <w:b/>
                <w:bCs/>
                <w:sz w:val="26"/>
                <w:szCs w:val="26"/>
              </w:rPr>
              <w:t xml:space="preserve"> *</w:t>
            </w:r>
          </w:p>
        </w:tc>
      </w:tr>
      <w:tr w:rsidR="00CD2508" w14:paraId="019EBCCF" w14:textId="77777777" w:rsidTr="007C120D">
        <w:tc>
          <w:tcPr>
            <w:tcW w:w="1668" w:type="dxa"/>
          </w:tcPr>
          <w:p w14:paraId="79C15FC7"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2976" w:type="dxa"/>
          </w:tcPr>
          <w:p w14:paraId="0A845101"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2835" w:type="dxa"/>
          </w:tcPr>
          <w:p w14:paraId="112442A5"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7818" w:type="dxa"/>
          </w:tcPr>
          <w:p w14:paraId="371D7F05"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7C120D" w14:paraId="406D907D" w14:textId="77777777" w:rsidTr="007C120D">
        <w:tc>
          <w:tcPr>
            <w:tcW w:w="1668" w:type="dxa"/>
          </w:tcPr>
          <w:p w14:paraId="41BE0A72" w14:textId="77777777" w:rsidR="007C120D" w:rsidRPr="00250758" w:rsidRDefault="00F10A21" w:rsidP="00F10A21">
            <w:pPr>
              <w:rPr>
                <w:rFonts w:ascii="Times New Roman" w:hAnsi="Times New Roman" w:cs="Times New Roman"/>
                <w:sz w:val="26"/>
                <w:szCs w:val="26"/>
              </w:rPr>
            </w:pPr>
            <w:r>
              <w:rPr>
                <w:rFonts w:ascii="Times New Roman" w:hAnsi="Times New Roman" w:cs="Times New Roman"/>
                <w:sz w:val="26"/>
                <w:szCs w:val="26"/>
                <w:lang w:val="ru-RU"/>
              </w:rPr>
              <w:t>20</w:t>
            </w:r>
            <w:r w:rsidR="007C120D" w:rsidRPr="00250758">
              <w:rPr>
                <w:rFonts w:ascii="Times New Roman" w:hAnsi="Times New Roman" w:cs="Times New Roman"/>
                <w:sz w:val="26"/>
                <w:szCs w:val="26"/>
                <w:lang w:val="ru-RU"/>
              </w:rPr>
              <w:t xml:space="preserve"> </w:t>
            </w:r>
            <w:r w:rsidR="007C120D" w:rsidRPr="00250758">
              <w:rPr>
                <w:rFonts w:ascii="Times New Roman" w:hAnsi="Times New Roman" w:cs="Times New Roman"/>
                <w:sz w:val="26"/>
                <w:szCs w:val="26"/>
              </w:rPr>
              <w:t>січня</w:t>
            </w:r>
          </w:p>
        </w:tc>
        <w:tc>
          <w:tcPr>
            <w:tcW w:w="2976" w:type="dxa"/>
          </w:tcPr>
          <w:p w14:paraId="32A38890" w14:textId="77777777"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14:paraId="46BAD6C0" w14:textId="77777777" w:rsidR="007C120D" w:rsidRPr="00250758" w:rsidRDefault="00D60057" w:rsidP="007C120D">
            <w:pPr>
              <w:jc w:val="center"/>
              <w:rPr>
                <w:rFonts w:ascii="Times New Roman" w:hAnsi="Times New Roman" w:cs="Times New Roman"/>
                <w:sz w:val="26"/>
                <w:szCs w:val="26"/>
              </w:rPr>
            </w:pPr>
            <w:r>
              <w:rPr>
                <w:rFonts w:ascii="Times New Roman" w:hAnsi="Times New Roman" w:cs="Times New Roman"/>
                <w:sz w:val="26"/>
                <w:szCs w:val="26"/>
              </w:rPr>
              <w:t>Засідання комісії з гуманітарної допомоги</w:t>
            </w:r>
            <w:r w:rsidR="007C120D" w:rsidRPr="00250758">
              <w:rPr>
                <w:rFonts w:ascii="Times New Roman" w:hAnsi="Times New Roman" w:cs="Times New Roman"/>
                <w:sz w:val="26"/>
                <w:szCs w:val="26"/>
              </w:rPr>
              <w:t xml:space="preserve"> </w:t>
            </w:r>
          </w:p>
        </w:tc>
        <w:tc>
          <w:tcPr>
            <w:tcW w:w="7818" w:type="dxa"/>
          </w:tcPr>
          <w:p w14:paraId="08CD66CF"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15 січня поточного року директор Херсонського обласного відділення Фонду О.Ракша взяв участь у онлайн – засіданні робочої групи з питань визнання гуманітарною допомогою вантажів вагою до 3-х тонн та легкових автомобілів для осіб з інвалідністю при Херсонській обласній державній адміністрації.</w:t>
            </w:r>
          </w:p>
          <w:p w14:paraId="4AEDCB9F"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На даному засіданні робочої групи розглядались питання отримання та розподілу громадською організацією «Чорнобиль+» гуманітарних вантажів серед установ з інвалідністю в області. </w:t>
            </w:r>
          </w:p>
          <w:p w14:paraId="1FA963FC" w14:textId="77777777" w:rsidR="007C120D" w:rsidRPr="00250758"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Членами робочої групи було розглянуто подані документи. За пропозицією членів робочої групи та голови комісії, заступника </w:t>
            </w:r>
            <w:r w:rsidRPr="00D60057">
              <w:rPr>
                <w:rFonts w:ascii="Times New Roman" w:hAnsi="Times New Roman" w:cs="Times New Roman"/>
                <w:sz w:val="26"/>
                <w:szCs w:val="26"/>
              </w:rPr>
              <w:lastRenderedPageBreak/>
              <w:t xml:space="preserve">голови Херсонської обласної державної адміністрації В. Чабана, на вантаж, масою більше 3.0 тонн організації необхідно звернутись за згодою до Міністерства соціальної політики України. Департаменту соціальної політики облдержадміністрації необхідно тримати зазначене питання на контролі. </w:t>
            </w:r>
          </w:p>
        </w:tc>
      </w:tr>
      <w:tr w:rsidR="007C120D" w14:paraId="23FC4D5F" w14:textId="77777777" w:rsidTr="007C120D">
        <w:tc>
          <w:tcPr>
            <w:tcW w:w="1668" w:type="dxa"/>
          </w:tcPr>
          <w:p w14:paraId="464CF25D" w14:textId="77777777" w:rsidR="007C120D" w:rsidRPr="00250758" w:rsidRDefault="00F10A21" w:rsidP="00F10A21">
            <w:pPr>
              <w:rPr>
                <w:rFonts w:ascii="Times New Roman" w:hAnsi="Times New Roman" w:cs="Times New Roman"/>
                <w:sz w:val="26"/>
                <w:szCs w:val="26"/>
                <w:lang w:val="ru-RU"/>
              </w:rPr>
            </w:pPr>
            <w:r>
              <w:rPr>
                <w:rFonts w:ascii="Times New Roman" w:hAnsi="Times New Roman" w:cs="Times New Roman"/>
                <w:sz w:val="26"/>
                <w:szCs w:val="26"/>
                <w:lang w:val="ru-RU"/>
              </w:rPr>
              <w:lastRenderedPageBreak/>
              <w:t>0</w:t>
            </w:r>
            <w:r w:rsidR="007C120D" w:rsidRPr="00250758">
              <w:rPr>
                <w:rFonts w:ascii="Times New Roman" w:hAnsi="Times New Roman" w:cs="Times New Roman"/>
                <w:sz w:val="26"/>
                <w:szCs w:val="26"/>
                <w:lang w:val="ru-RU"/>
              </w:rPr>
              <w:t>1 лютого</w:t>
            </w:r>
          </w:p>
        </w:tc>
        <w:tc>
          <w:tcPr>
            <w:tcW w:w="2976" w:type="dxa"/>
          </w:tcPr>
          <w:p w14:paraId="10FAA34B" w14:textId="77777777" w:rsidR="007C120D" w:rsidRPr="00250758" w:rsidRDefault="007C120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14:paraId="7A572EFD" w14:textId="77777777" w:rsidR="00D60057" w:rsidRPr="00D60057" w:rsidRDefault="00D60057" w:rsidP="00D60057">
            <w:pPr>
              <w:jc w:val="center"/>
              <w:rPr>
                <w:rFonts w:ascii="Times New Roman" w:hAnsi="Times New Roman" w:cs="Times New Roman"/>
                <w:sz w:val="26"/>
                <w:szCs w:val="26"/>
              </w:rPr>
            </w:pPr>
            <w:r w:rsidRPr="00D60057">
              <w:rPr>
                <w:rFonts w:ascii="Times New Roman" w:hAnsi="Times New Roman" w:cs="Times New Roman"/>
                <w:sz w:val="26"/>
                <w:szCs w:val="26"/>
              </w:rPr>
              <w:t xml:space="preserve">Підведення підсумки роботи відділення </w:t>
            </w:r>
          </w:p>
          <w:p w14:paraId="7DB28955" w14:textId="77777777" w:rsidR="007C120D" w:rsidRPr="00250758" w:rsidRDefault="007C120D" w:rsidP="00F9465C">
            <w:pPr>
              <w:jc w:val="center"/>
              <w:rPr>
                <w:rFonts w:ascii="Times New Roman" w:hAnsi="Times New Roman" w:cs="Times New Roman"/>
                <w:sz w:val="26"/>
                <w:szCs w:val="26"/>
              </w:rPr>
            </w:pPr>
          </w:p>
        </w:tc>
        <w:tc>
          <w:tcPr>
            <w:tcW w:w="7818" w:type="dxa"/>
          </w:tcPr>
          <w:p w14:paraId="454B7199"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29 січня поточного року відбулась нарада з питання підведення підсумків роботи Херсонського обласного відділення Фонду за 2020 рік. З доповіддю</w:t>
            </w:r>
            <w:r w:rsidR="00833A3F">
              <w:rPr>
                <w:rFonts w:ascii="Times New Roman" w:hAnsi="Times New Roman" w:cs="Times New Roman"/>
                <w:sz w:val="26"/>
                <w:szCs w:val="26"/>
              </w:rPr>
              <w:t xml:space="preserve"> виступив директор відділення Олександр </w:t>
            </w:r>
            <w:r w:rsidRPr="00D60057">
              <w:rPr>
                <w:rFonts w:ascii="Times New Roman" w:hAnsi="Times New Roman" w:cs="Times New Roman"/>
                <w:sz w:val="26"/>
                <w:szCs w:val="26"/>
              </w:rPr>
              <w:t>Ракша.</w:t>
            </w:r>
          </w:p>
          <w:p w14:paraId="7A51CDD3"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Він зазначив, що у відділенні протягом 2019 року було зареєстровано 2430 роботодавців, з яких звітувало 2428, що склало 99.9% від загальної кількості. Цьому сприяли зустрічі з роботодавцями, проведена з ними інформаційно-роз`яснювальна робота, кваліфікованість та принциповість працівників відділення. </w:t>
            </w:r>
          </w:p>
          <w:p w14:paraId="2F52104A"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Звичайно, свої корективи внесла пандемія вірусу, але колективу вдалося виконати поставлені Фондом соціального захисту інвалідів завдання. Так при плані</w:t>
            </w:r>
            <w:r w:rsidR="00833A3F">
              <w:rPr>
                <w:rFonts w:ascii="Times New Roman" w:hAnsi="Times New Roman" w:cs="Times New Roman"/>
                <w:sz w:val="26"/>
                <w:szCs w:val="26"/>
              </w:rPr>
              <w:t xml:space="preserve"> </w:t>
            </w:r>
            <w:r w:rsidRPr="00D60057">
              <w:rPr>
                <w:rFonts w:ascii="Times New Roman" w:hAnsi="Times New Roman" w:cs="Times New Roman"/>
                <w:sz w:val="26"/>
                <w:szCs w:val="26"/>
              </w:rPr>
              <w:t>2, створено 3 робочих місця працевлаштування осіб з інвалідністю, при плані</w:t>
            </w:r>
            <w:r w:rsidR="00833A3F">
              <w:rPr>
                <w:rFonts w:ascii="Times New Roman" w:hAnsi="Times New Roman" w:cs="Times New Roman"/>
                <w:sz w:val="26"/>
                <w:szCs w:val="26"/>
              </w:rPr>
              <w:t xml:space="preserve"> </w:t>
            </w:r>
            <w:r w:rsidRPr="00D60057">
              <w:rPr>
                <w:rFonts w:ascii="Times New Roman" w:hAnsi="Times New Roman" w:cs="Times New Roman"/>
                <w:sz w:val="26"/>
                <w:szCs w:val="26"/>
              </w:rPr>
              <w:t>4252 тис. гривень надходжень коштів від адміністративно-господарських санкцій за невиконання роботодавцями нормативу працевлаштування осіб з інвалідністю зібрано 4610.9 тис. гривень, що склало 108.44% від плану.</w:t>
            </w:r>
          </w:p>
          <w:p w14:paraId="7A47AB70"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У 2019-2020 навчальному році відділенням профінансовано навчання  24 студентів, осіб з і</w:t>
            </w:r>
            <w:r w:rsidR="00833A3F">
              <w:rPr>
                <w:rFonts w:ascii="Times New Roman" w:hAnsi="Times New Roman" w:cs="Times New Roman"/>
                <w:sz w:val="26"/>
                <w:szCs w:val="26"/>
              </w:rPr>
              <w:t xml:space="preserve">нвалідністю на суму 275 800 грн. </w:t>
            </w:r>
            <w:r w:rsidRPr="00D60057">
              <w:rPr>
                <w:rFonts w:ascii="Times New Roman" w:hAnsi="Times New Roman" w:cs="Times New Roman"/>
                <w:sz w:val="26"/>
                <w:szCs w:val="26"/>
              </w:rPr>
              <w:t xml:space="preserve">  Зупинився на інших питаннях діяльності відділення. Він також окреслив основні завдання відділення Фонду на 2021 рік.</w:t>
            </w:r>
          </w:p>
          <w:p w14:paraId="2A88EF9C"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У обговоренні доповіді взяли участь голова обласної ради профспілок працівників соціальної сфери Г.Бурцева, заступник директора відділення Фонду Л.Осипова, головний бухгалтер відділення І.Колосова та начальник відділу відділення С.Димченко. </w:t>
            </w:r>
          </w:p>
          <w:p w14:paraId="625CFA54" w14:textId="77777777" w:rsidR="007C120D" w:rsidRPr="00250758"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Директор подякував за роботу колективу та керівникам, </w:t>
            </w:r>
            <w:r w:rsidRPr="00D60057">
              <w:rPr>
                <w:rFonts w:ascii="Times New Roman" w:hAnsi="Times New Roman" w:cs="Times New Roman"/>
                <w:sz w:val="26"/>
                <w:szCs w:val="26"/>
              </w:rPr>
              <w:lastRenderedPageBreak/>
              <w:t>працівникам управлінь і відділів Фонду соціального захисту інвалідів за взаєморозуміння, допомогу у вирішенні питань діяльності відділення.</w:t>
            </w:r>
          </w:p>
        </w:tc>
      </w:tr>
      <w:tr w:rsidR="007C120D" w14:paraId="05956383" w14:textId="77777777" w:rsidTr="007C120D">
        <w:tc>
          <w:tcPr>
            <w:tcW w:w="1668" w:type="dxa"/>
          </w:tcPr>
          <w:p w14:paraId="2130FBB9" w14:textId="77777777" w:rsidR="007C120D" w:rsidRPr="00250758" w:rsidRDefault="00F10A21" w:rsidP="00F10A21">
            <w:pPr>
              <w:rPr>
                <w:rFonts w:ascii="Times New Roman" w:hAnsi="Times New Roman" w:cs="Times New Roman"/>
                <w:sz w:val="26"/>
                <w:szCs w:val="26"/>
                <w:lang w:val="ru-RU"/>
              </w:rPr>
            </w:pPr>
            <w:r>
              <w:rPr>
                <w:rFonts w:ascii="Times New Roman" w:hAnsi="Times New Roman" w:cs="Times New Roman"/>
                <w:sz w:val="26"/>
                <w:szCs w:val="26"/>
                <w:lang w:val="ru-RU"/>
              </w:rPr>
              <w:lastRenderedPageBreak/>
              <w:t>02</w:t>
            </w:r>
            <w:r w:rsidR="007C120D" w:rsidRPr="00250758">
              <w:rPr>
                <w:rFonts w:ascii="Times New Roman" w:hAnsi="Times New Roman" w:cs="Times New Roman"/>
                <w:sz w:val="26"/>
                <w:szCs w:val="26"/>
                <w:lang w:val="ru-RU"/>
              </w:rPr>
              <w:t xml:space="preserve"> лютого</w:t>
            </w:r>
          </w:p>
        </w:tc>
        <w:tc>
          <w:tcPr>
            <w:tcW w:w="2976" w:type="dxa"/>
          </w:tcPr>
          <w:p w14:paraId="6F35A33F" w14:textId="77777777" w:rsidR="007C120D" w:rsidRPr="00250758" w:rsidRDefault="00D60057"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14:paraId="77C4AD2E" w14:textId="77777777" w:rsidR="007C120D" w:rsidRPr="00250758" w:rsidRDefault="00D60057" w:rsidP="00D60057">
            <w:pPr>
              <w:jc w:val="center"/>
              <w:rPr>
                <w:rFonts w:ascii="Times New Roman" w:hAnsi="Times New Roman" w:cs="Times New Roman"/>
                <w:sz w:val="26"/>
                <w:szCs w:val="26"/>
              </w:rPr>
            </w:pPr>
            <w:r>
              <w:rPr>
                <w:rFonts w:ascii="Times New Roman" w:hAnsi="Times New Roman" w:cs="Times New Roman"/>
                <w:sz w:val="26"/>
                <w:szCs w:val="26"/>
              </w:rPr>
              <w:t>Дотримання законодавства з питань соціального захисту осіб з інвалідністю</w:t>
            </w:r>
          </w:p>
        </w:tc>
        <w:tc>
          <w:tcPr>
            <w:tcW w:w="7818" w:type="dxa"/>
          </w:tcPr>
          <w:p w14:paraId="4F34C34F"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01 лютого поточного року заступник директора Херсонського обласного відділення Фонду соціального захисту інвалідів Лілія Осипова та  начальник відділу  забезпечення зайнятості, соціального захисту осіб з інвалідністю Світлана Димченко  провели  он-лайн навчання на тему: «Ознайомлення з напрямками роботи Херсонського обласного відділення Фонду соціального захисту інвалідів. Актуальні питання щодо змін в законодавстві»  за програмою короткострокового семінару для спеціалістів з кадрових питань міських, сільських та селищних рад територіальних громад в Херсонському регіональному центрі  підвищення кваліфікації.</w:t>
            </w:r>
          </w:p>
          <w:p w14:paraId="36358272"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Вони інформували присутніх щодо діяльності відділення, виконання загальнодержавних програм, взаємодії із соціальними партнерами. Розповіли також щодо можливостей надання Фондом фінансової допомоги роботодавцям на створення робочих місць для працевлаштування осіб з інвалідністю, особам з інвалідністю – для здобуття ними вищої освіти чи перекваліфікації. Зупинились також на роз’ясненні окремих статей Закону України «Про основи соціальної захищеності осіб з інвалідністю в Україні» щодо дотримання роботодавцями нормативу створення робочих місць для працевлаштування осіб з інвалідністю і відповідальності за порушення норм Закону.  </w:t>
            </w:r>
          </w:p>
          <w:p w14:paraId="3DDA1399" w14:textId="77777777" w:rsidR="007C120D"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Крім того, повідомили роботодавцям, що з 27 жовтня  затверджена нова форма річної звітності про зайнятість і працевлаштування осіб з інвалідністю №10-ПОІ (річна), надали роз’яснення щодо заповнення цієї форми звітності відповідно до Інструкції.</w:t>
            </w:r>
          </w:p>
          <w:p w14:paraId="722EB9A8" w14:textId="77777777" w:rsidR="00833A3F" w:rsidRPr="00250758" w:rsidRDefault="00833A3F" w:rsidP="00D60057">
            <w:pPr>
              <w:ind w:firstLine="709"/>
              <w:jc w:val="both"/>
              <w:rPr>
                <w:rFonts w:ascii="Times New Roman" w:hAnsi="Times New Roman" w:cs="Times New Roman"/>
                <w:sz w:val="26"/>
                <w:szCs w:val="26"/>
              </w:rPr>
            </w:pPr>
          </w:p>
        </w:tc>
      </w:tr>
      <w:tr w:rsidR="007C120D" w14:paraId="1E8C3C06" w14:textId="77777777" w:rsidTr="007C120D">
        <w:tc>
          <w:tcPr>
            <w:tcW w:w="1668" w:type="dxa"/>
          </w:tcPr>
          <w:p w14:paraId="4F174745" w14:textId="77777777" w:rsidR="007C120D" w:rsidRPr="00F10A21" w:rsidRDefault="00F10A21"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19 лютого</w:t>
            </w:r>
          </w:p>
        </w:tc>
        <w:tc>
          <w:tcPr>
            <w:tcW w:w="2976" w:type="dxa"/>
          </w:tcPr>
          <w:p w14:paraId="4B160220" w14:textId="77777777" w:rsidR="007C120D" w:rsidRPr="00250758" w:rsidRDefault="00D60057"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14:paraId="265C5A39" w14:textId="77777777" w:rsidR="007C120D" w:rsidRPr="00250758" w:rsidRDefault="00D60057" w:rsidP="007C120D">
            <w:pPr>
              <w:jc w:val="center"/>
              <w:rPr>
                <w:rFonts w:ascii="Times New Roman" w:hAnsi="Times New Roman" w:cs="Times New Roman"/>
                <w:sz w:val="26"/>
                <w:szCs w:val="26"/>
              </w:rPr>
            </w:pPr>
            <w:r>
              <w:rPr>
                <w:rFonts w:ascii="Times New Roman" w:hAnsi="Times New Roman" w:cs="Times New Roman"/>
                <w:sz w:val="26"/>
                <w:szCs w:val="26"/>
              </w:rPr>
              <w:t xml:space="preserve">Семінар з роботодавцями </w:t>
            </w:r>
          </w:p>
        </w:tc>
        <w:tc>
          <w:tcPr>
            <w:tcW w:w="7818" w:type="dxa"/>
          </w:tcPr>
          <w:p w14:paraId="3FFDF2F5"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16 лютого поточного року у Херсонському міському центрі зайнятості відбувся  семінар для роботодавців на тему «Працевлаштування людей з інвалідністю та надання звітності», на якому були присутні  заступник директора Херсонського обласного відділення Фонду соціального захисту інвалідів Лілія ОСИПОВА та заступник начальника відділу взаємодії з роботодавцями Херсонського міського центру зайнятості Ольга ТРУШ. </w:t>
            </w:r>
          </w:p>
          <w:p w14:paraId="0C5E67F7" w14:textId="77777777" w:rsidR="00D60057" w:rsidRPr="00D60057"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Лілія ОСИПОВА, виступаючи перед роботодавцями інформувала про діяльність відділення Фонду по виконанню Закону України «Про основи соціальної захищеності осіб з інвалідністю в Україні», по дотриманню роботодавцями області статей 19 і 20 зазначеного Закону в частині виконання нормативу працевлаштування осіб з інвалідністю. Вона також зазначила про своєчасну реєстрацію у відділенні Фонду, надання Звіту про зайнятість і працевлаштування осіб з інвалідністю, створення  робочих місць для працевлаштування осіб з інвалідністю та фактичне працевлаштування даних осіб. Крім того, Лілія ОСИПОВА повідомила роботодавцям, що з 27 серпня 2020 року затверджена нова форма річної звітності про зайнятість і працевлаштування осіб з інвалідністю №10-ПОІ (річна), надала роз’яснення щодо заповнення звітності відповідно до Інструкції.</w:t>
            </w:r>
          </w:p>
          <w:p w14:paraId="1CC722BC" w14:textId="77777777" w:rsidR="007C120D" w:rsidRPr="00250758" w:rsidRDefault="00D60057"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В семінарі взяли участь 20 роботодавців, які з цікавістю слухали інформацію, задавали питання, на які присутні надали вичерпні відповіді.</w:t>
            </w:r>
          </w:p>
        </w:tc>
      </w:tr>
      <w:tr w:rsidR="00E30C49" w14:paraId="74A8109D" w14:textId="77777777" w:rsidTr="007C120D">
        <w:tc>
          <w:tcPr>
            <w:tcW w:w="1668" w:type="dxa"/>
          </w:tcPr>
          <w:p w14:paraId="04E76EBA" w14:textId="77777777" w:rsidR="00E30C49" w:rsidRDefault="00FE0EB9"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t>24 березня</w:t>
            </w:r>
          </w:p>
        </w:tc>
        <w:tc>
          <w:tcPr>
            <w:tcW w:w="2976" w:type="dxa"/>
          </w:tcPr>
          <w:p w14:paraId="3D8F800E" w14:textId="77777777" w:rsidR="00E30C49" w:rsidRPr="00250758" w:rsidRDefault="00E30C49" w:rsidP="007C120D">
            <w:pPr>
              <w:rPr>
                <w:rFonts w:ascii="Times New Roman" w:hAnsi="Times New Roman" w:cs="Times New Roman"/>
                <w:sz w:val="26"/>
                <w:szCs w:val="26"/>
              </w:rPr>
            </w:pPr>
            <w:r w:rsidRPr="00250758">
              <w:rPr>
                <w:rFonts w:ascii="Times New Roman" w:hAnsi="Times New Roman" w:cs="Times New Roman"/>
                <w:sz w:val="26"/>
                <w:szCs w:val="26"/>
              </w:rPr>
              <w:t>Фейсбук</w:t>
            </w:r>
          </w:p>
        </w:tc>
        <w:tc>
          <w:tcPr>
            <w:tcW w:w="2835" w:type="dxa"/>
          </w:tcPr>
          <w:p w14:paraId="4530728D" w14:textId="77777777" w:rsidR="00E30C49" w:rsidRDefault="00E30C49" w:rsidP="00E30C49">
            <w:pPr>
              <w:jc w:val="center"/>
              <w:rPr>
                <w:rFonts w:ascii="Times New Roman" w:hAnsi="Times New Roman" w:cs="Times New Roman"/>
                <w:sz w:val="26"/>
                <w:szCs w:val="26"/>
              </w:rPr>
            </w:pPr>
            <w:r>
              <w:rPr>
                <w:rFonts w:ascii="Times New Roman" w:hAnsi="Times New Roman" w:cs="Times New Roman"/>
                <w:sz w:val="26"/>
                <w:szCs w:val="26"/>
              </w:rPr>
              <w:t xml:space="preserve">Надано матеріальну допомогу </w:t>
            </w:r>
          </w:p>
        </w:tc>
        <w:tc>
          <w:tcPr>
            <w:tcW w:w="7818" w:type="dxa"/>
          </w:tcPr>
          <w:p w14:paraId="6EA7606A" w14:textId="77777777" w:rsidR="00E30C49" w:rsidRPr="00E30C49" w:rsidRDefault="00E30C49"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t>23 березня 2021 року відбулось перше у 2021 році засідання обласної комісії з питань надання одноразової матеріальної допомоги мешканцям  Херсонської області, які опинились у скрутному становищі внаслідок непередбачених обставин, у якому взяв участь член комісії, директор Херсонського обласного відділення Фонду соціального захисту інвалідів Олександр РАКША.</w:t>
            </w:r>
          </w:p>
          <w:p w14:paraId="262AB081" w14:textId="77777777" w:rsidR="00E30C49" w:rsidRPr="00E30C49" w:rsidRDefault="00E30C49"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lastRenderedPageBreak/>
              <w:t>Вів засідання голова комісії, заступник голови обласної державної адміністрації Вадим ЧАБАН. Він інформував членів комісії, що на розгляд подано заяви та повні пакети документів 178 осіб, з яких 50 – онкохворі, 109 – особи загального захворювання, 17 – діти. Як зазначила директор департаменту обласної державної адміністрації Вікторія РИЛЬСЬКА, попередньо пакети документів надавались для розгляду членам комісії – медикам для попереднього вивчення діагнозів хворих та пропозиції щодо суми виділених коштів по кожному заявнику.</w:t>
            </w:r>
          </w:p>
          <w:p w14:paraId="4EC21137" w14:textId="77777777" w:rsidR="00E30C49" w:rsidRPr="00E30C49" w:rsidRDefault="00E30C49"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t>Після обговорення кожної заяви, надано кошти усім хворим громадянам та особам з інвалідністю на загальну суму 318 тисяч гривень.</w:t>
            </w:r>
          </w:p>
          <w:p w14:paraId="061B4858" w14:textId="77777777" w:rsidR="00E30C49" w:rsidRPr="00E30C49" w:rsidRDefault="00E30C49"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t>Голова комісії дав доручення директору департаменту обласної державної адміністрації – заступнику голови комісії покращити інформування жителів області стосовно можливості отримання матеріальної допомоги, внести пропозицію обласній раді щодо збільшення суми фінансування витрат на надання матеріальної допомоги мешканцям  Херсонської області, які опинились у скрутному становищі внаслідок непередбачених обставин. Крім того він доручив доопрацювати механізм подання громадянами заяв та пакетів документів для прискорення розгляду на комісії та отримання громадянами виділених коштів.</w:t>
            </w:r>
          </w:p>
          <w:p w14:paraId="5FB317E2" w14:textId="77777777" w:rsidR="00E30C49" w:rsidRPr="00D60057" w:rsidRDefault="00E30C49" w:rsidP="00D60057">
            <w:pPr>
              <w:ind w:firstLine="709"/>
              <w:jc w:val="both"/>
              <w:rPr>
                <w:rFonts w:ascii="Times New Roman" w:hAnsi="Times New Roman" w:cs="Times New Roman"/>
                <w:sz w:val="26"/>
                <w:szCs w:val="26"/>
              </w:rPr>
            </w:pPr>
          </w:p>
        </w:tc>
      </w:tr>
    </w:tbl>
    <w:p w14:paraId="6E925D3B" w14:textId="77777777" w:rsidR="003E3E19" w:rsidRPr="00833A3F" w:rsidRDefault="00893486" w:rsidP="003E3E19">
      <w:pPr>
        <w:pStyle w:val="a3"/>
        <w:shd w:val="clear" w:color="auto" w:fill="FFFFFF"/>
        <w:spacing w:before="0" w:beforeAutospacing="0" w:after="0" w:afterAutospacing="0" w:line="276" w:lineRule="auto"/>
        <w:ind w:firstLine="425"/>
        <w:textAlignment w:val="baseline"/>
        <w:rPr>
          <w:i/>
          <w:color w:val="000000"/>
          <w:sz w:val="20"/>
          <w:szCs w:val="20"/>
          <w:bdr w:val="none" w:sz="0" w:space="0" w:color="auto" w:frame="1"/>
        </w:rPr>
      </w:pPr>
      <w:r w:rsidRPr="00833A3F">
        <w:rPr>
          <w:i/>
          <w:color w:val="000000"/>
          <w:sz w:val="20"/>
          <w:szCs w:val="20"/>
          <w:bdr w:val="none" w:sz="0" w:space="0" w:color="auto" w:frame="1"/>
        </w:rPr>
        <w:lastRenderedPageBreak/>
        <w:t>*</w:t>
      </w:r>
      <w:r w:rsidR="007162D1" w:rsidRPr="00833A3F">
        <w:rPr>
          <w:i/>
          <w:color w:val="000000"/>
          <w:sz w:val="20"/>
          <w:szCs w:val="20"/>
          <w:bdr w:val="none" w:sz="0" w:space="0" w:color="auto" w:frame="1"/>
        </w:rPr>
        <w:t xml:space="preserve">Примітка: </w:t>
      </w:r>
      <w:r w:rsidR="003E3E19" w:rsidRPr="00833A3F">
        <w:rPr>
          <w:i/>
          <w:color w:val="000000"/>
          <w:sz w:val="20"/>
          <w:szCs w:val="20"/>
          <w:bdr w:val="none" w:sz="0" w:space="0" w:color="auto" w:frame="1"/>
        </w:rPr>
        <w:t>В додаток до звіту м</w:t>
      </w:r>
      <w:r w:rsidR="007162D1" w:rsidRPr="00833A3F">
        <w:rPr>
          <w:i/>
          <w:color w:val="000000"/>
          <w:sz w:val="20"/>
          <w:szCs w:val="20"/>
          <w:bdr w:val="none" w:sz="0" w:space="0" w:color="auto" w:frame="1"/>
        </w:rPr>
        <w:t xml:space="preserve">атеріали </w:t>
      </w:r>
      <w:r w:rsidR="003E3E19" w:rsidRPr="00833A3F">
        <w:rPr>
          <w:i/>
          <w:color w:val="000000"/>
          <w:sz w:val="20"/>
          <w:szCs w:val="20"/>
          <w:bdr w:val="none" w:sz="0" w:space="0" w:color="auto" w:frame="1"/>
        </w:rPr>
        <w:t xml:space="preserve">надаються до відділу взаємодії з громадськими </w:t>
      </w:r>
      <w:r w:rsidR="009F56D9" w:rsidRPr="00833A3F">
        <w:rPr>
          <w:i/>
          <w:color w:val="000000"/>
          <w:sz w:val="20"/>
          <w:szCs w:val="20"/>
          <w:bdr w:val="none" w:sz="0" w:space="0" w:color="auto" w:frame="1"/>
        </w:rPr>
        <w:t>об’єднаннями</w:t>
      </w:r>
      <w:r w:rsidR="003E3E19" w:rsidRPr="00833A3F">
        <w:rPr>
          <w:i/>
          <w:color w:val="000000"/>
          <w:sz w:val="20"/>
          <w:szCs w:val="20"/>
          <w:bdr w:val="none" w:sz="0" w:space="0" w:color="auto" w:frame="1"/>
        </w:rPr>
        <w:t xml:space="preserve"> осіб з інвалідністю на </w:t>
      </w:r>
      <w:r w:rsidR="003E3E19" w:rsidRPr="00833A3F">
        <w:rPr>
          <w:i/>
          <w:color w:val="000000"/>
          <w:sz w:val="20"/>
          <w:szCs w:val="20"/>
          <w:bdr w:val="none" w:sz="0" w:space="0" w:color="auto" w:frame="1"/>
          <w:lang w:val="en-US"/>
        </w:rPr>
        <w:t>e</w:t>
      </w:r>
      <w:r w:rsidR="003E3E19" w:rsidRPr="00833A3F">
        <w:rPr>
          <w:i/>
          <w:color w:val="000000"/>
          <w:sz w:val="20"/>
          <w:szCs w:val="20"/>
          <w:bdr w:val="none" w:sz="0" w:space="0" w:color="auto" w:frame="1"/>
        </w:rPr>
        <w:t>-</w:t>
      </w:r>
      <w:r w:rsidR="003E3E19" w:rsidRPr="00833A3F">
        <w:rPr>
          <w:i/>
          <w:color w:val="000000"/>
          <w:sz w:val="20"/>
          <w:szCs w:val="20"/>
          <w:bdr w:val="none" w:sz="0" w:space="0" w:color="auto" w:frame="1"/>
          <w:lang w:val="en-US"/>
        </w:rPr>
        <w:t>mail</w:t>
      </w:r>
      <w:r w:rsidR="003E3E19" w:rsidRPr="00833A3F">
        <w:rPr>
          <w:i/>
          <w:color w:val="000000"/>
          <w:sz w:val="20"/>
          <w:szCs w:val="20"/>
          <w:bdr w:val="none" w:sz="0" w:space="0" w:color="auto" w:frame="1"/>
        </w:rPr>
        <w:t>:</w:t>
      </w:r>
      <w:r w:rsidR="009F56D9" w:rsidRPr="00833A3F">
        <w:rPr>
          <w:sz w:val="20"/>
          <w:szCs w:val="20"/>
        </w:rPr>
        <w:t xml:space="preserve"> </w:t>
      </w:r>
      <w:hyperlink r:id="rId8" w:history="1">
        <w:r w:rsidR="009F56D9" w:rsidRPr="00833A3F">
          <w:rPr>
            <w:color w:val="0000FF"/>
            <w:sz w:val="20"/>
            <w:szCs w:val="20"/>
            <w:u w:val="single"/>
            <w:lang w:val="en-US" w:eastAsia="ru-RU"/>
          </w:rPr>
          <w:t>vvgoi</w:t>
        </w:r>
        <w:r w:rsidR="009F56D9" w:rsidRPr="00833A3F">
          <w:rPr>
            <w:color w:val="0000FF"/>
            <w:sz w:val="20"/>
            <w:szCs w:val="20"/>
            <w:u w:val="single"/>
            <w:lang w:eastAsia="ru-RU"/>
          </w:rPr>
          <w:t>@</w:t>
        </w:r>
        <w:r w:rsidR="009F56D9" w:rsidRPr="00833A3F">
          <w:rPr>
            <w:color w:val="0000FF"/>
            <w:sz w:val="20"/>
            <w:szCs w:val="20"/>
            <w:u w:val="single"/>
            <w:lang w:val="en-US" w:eastAsia="ru-RU"/>
          </w:rPr>
          <w:t>ispf</w:t>
        </w:r>
        <w:r w:rsidR="009F56D9" w:rsidRPr="00833A3F">
          <w:rPr>
            <w:color w:val="0000FF"/>
            <w:sz w:val="20"/>
            <w:szCs w:val="20"/>
            <w:u w:val="single"/>
            <w:lang w:eastAsia="ru-RU"/>
          </w:rPr>
          <w:t>.</w:t>
        </w:r>
        <w:r w:rsidR="009F56D9" w:rsidRPr="00833A3F">
          <w:rPr>
            <w:color w:val="0000FF"/>
            <w:sz w:val="20"/>
            <w:szCs w:val="20"/>
            <w:u w:val="single"/>
            <w:lang w:val="en-US" w:eastAsia="ru-RU"/>
          </w:rPr>
          <w:t>gov</w:t>
        </w:r>
        <w:r w:rsidR="009F56D9" w:rsidRPr="00833A3F">
          <w:rPr>
            <w:color w:val="0000FF"/>
            <w:sz w:val="20"/>
            <w:szCs w:val="20"/>
            <w:u w:val="single"/>
            <w:lang w:eastAsia="ru-RU"/>
          </w:rPr>
          <w:t>.</w:t>
        </w:r>
        <w:r w:rsidR="009F56D9" w:rsidRPr="00833A3F">
          <w:rPr>
            <w:color w:val="0000FF"/>
            <w:sz w:val="20"/>
            <w:szCs w:val="20"/>
            <w:u w:val="single"/>
            <w:lang w:val="en-US" w:eastAsia="ru-RU"/>
          </w:rPr>
          <w:t>ua</w:t>
        </w:r>
      </w:hyperlink>
    </w:p>
    <w:p w14:paraId="000F8691" w14:textId="77777777" w:rsidR="003E3E19" w:rsidRPr="00833A3F" w:rsidRDefault="007162D1" w:rsidP="007162D1">
      <w:pPr>
        <w:pStyle w:val="a3"/>
        <w:numPr>
          <w:ilvl w:val="0"/>
          <w:numId w:val="1"/>
        </w:numPr>
        <w:shd w:val="clear" w:color="auto" w:fill="FFFFFF"/>
        <w:spacing w:before="0" w:beforeAutospacing="0" w:after="0" w:afterAutospacing="0" w:line="276" w:lineRule="auto"/>
        <w:textAlignment w:val="baseline"/>
        <w:rPr>
          <w:i/>
          <w:color w:val="000000"/>
          <w:sz w:val="20"/>
          <w:szCs w:val="20"/>
          <w:bdr w:val="none" w:sz="0" w:space="0" w:color="auto" w:frame="1"/>
        </w:rPr>
      </w:pPr>
      <w:r w:rsidRPr="00833A3F">
        <w:rPr>
          <w:i/>
          <w:color w:val="000000"/>
          <w:sz w:val="20"/>
          <w:szCs w:val="20"/>
          <w:bdr w:val="none" w:sz="0" w:space="0" w:color="auto" w:frame="1"/>
        </w:rPr>
        <w:t xml:space="preserve">в сканованому </w:t>
      </w:r>
      <w:r w:rsidR="00206123" w:rsidRPr="00833A3F">
        <w:rPr>
          <w:i/>
          <w:color w:val="000000"/>
          <w:sz w:val="20"/>
          <w:szCs w:val="20"/>
          <w:bdr w:val="none" w:sz="0" w:space="0" w:color="auto" w:frame="1"/>
        </w:rPr>
        <w:t>вигляді</w:t>
      </w:r>
      <w:r w:rsidR="003E3E19" w:rsidRPr="00833A3F">
        <w:rPr>
          <w:i/>
          <w:color w:val="000000"/>
          <w:sz w:val="20"/>
          <w:szCs w:val="20"/>
          <w:bdr w:val="none" w:sz="0" w:space="0" w:color="auto" w:frame="1"/>
        </w:rPr>
        <w:t xml:space="preserve"> у разі друкованого видання;</w:t>
      </w:r>
    </w:p>
    <w:p w14:paraId="6EAA0BF7" w14:textId="77777777" w:rsidR="00206123" w:rsidRPr="00833A3F" w:rsidRDefault="00206123" w:rsidP="007162D1">
      <w:pPr>
        <w:pStyle w:val="a3"/>
        <w:numPr>
          <w:ilvl w:val="0"/>
          <w:numId w:val="1"/>
        </w:numPr>
        <w:shd w:val="clear" w:color="auto" w:fill="FFFFFF"/>
        <w:spacing w:before="0" w:beforeAutospacing="0" w:after="0" w:afterAutospacing="0" w:line="276" w:lineRule="auto"/>
        <w:textAlignment w:val="baseline"/>
        <w:rPr>
          <w:i/>
          <w:color w:val="000000"/>
          <w:sz w:val="20"/>
          <w:szCs w:val="20"/>
          <w:bdr w:val="none" w:sz="0" w:space="0" w:color="auto" w:frame="1"/>
        </w:rPr>
      </w:pPr>
      <w:r w:rsidRPr="00833A3F">
        <w:rPr>
          <w:i/>
          <w:color w:val="000000"/>
          <w:sz w:val="20"/>
          <w:szCs w:val="20"/>
          <w:bdr w:val="none" w:sz="0" w:space="0" w:color="auto" w:frame="1"/>
        </w:rPr>
        <w:t xml:space="preserve">посилання на інформаційні джерела, у разі якщо інформація розміщена </w:t>
      </w:r>
      <w:r w:rsidR="000226B4" w:rsidRPr="00833A3F">
        <w:rPr>
          <w:i/>
          <w:color w:val="000000"/>
          <w:sz w:val="20"/>
          <w:szCs w:val="20"/>
          <w:bdr w:val="none" w:sz="0" w:space="0" w:color="auto" w:frame="1"/>
        </w:rPr>
        <w:t>в</w:t>
      </w:r>
      <w:r w:rsidRPr="00833A3F">
        <w:rPr>
          <w:i/>
          <w:color w:val="000000"/>
          <w:sz w:val="20"/>
          <w:szCs w:val="20"/>
          <w:bdr w:val="none" w:sz="0" w:space="0" w:color="auto" w:frame="1"/>
        </w:rPr>
        <w:t xml:space="preserve"> інтернет </w:t>
      </w:r>
      <w:r w:rsidR="000226B4" w:rsidRPr="00833A3F">
        <w:rPr>
          <w:i/>
          <w:color w:val="000000"/>
          <w:sz w:val="20"/>
          <w:szCs w:val="20"/>
          <w:bdr w:val="none" w:sz="0" w:space="0" w:color="auto" w:frame="1"/>
        </w:rPr>
        <w:t>мережах</w:t>
      </w:r>
      <w:r w:rsidRPr="00833A3F">
        <w:rPr>
          <w:i/>
          <w:color w:val="000000"/>
          <w:sz w:val="20"/>
          <w:szCs w:val="20"/>
          <w:bdr w:val="none" w:sz="0" w:space="0" w:color="auto" w:frame="1"/>
        </w:rPr>
        <w:t>.</w:t>
      </w:r>
    </w:p>
    <w:p w14:paraId="0C99F1C7" w14:textId="77777777" w:rsidR="00833A3F" w:rsidRDefault="00833A3F" w:rsidP="00250758">
      <w:pPr>
        <w:spacing w:after="0" w:line="240" w:lineRule="auto"/>
        <w:rPr>
          <w:rFonts w:ascii="Times New Roman" w:eastAsia="Calibri" w:hAnsi="Times New Roman" w:cs="Times New Roman"/>
          <w:b/>
          <w:bCs/>
          <w:sz w:val="28"/>
          <w:szCs w:val="28"/>
        </w:rPr>
      </w:pPr>
    </w:p>
    <w:p w14:paraId="08DD27E7" w14:textId="77777777" w:rsidR="00CD550C" w:rsidRPr="00CD550C" w:rsidRDefault="00250758" w:rsidP="00250758">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Директор </w:t>
      </w:r>
      <w:r w:rsidR="00E42B38" w:rsidRPr="00E42B38">
        <w:rPr>
          <w:rFonts w:ascii="Times New Roman" w:eastAsia="Calibri" w:hAnsi="Times New Roman" w:cs="Times New Roman"/>
          <w:b/>
          <w:bCs/>
          <w:sz w:val="28"/>
          <w:szCs w:val="28"/>
        </w:rPr>
        <w:t>Херсонського</w:t>
      </w:r>
      <w:r w:rsidR="00E42B38">
        <w:rPr>
          <w:rFonts w:ascii="Times New Roman" w:eastAsia="Calibri" w:hAnsi="Times New Roman" w:cs="Times New Roman"/>
          <w:b/>
          <w:bCs/>
          <w:sz w:val="28"/>
          <w:szCs w:val="28"/>
          <w:lang w:val="ru-RU"/>
        </w:rPr>
        <w:t xml:space="preserve"> </w:t>
      </w:r>
      <w:r w:rsidR="00CD550C" w:rsidRPr="00CD550C">
        <w:rPr>
          <w:rFonts w:ascii="Times New Roman" w:eastAsia="Calibri" w:hAnsi="Times New Roman" w:cs="Times New Roman"/>
          <w:b/>
          <w:bCs/>
          <w:sz w:val="28"/>
          <w:szCs w:val="28"/>
        </w:rPr>
        <w:t xml:space="preserve">відділення </w:t>
      </w:r>
    </w:p>
    <w:p w14:paraId="27507CC5" w14:textId="5ADCC4AB" w:rsidR="00250758" w:rsidRPr="00250758" w:rsidRDefault="00CD550C" w:rsidP="00250758">
      <w:pPr>
        <w:spacing w:after="0" w:line="240" w:lineRule="auto"/>
        <w:rPr>
          <w:rFonts w:ascii="Times New Roman" w:eastAsia="Calibri" w:hAnsi="Times New Roman" w:cs="Times New Roman"/>
          <w:b/>
          <w:bCs/>
          <w:sz w:val="28"/>
          <w:szCs w:val="28"/>
          <w:lang w:val="ru-RU"/>
        </w:rPr>
      </w:pPr>
      <w:r w:rsidRPr="00CD550C">
        <w:rPr>
          <w:rFonts w:ascii="Times New Roman" w:eastAsia="Calibri" w:hAnsi="Times New Roman" w:cs="Times New Roman"/>
          <w:b/>
          <w:bCs/>
          <w:sz w:val="28"/>
          <w:szCs w:val="28"/>
        </w:rPr>
        <w:t>Фонду соціального захисту інвалідів</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AA72A8">
        <w:rPr>
          <w:rFonts w:ascii="Times New Roman" w:eastAsia="Calibri" w:hAnsi="Times New Roman" w:cs="Times New Roman"/>
          <w:b/>
          <w:bCs/>
          <w:sz w:val="28"/>
          <w:szCs w:val="28"/>
        </w:rPr>
        <w:t xml:space="preserve"> </w:t>
      </w:r>
      <w:r w:rsidR="00AA72A8">
        <w:rPr>
          <w:rFonts w:ascii="Times New Roman" w:eastAsia="Calibri" w:hAnsi="Times New Roman" w:cs="Times New Roman"/>
          <w:i/>
          <w:iCs/>
          <w:sz w:val="24"/>
          <w:szCs w:val="24"/>
          <w:lang w:val="en-US"/>
        </w:rPr>
        <w:t>(</w:t>
      </w:r>
      <w:r w:rsidR="00AA72A8">
        <w:rPr>
          <w:rFonts w:ascii="Times New Roman" w:eastAsia="Calibri" w:hAnsi="Times New Roman" w:cs="Times New Roman"/>
          <w:i/>
          <w:iCs/>
          <w:sz w:val="24"/>
          <w:szCs w:val="24"/>
        </w:rPr>
        <w:t>підпис)</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Pr>
          <w:rFonts w:ascii="Times New Roman" w:eastAsia="Calibri" w:hAnsi="Times New Roman" w:cs="Times New Roman"/>
          <w:b/>
          <w:bCs/>
          <w:sz w:val="28"/>
          <w:szCs w:val="28"/>
          <w:lang w:val="ru-RU"/>
        </w:rPr>
        <w:t xml:space="preserve"> </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sidRPr="00E42B38">
        <w:rPr>
          <w:rFonts w:ascii="Times New Roman" w:eastAsia="Calibri" w:hAnsi="Times New Roman" w:cs="Times New Roman"/>
          <w:b/>
          <w:bCs/>
          <w:sz w:val="28"/>
          <w:szCs w:val="28"/>
        </w:rPr>
        <w:t>Олександр</w:t>
      </w:r>
      <w:r w:rsidR="00E42B38">
        <w:rPr>
          <w:rFonts w:ascii="Times New Roman" w:eastAsia="Calibri" w:hAnsi="Times New Roman" w:cs="Times New Roman"/>
          <w:b/>
          <w:bCs/>
          <w:sz w:val="28"/>
          <w:szCs w:val="28"/>
          <w:lang w:val="ru-RU"/>
        </w:rPr>
        <w:t xml:space="preserve"> РАКША</w:t>
      </w:r>
    </w:p>
    <w:p w14:paraId="55CF5FB7" w14:textId="77777777" w:rsidR="00250758" w:rsidRDefault="00250758" w:rsidP="00250758">
      <w:pPr>
        <w:spacing w:after="0" w:line="240" w:lineRule="auto"/>
        <w:rPr>
          <w:rFonts w:ascii="Times New Roman" w:eastAsia="Calibri" w:hAnsi="Times New Roman" w:cs="Times New Roman"/>
          <w:bCs/>
        </w:rPr>
      </w:pPr>
    </w:p>
    <w:p w14:paraId="0F97DAA2" w14:textId="77777777" w:rsidR="00E30C49" w:rsidRDefault="00E30C49" w:rsidP="00250758">
      <w:pPr>
        <w:spacing w:after="0" w:line="240" w:lineRule="auto"/>
        <w:rPr>
          <w:rFonts w:ascii="Times New Roman" w:eastAsia="Calibri" w:hAnsi="Times New Roman" w:cs="Times New Roman"/>
          <w:bCs/>
          <w:lang w:val="ru-RU"/>
        </w:rPr>
      </w:pPr>
    </w:p>
    <w:p w14:paraId="4FAB2296" w14:textId="77777777" w:rsidR="000E0C19" w:rsidRPr="000E0C19" w:rsidRDefault="000E0C19" w:rsidP="00250758">
      <w:pPr>
        <w:spacing w:after="0" w:line="240" w:lineRule="auto"/>
        <w:rPr>
          <w:color w:val="000000"/>
          <w:bdr w:val="none" w:sz="0" w:space="0" w:color="auto" w:frame="1"/>
        </w:rPr>
      </w:pPr>
      <w:r w:rsidRPr="000E0C19">
        <w:rPr>
          <w:rFonts w:ascii="Times New Roman" w:eastAsia="Calibri" w:hAnsi="Times New Roman" w:cs="Times New Roman"/>
          <w:bCs/>
        </w:rPr>
        <w:t>Лілія</w:t>
      </w:r>
      <w:r w:rsidRPr="000E0C19">
        <w:rPr>
          <w:rFonts w:ascii="Times New Roman" w:eastAsia="Calibri" w:hAnsi="Times New Roman" w:cs="Times New Roman"/>
          <w:bCs/>
          <w:lang w:val="ru-RU"/>
        </w:rPr>
        <w:t xml:space="preserve"> ОСИПОВА (0552) 490212</w:t>
      </w:r>
    </w:p>
    <w:sectPr w:rsidR="000E0C19" w:rsidRPr="000E0C19" w:rsidSect="00250758">
      <w:footerReference w:type="default" r:id="rId9"/>
      <w:pgSz w:w="16838" w:h="11906" w:orient="landscape"/>
      <w:pgMar w:top="1134"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FEC4" w14:textId="77777777" w:rsidR="00D60057" w:rsidRDefault="00D60057" w:rsidP="00C30515">
      <w:pPr>
        <w:spacing w:after="0" w:line="240" w:lineRule="auto"/>
      </w:pPr>
      <w:r>
        <w:separator/>
      </w:r>
    </w:p>
  </w:endnote>
  <w:endnote w:type="continuationSeparator" w:id="0">
    <w:p w14:paraId="2DE67DE8" w14:textId="77777777" w:rsidR="00D60057" w:rsidRDefault="00D60057"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91F9" w14:textId="77777777" w:rsidR="00D60057" w:rsidRDefault="00D60057">
    <w:pPr>
      <w:pStyle w:val="a7"/>
    </w:pPr>
  </w:p>
  <w:p w14:paraId="7E22BCEB" w14:textId="77777777" w:rsidR="00D60057" w:rsidRDefault="00D600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B4FF" w14:textId="77777777" w:rsidR="00D60057" w:rsidRDefault="00D60057" w:rsidP="00C30515">
      <w:pPr>
        <w:spacing w:after="0" w:line="240" w:lineRule="auto"/>
      </w:pPr>
      <w:r>
        <w:separator/>
      </w:r>
    </w:p>
  </w:footnote>
  <w:footnote w:type="continuationSeparator" w:id="0">
    <w:p w14:paraId="6BA1FEF4" w14:textId="77777777" w:rsidR="00D60057" w:rsidRDefault="00D60057"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625"/>
    <w:rsid w:val="00001B19"/>
    <w:rsid w:val="000024A8"/>
    <w:rsid w:val="00002687"/>
    <w:rsid w:val="00014A63"/>
    <w:rsid w:val="00015704"/>
    <w:rsid w:val="000226B4"/>
    <w:rsid w:val="00023DB4"/>
    <w:rsid w:val="00036BD7"/>
    <w:rsid w:val="000432C8"/>
    <w:rsid w:val="00047930"/>
    <w:rsid w:val="00053535"/>
    <w:rsid w:val="00056334"/>
    <w:rsid w:val="000616C4"/>
    <w:rsid w:val="000638F6"/>
    <w:rsid w:val="000733A1"/>
    <w:rsid w:val="0009444C"/>
    <w:rsid w:val="000B0031"/>
    <w:rsid w:val="000C128E"/>
    <w:rsid w:val="000C1C24"/>
    <w:rsid w:val="000E0C19"/>
    <w:rsid w:val="000E602A"/>
    <w:rsid w:val="000E60C3"/>
    <w:rsid w:val="0010512A"/>
    <w:rsid w:val="001057A3"/>
    <w:rsid w:val="00120956"/>
    <w:rsid w:val="0013110F"/>
    <w:rsid w:val="00134C79"/>
    <w:rsid w:val="001436FE"/>
    <w:rsid w:val="001500B2"/>
    <w:rsid w:val="00150946"/>
    <w:rsid w:val="00156372"/>
    <w:rsid w:val="00161CBA"/>
    <w:rsid w:val="00162D54"/>
    <w:rsid w:val="0017274E"/>
    <w:rsid w:val="001827D4"/>
    <w:rsid w:val="001938BF"/>
    <w:rsid w:val="001A2434"/>
    <w:rsid w:val="001B039A"/>
    <w:rsid w:val="001B0D98"/>
    <w:rsid w:val="001B3A46"/>
    <w:rsid w:val="001B3D2F"/>
    <w:rsid w:val="001E7305"/>
    <w:rsid w:val="001E79B6"/>
    <w:rsid w:val="001F05CF"/>
    <w:rsid w:val="0020008B"/>
    <w:rsid w:val="00206123"/>
    <w:rsid w:val="00225E6A"/>
    <w:rsid w:val="00241A4B"/>
    <w:rsid w:val="00241BD0"/>
    <w:rsid w:val="00244E9C"/>
    <w:rsid w:val="00250758"/>
    <w:rsid w:val="0025191F"/>
    <w:rsid w:val="00257109"/>
    <w:rsid w:val="002638B0"/>
    <w:rsid w:val="00263D0A"/>
    <w:rsid w:val="002654EF"/>
    <w:rsid w:val="002671F2"/>
    <w:rsid w:val="0027055D"/>
    <w:rsid w:val="002849FE"/>
    <w:rsid w:val="002852DC"/>
    <w:rsid w:val="002C083A"/>
    <w:rsid w:val="002C2B8F"/>
    <w:rsid w:val="002C5C88"/>
    <w:rsid w:val="002C7B13"/>
    <w:rsid w:val="002D1068"/>
    <w:rsid w:val="002D6AF0"/>
    <w:rsid w:val="002D7E81"/>
    <w:rsid w:val="002E6BFD"/>
    <w:rsid w:val="002F0535"/>
    <w:rsid w:val="002F251D"/>
    <w:rsid w:val="002F6312"/>
    <w:rsid w:val="00313C61"/>
    <w:rsid w:val="00320117"/>
    <w:rsid w:val="00320BED"/>
    <w:rsid w:val="0032752D"/>
    <w:rsid w:val="003340E7"/>
    <w:rsid w:val="0033545C"/>
    <w:rsid w:val="00367F6E"/>
    <w:rsid w:val="003702B1"/>
    <w:rsid w:val="00376520"/>
    <w:rsid w:val="0038750A"/>
    <w:rsid w:val="003943ED"/>
    <w:rsid w:val="0039625D"/>
    <w:rsid w:val="003A29A8"/>
    <w:rsid w:val="003A5587"/>
    <w:rsid w:val="003B0880"/>
    <w:rsid w:val="003B2E72"/>
    <w:rsid w:val="003E0BE8"/>
    <w:rsid w:val="003E3E19"/>
    <w:rsid w:val="003E4CBC"/>
    <w:rsid w:val="0040443B"/>
    <w:rsid w:val="004330AE"/>
    <w:rsid w:val="00441547"/>
    <w:rsid w:val="004462FD"/>
    <w:rsid w:val="00454E1D"/>
    <w:rsid w:val="00480781"/>
    <w:rsid w:val="004851F7"/>
    <w:rsid w:val="00494B1C"/>
    <w:rsid w:val="004A3D71"/>
    <w:rsid w:val="004A774D"/>
    <w:rsid w:val="004C0A2F"/>
    <w:rsid w:val="005240C0"/>
    <w:rsid w:val="00525F22"/>
    <w:rsid w:val="00527E58"/>
    <w:rsid w:val="00535956"/>
    <w:rsid w:val="00541E9B"/>
    <w:rsid w:val="00543751"/>
    <w:rsid w:val="00546D2B"/>
    <w:rsid w:val="005521FD"/>
    <w:rsid w:val="005526D4"/>
    <w:rsid w:val="00573ED6"/>
    <w:rsid w:val="0057698B"/>
    <w:rsid w:val="00583400"/>
    <w:rsid w:val="00593E61"/>
    <w:rsid w:val="005A11D5"/>
    <w:rsid w:val="005A2984"/>
    <w:rsid w:val="005B72E2"/>
    <w:rsid w:val="005C4C4E"/>
    <w:rsid w:val="005D568F"/>
    <w:rsid w:val="005E41C4"/>
    <w:rsid w:val="005E5D87"/>
    <w:rsid w:val="005F4435"/>
    <w:rsid w:val="006058CD"/>
    <w:rsid w:val="00606391"/>
    <w:rsid w:val="00617BFE"/>
    <w:rsid w:val="0065305D"/>
    <w:rsid w:val="00674C17"/>
    <w:rsid w:val="006815D7"/>
    <w:rsid w:val="00690574"/>
    <w:rsid w:val="00692089"/>
    <w:rsid w:val="00695248"/>
    <w:rsid w:val="00697BBE"/>
    <w:rsid w:val="006A1A9C"/>
    <w:rsid w:val="006A473A"/>
    <w:rsid w:val="006A4DCE"/>
    <w:rsid w:val="006A51E9"/>
    <w:rsid w:val="006B06DB"/>
    <w:rsid w:val="006B5C18"/>
    <w:rsid w:val="006C7AB1"/>
    <w:rsid w:val="006D1A61"/>
    <w:rsid w:val="006E7F0C"/>
    <w:rsid w:val="00705625"/>
    <w:rsid w:val="007073D7"/>
    <w:rsid w:val="007162D1"/>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C120D"/>
    <w:rsid w:val="007C326A"/>
    <w:rsid w:val="007C339E"/>
    <w:rsid w:val="007D698C"/>
    <w:rsid w:val="007E303E"/>
    <w:rsid w:val="007F2B18"/>
    <w:rsid w:val="007F44A4"/>
    <w:rsid w:val="007F4B8A"/>
    <w:rsid w:val="008000FC"/>
    <w:rsid w:val="00814120"/>
    <w:rsid w:val="00814331"/>
    <w:rsid w:val="00816DBA"/>
    <w:rsid w:val="00826B9E"/>
    <w:rsid w:val="0083035C"/>
    <w:rsid w:val="00833A3F"/>
    <w:rsid w:val="00835549"/>
    <w:rsid w:val="008463FA"/>
    <w:rsid w:val="00851521"/>
    <w:rsid w:val="00871273"/>
    <w:rsid w:val="00872A63"/>
    <w:rsid w:val="00885342"/>
    <w:rsid w:val="00887FD2"/>
    <w:rsid w:val="00893486"/>
    <w:rsid w:val="00894EA0"/>
    <w:rsid w:val="008A3093"/>
    <w:rsid w:val="008A3E19"/>
    <w:rsid w:val="008B3C50"/>
    <w:rsid w:val="008C6842"/>
    <w:rsid w:val="008D2BCF"/>
    <w:rsid w:val="008F4E46"/>
    <w:rsid w:val="00903458"/>
    <w:rsid w:val="00922970"/>
    <w:rsid w:val="00924F2B"/>
    <w:rsid w:val="00934D3F"/>
    <w:rsid w:val="00941A97"/>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E051C"/>
    <w:rsid w:val="009F56D9"/>
    <w:rsid w:val="00A061DC"/>
    <w:rsid w:val="00A13BB8"/>
    <w:rsid w:val="00A15ECA"/>
    <w:rsid w:val="00A202C9"/>
    <w:rsid w:val="00A35BFC"/>
    <w:rsid w:val="00A36D81"/>
    <w:rsid w:val="00A411B5"/>
    <w:rsid w:val="00A52FC3"/>
    <w:rsid w:val="00A60D19"/>
    <w:rsid w:val="00A64322"/>
    <w:rsid w:val="00A6746C"/>
    <w:rsid w:val="00A70D7D"/>
    <w:rsid w:val="00A84B43"/>
    <w:rsid w:val="00A91F5A"/>
    <w:rsid w:val="00AA23DE"/>
    <w:rsid w:val="00AA72A8"/>
    <w:rsid w:val="00AB0431"/>
    <w:rsid w:val="00AB53D4"/>
    <w:rsid w:val="00AC10B6"/>
    <w:rsid w:val="00AC459E"/>
    <w:rsid w:val="00AC4B0F"/>
    <w:rsid w:val="00AD6C93"/>
    <w:rsid w:val="00AD7691"/>
    <w:rsid w:val="00AF0202"/>
    <w:rsid w:val="00B01554"/>
    <w:rsid w:val="00B072F2"/>
    <w:rsid w:val="00B105F6"/>
    <w:rsid w:val="00B10CC2"/>
    <w:rsid w:val="00B16B22"/>
    <w:rsid w:val="00B27C01"/>
    <w:rsid w:val="00B3387E"/>
    <w:rsid w:val="00B346FC"/>
    <w:rsid w:val="00B440E2"/>
    <w:rsid w:val="00B443F1"/>
    <w:rsid w:val="00B47FD1"/>
    <w:rsid w:val="00B540DF"/>
    <w:rsid w:val="00B601F4"/>
    <w:rsid w:val="00B61522"/>
    <w:rsid w:val="00B6197B"/>
    <w:rsid w:val="00B621F3"/>
    <w:rsid w:val="00B766E0"/>
    <w:rsid w:val="00B81567"/>
    <w:rsid w:val="00B927A0"/>
    <w:rsid w:val="00B974EC"/>
    <w:rsid w:val="00BA71A8"/>
    <w:rsid w:val="00BC0CC8"/>
    <w:rsid w:val="00BC2BE0"/>
    <w:rsid w:val="00BD49B0"/>
    <w:rsid w:val="00BE0E0B"/>
    <w:rsid w:val="00BE7B6B"/>
    <w:rsid w:val="00C02911"/>
    <w:rsid w:val="00C03568"/>
    <w:rsid w:val="00C0444C"/>
    <w:rsid w:val="00C10633"/>
    <w:rsid w:val="00C14F0D"/>
    <w:rsid w:val="00C17C05"/>
    <w:rsid w:val="00C30515"/>
    <w:rsid w:val="00C336CF"/>
    <w:rsid w:val="00C37D58"/>
    <w:rsid w:val="00C37D94"/>
    <w:rsid w:val="00C60AF1"/>
    <w:rsid w:val="00C82B24"/>
    <w:rsid w:val="00C85F35"/>
    <w:rsid w:val="00C94568"/>
    <w:rsid w:val="00C956F0"/>
    <w:rsid w:val="00C97E7B"/>
    <w:rsid w:val="00CB242D"/>
    <w:rsid w:val="00CB7347"/>
    <w:rsid w:val="00CC5003"/>
    <w:rsid w:val="00CC7F75"/>
    <w:rsid w:val="00CD2508"/>
    <w:rsid w:val="00CD3555"/>
    <w:rsid w:val="00CD3A38"/>
    <w:rsid w:val="00CD550C"/>
    <w:rsid w:val="00CE68B7"/>
    <w:rsid w:val="00CF6333"/>
    <w:rsid w:val="00D01A30"/>
    <w:rsid w:val="00D21A74"/>
    <w:rsid w:val="00D3159F"/>
    <w:rsid w:val="00D40073"/>
    <w:rsid w:val="00D60057"/>
    <w:rsid w:val="00D64289"/>
    <w:rsid w:val="00D747B5"/>
    <w:rsid w:val="00DA7DC9"/>
    <w:rsid w:val="00DD78CE"/>
    <w:rsid w:val="00DF3F73"/>
    <w:rsid w:val="00DF511B"/>
    <w:rsid w:val="00DF7274"/>
    <w:rsid w:val="00E00F9C"/>
    <w:rsid w:val="00E113B3"/>
    <w:rsid w:val="00E30C49"/>
    <w:rsid w:val="00E42B38"/>
    <w:rsid w:val="00E43345"/>
    <w:rsid w:val="00E510F4"/>
    <w:rsid w:val="00E5641A"/>
    <w:rsid w:val="00E622B4"/>
    <w:rsid w:val="00E66486"/>
    <w:rsid w:val="00E67958"/>
    <w:rsid w:val="00E700AD"/>
    <w:rsid w:val="00E94790"/>
    <w:rsid w:val="00EA4991"/>
    <w:rsid w:val="00EB3070"/>
    <w:rsid w:val="00ED4938"/>
    <w:rsid w:val="00ED7585"/>
    <w:rsid w:val="00ED7B96"/>
    <w:rsid w:val="00EF0C67"/>
    <w:rsid w:val="00EF358C"/>
    <w:rsid w:val="00EF5ECF"/>
    <w:rsid w:val="00F10874"/>
    <w:rsid w:val="00F10A21"/>
    <w:rsid w:val="00F13F43"/>
    <w:rsid w:val="00F14D7D"/>
    <w:rsid w:val="00F224CA"/>
    <w:rsid w:val="00F25FF2"/>
    <w:rsid w:val="00F36736"/>
    <w:rsid w:val="00F367B0"/>
    <w:rsid w:val="00F4116F"/>
    <w:rsid w:val="00F451A5"/>
    <w:rsid w:val="00F456FA"/>
    <w:rsid w:val="00F464EF"/>
    <w:rsid w:val="00F54BBF"/>
    <w:rsid w:val="00F64C14"/>
    <w:rsid w:val="00F66718"/>
    <w:rsid w:val="00F712BB"/>
    <w:rsid w:val="00F7734C"/>
    <w:rsid w:val="00F81302"/>
    <w:rsid w:val="00F91EF8"/>
    <w:rsid w:val="00F9465C"/>
    <w:rsid w:val="00FB4DE1"/>
    <w:rsid w:val="00FC0DE7"/>
    <w:rsid w:val="00FC3888"/>
    <w:rsid w:val="00FD1A4E"/>
    <w:rsid w:val="00FD59E3"/>
    <w:rsid w:val="00FD6259"/>
    <w:rsid w:val="00FE0EB9"/>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EC2E"/>
  <w15:docId w15:val="{D3C32D4A-4166-4093-86D3-97E46D99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A61"/>
  </w:style>
  <w:style w:type="paragraph" w:styleId="1">
    <w:name w:val="heading 1"/>
    <w:basedOn w:val="a"/>
    <w:next w:val="a"/>
    <w:link w:val="10"/>
    <w:qFormat/>
    <w:rsid w:val="007C120D"/>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character" w:customStyle="1" w:styleId="10">
    <w:name w:val="Заголовок 1 Знак"/>
    <w:basedOn w:val="a0"/>
    <w:link w:val="1"/>
    <w:rsid w:val="007C120D"/>
    <w:rPr>
      <w:rFonts w:ascii="Times New Roman" w:eastAsia="Times New Roman" w:hAnsi="Times New Roman" w:cs="Times New Roman"/>
      <w:b/>
      <w:sz w:val="24"/>
      <w:szCs w:val="24"/>
      <w:lang w:eastAsia="ru-RU"/>
    </w:rPr>
  </w:style>
  <w:style w:type="character" w:customStyle="1" w:styleId="b-accordsymbol">
    <w:name w:val="b-accord__symbol"/>
    <w:rsid w:val="007C120D"/>
  </w:style>
  <w:style w:type="character" w:customStyle="1" w:styleId="rvts0">
    <w:name w:val="rvts0"/>
    <w:rsid w:val="007C120D"/>
  </w:style>
  <w:style w:type="character" w:styleId="ab">
    <w:name w:val="Hyperlink"/>
    <w:rsid w:val="000E0C19"/>
    <w:rPr>
      <w:color w:val="0000FF"/>
      <w:u w:val="single"/>
    </w:rPr>
  </w:style>
  <w:style w:type="character" w:styleId="ac">
    <w:name w:val="Strong"/>
    <w:uiPriority w:val="22"/>
    <w:qFormat/>
    <w:rsid w:val="000E0C19"/>
    <w:rPr>
      <w:b/>
      <w:bCs/>
    </w:rPr>
  </w:style>
  <w:style w:type="paragraph" w:styleId="ad">
    <w:name w:val="No Spacing"/>
    <w:uiPriority w:val="99"/>
    <w:qFormat/>
    <w:rsid w:val="00FB4D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612908388">
      <w:bodyDiv w:val="1"/>
      <w:marLeft w:val="0"/>
      <w:marRight w:val="0"/>
      <w:marTop w:val="0"/>
      <w:marBottom w:val="0"/>
      <w:divBdr>
        <w:top w:val="none" w:sz="0" w:space="0" w:color="auto"/>
        <w:left w:val="none" w:sz="0" w:space="0" w:color="auto"/>
        <w:bottom w:val="none" w:sz="0" w:space="0" w:color="auto"/>
        <w:right w:val="none" w:sz="0" w:space="0" w:color="auto"/>
      </w:divBdr>
      <w:divsChild>
        <w:div w:id="402339554">
          <w:marLeft w:val="0"/>
          <w:marRight w:val="0"/>
          <w:marTop w:val="0"/>
          <w:marBottom w:val="0"/>
          <w:divBdr>
            <w:top w:val="none" w:sz="0" w:space="0" w:color="auto"/>
            <w:left w:val="none" w:sz="0" w:space="0" w:color="auto"/>
            <w:bottom w:val="none" w:sz="0" w:space="0" w:color="auto"/>
            <w:right w:val="none" w:sz="0" w:space="0" w:color="auto"/>
          </w:divBdr>
        </w:div>
        <w:div w:id="116534024">
          <w:marLeft w:val="0"/>
          <w:marRight w:val="0"/>
          <w:marTop w:val="0"/>
          <w:marBottom w:val="0"/>
          <w:divBdr>
            <w:top w:val="none" w:sz="0" w:space="0" w:color="auto"/>
            <w:left w:val="none" w:sz="0" w:space="0" w:color="auto"/>
            <w:bottom w:val="none" w:sz="0" w:space="0" w:color="auto"/>
            <w:right w:val="none" w:sz="0" w:space="0" w:color="auto"/>
          </w:divBdr>
        </w:div>
        <w:div w:id="1451318867">
          <w:marLeft w:val="0"/>
          <w:marRight w:val="0"/>
          <w:marTop w:val="0"/>
          <w:marBottom w:val="0"/>
          <w:divBdr>
            <w:top w:val="none" w:sz="0" w:space="0" w:color="auto"/>
            <w:left w:val="none" w:sz="0" w:space="0" w:color="auto"/>
            <w:bottom w:val="none" w:sz="0" w:space="0" w:color="auto"/>
            <w:right w:val="none" w:sz="0" w:space="0" w:color="auto"/>
          </w:divBdr>
        </w:div>
        <w:div w:id="957957065">
          <w:marLeft w:val="0"/>
          <w:marRight w:val="0"/>
          <w:marTop w:val="0"/>
          <w:marBottom w:val="0"/>
          <w:divBdr>
            <w:top w:val="none" w:sz="0" w:space="0" w:color="auto"/>
            <w:left w:val="none" w:sz="0" w:space="0" w:color="auto"/>
            <w:bottom w:val="none" w:sz="0" w:space="0" w:color="auto"/>
            <w:right w:val="none" w:sz="0" w:space="0" w:color="auto"/>
          </w:divBdr>
        </w:div>
      </w:divsChild>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goi@ispf.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9919B-F2FE-459D-BD74-2AA91159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5338</Words>
  <Characters>3043</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RBevz</cp:lastModifiedBy>
  <cp:revision>9</cp:revision>
  <cp:lastPrinted>2020-07-02T11:41:00Z</cp:lastPrinted>
  <dcterms:created xsi:type="dcterms:W3CDTF">2021-03-16T13:00:00Z</dcterms:created>
  <dcterms:modified xsi:type="dcterms:W3CDTF">2021-05-24T08:47:00Z</dcterms:modified>
</cp:coreProperties>
</file>