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B1D69" w14:textId="352874A2" w:rsidR="009148CD" w:rsidRPr="00A87F3D" w:rsidRDefault="009148CD" w:rsidP="009148CD">
      <w:pPr>
        <w:pStyle w:val="a4"/>
        <w:rPr>
          <w:rFonts w:ascii="Times New Roman" w:hAnsi="Times New Roman"/>
          <w:sz w:val="28"/>
          <w:szCs w:val="24"/>
        </w:rPr>
      </w:pPr>
      <w:r w:rsidRPr="00A87F3D">
        <w:rPr>
          <w:rFonts w:ascii="Times New Roman" w:hAnsi="Times New Roman"/>
          <w:sz w:val="28"/>
          <w:szCs w:val="24"/>
        </w:rPr>
        <w:t>ОПИС</w:t>
      </w:r>
      <w:r w:rsidRPr="00A87F3D">
        <w:rPr>
          <w:rFonts w:ascii="Times New Roman" w:hAnsi="Times New Roman"/>
          <w:sz w:val="28"/>
          <w:szCs w:val="24"/>
        </w:rPr>
        <w:br/>
      </w:r>
      <w:proofErr w:type="spellStart"/>
      <w:r w:rsidRPr="00A87F3D">
        <w:rPr>
          <w:rFonts w:ascii="Times New Roman" w:hAnsi="Times New Roman"/>
          <w:sz w:val="28"/>
          <w:szCs w:val="24"/>
        </w:rPr>
        <w:t>проекту</w:t>
      </w:r>
      <w:proofErr w:type="spellEnd"/>
    </w:p>
    <w:p w14:paraId="61F41A09" w14:textId="77777777" w:rsidR="009148CD" w:rsidRPr="009148CD" w:rsidRDefault="009148CD" w:rsidP="009148CD">
      <w:pPr>
        <w:keepNext/>
        <w:shd w:val="clear" w:color="auto" w:fill="FFFFFF"/>
        <w:spacing w:line="360" w:lineRule="auto"/>
        <w:jc w:val="center"/>
        <w:rPr>
          <w:rFonts w:ascii="Times New Roman" w:hAnsi="Times New Roman"/>
          <w:b/>
          <w:sz w:val="24"/>
          <w:szCs w:val="24"/>
        </w:rPr>
      </w:pPr>
    </w:p>
    <w:p w14:paraId="6C97C3C0" w14:textId="5D163C2D" w:rsidR="009148CD" w:rsidRPr="009148CD" w:rsidRDefault="009148CD" w:rsidP="009148CD">
      <w:pPr>
        <w:shd w:val="clear" w:color="auto" w:fill="FFFFFF"/>
        <w:ind w:firstLine="567"/>
        <w:jc w:val="both"/>
        <w:rPr>
          <w:rFonts w:ascii="Times New Roman" w:hAnsi="Times New Roman"/>
          <w:sz w:val="24"/>
          <w:szCs w:val="24"/>
        </w:rPr>
      </w:pPr>
      <w:r w:rsidRPr="009148CD">
        <w:rPr>
          <w:rFonts w:ascii="Times New Roman" w:hAnsi="Times New Roman"/>
          <w:sz w:val="24"/>
          <w:szCs w:val="24"/>
          <w:shd w:val="clear" w:color="auto" w:fill="FFFFFF"/>
        </w:rPr>
        <w:t>Реєстраційний номер</w:t>
      </w:r>
      <w:r w:rsidR="00AA5D37">
        <w:rPr>
          <w:rFonts w:ascii="Times New Roman" w:hAnsi="Times New Roman"/>
          <w:sz w:val="24"/>
          <w:szCs w:val="24"/>
          <w:shd w:val="clear" w:color="auto" w:fill="FFFFFF"/>
          <w:vertAlign w:val="superscript"/>
        </w:rPr>
        <w:t xml:space="preserve"> </w:t>
      </w:r>
      <w:r w:rsidR="00AA5D37">
        <w:rPr>
          <w:rFonts w:ascii="Times New Roman" w:hAnsi="Times New Roman"/>
          <w:sz w:val="24"/>
          <w:szCs w:val="24"/>
        </w:rPr>
        <w:t>у Фонді: 6755-ВХ-2026 від 21.05.2026</w:t>
      </w:r>
    </w:p>
    <w:p w14:paraId="153D9FF4" w14:textId="77777777" w:rsidR="009148CD" w:rsidRPr="009148CD" w:rsidRDefault="009148CD" w:rsidP="009148CD">
      <w:pPr>
        <w:shd w:val="clear" w:color="auto" w:fill="FFFFFF"/>
        <w:rPr>
          <w:rFonts w:ascii="Times New Roman" w:hAnsi="Times New Roman"/>
          <w:sz w:val="24"/>
          <w:szCs w:val="24"/>
        </w:rPr>
      </w:pPr>
    </w:p>
    <w:p w14:paraId="71BEF474" w14:textId="77777777" w:rsidR="0085025D" w:rsidRDefault="0085025D" w:rsidP="0085025D">
      <w:pPr>
        <w:pBdr>
          <w:top w:val="nil"/>
          <w:left w:val="nil"/>
          <w:bottom w:val="nil"/>
          <w:right w:val="nil"/>
          <w:between w:val="nil"/>
        </w:pBdr>
        <w:spacing w:before="120"/>
        <w:jc w:val="both"/>
        <w:rPr>
          <w:rFonts w:ascii="Times New Roman" w:hAnsi="Times New Roman"/>
          <w:color w:val="000000"/>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
          <w:color w:val="000000"/>
          <w:sz w:val="24"/>
          <w:szCs w:val="24"/>
        </w:rPr>
        <w:t>Мета проекту</w:t>
      </w:r>
      <w:r>
        <w:rPr>
          <w:rFonts w:ascii="Times New Roman" w:hAnsi="Times New Roman"/>
          <w:color w:val="000000"/>
          <w:sz w:val="24"/>
          <w:szCs w:val="24"/>
        </w:rPr>
        <w:t>: забезпечення максимально можливої участі в суспільному житті людей з інтелектуальними порушеннями шляхом формування навичок самостійного життя та взаємодії з оточенням.</w:t>
      </w:r>
    </w:p>
    <w:p w14:paraId="45B50CC9" w14:textId="77777777" w:rsidR="0085025D" w:rsidRDefault="0085025D" w:rsidP="0085025D">
      <w:pPr>
        <w:pBdr>
          <w:top w:val="nil"/>
          <w:left w:val="nil"/>
          <w:bottom w:val="nil"/>
          <w:right w:val="nil"/>
          <w:between w:val="nil"/>
        </w:pBdr>
        <w:spacing w:before="120"/>
        <w:ind w:left="567"/>
        <w:jc w:val="both"/>
        <w:rPr>
          <w:rFonts w:ascii="Times New Roman" w:hAnsi="Times New Roman"/>
          <w:color w:val="000000"/>
          <w:sz w:val="24"/>
          <w:szCs w:val="24"/>
        </w:rPr>
      </w:pPr>
    </w:p>
    <w:p w14:paraId="4DB86498" w14:textId="77777777" w:rsidR="0085025D" w:rsidRDefault="0085025D" w:rsidP="0085025D">
      <w:pPr>
        <w:jc w:val="both"/>
        <w:rPr>
          <w:rFonts w:ascii="Times New Roman" w:hAnsi="Times New Roman"/>
          <w:b/>
          <w:sz w:val="24"/>
          <w:szCs w:val="24"/>
        </w:rPr>
      </w:pPr>
      <w:r>
        <w:rPr>
          <w:rFonts w:ascii="Times New Roman" w:hAnsi="Times New Roman"/>
          <w:b/>
          <w:sz w:val="24"/>
          <w:szCs w:val="24"/>
        </w:rPr>
        <w:t xml:space="preserve">2. Актуальність програми проекту: </w:t>
      </w:r>
    </w:p>
    <w:p w14:paraId="35F7F270" w14:textId="77777777" w:rsidR="0085025D" w:rsidRDefault="0085025D" w:rsidP="0085025D">
      <w:pPr>
        <w:ind w:firstLine="708"/>
        <w:jc w:val="both"/>
        <w:rPr>
          <w:rFonts w:ascii="Times New Roman" w:hAnsi="Times New Roman"/>
          <w:sz w:val="24"/>
          <w:szCs w:val="24"/>
        </w:rPr>
      </w:pPr>
      <w:r>
        <w:rPr>
          <w:rFonts w:ascii="Times New Roman" w:hAnsi="Times New Roman"/>
          <w:sz w:val="24"/>
          <w:szCs w:val="24"/>
        </w:rPr>
        <w:t>В умовах воєнного стану в Україні значно зросла вразливість осіб з інвалідністю, особливо тих, хто має інтелектуальні та психосоціальні порушення, а також внутрішньо переміщених осіб (ВПО), які втратили звичне соціальне середовище та доступ до підтримки. Внаслідок дестабілізації системи соціального захисту та перевантаження місцевих громад, діти, підлітки та молодь з інвалідністю часто залишаються ізольованими, без належної допомоги та можливості інтеграції у життя громади.</w:t>
      </w:r>
    </w:p>
    <w:p w14:paraId="041C76A7" w14:textId="77777777" w:rsidR="0085025D" w:rsidRDefault="0085025D" w:rsidP="0085025D">
      <w:pPr>
        <w:ind w:firstLine="708"/>
        <w:jc w:val="both"/>
        <w:rPr>
          <w:rFonts w:ascii="Times New Roman" w:hAnsi="Times New Roman"/>
          <w:sz w:val="24"/>
          <w:szCs w:val="24"/>
        </w:rPr>
      </w:pPr>
      <w:r>
        <w:rPr>
          <w:rFonts w:ascii="Times New Roman" w:hAnsi="Times New Roman"/>
          <w:sz w:val="24"/>
          <w:szCs w:val="24"/>
        </w:rPr>
        <w:t>Гідною альтернативою для підлітків та молоді, що мають складну інвалідність, у тому числі з інтелектуальними та психосоціальними порушеннями розвитку, є надання послуг соціальної адаптації. З введенням в дію 01.01.2020 р. Закону України «Про соціальні послуги» ця послуга стала базовою. Проте, станом на сьогодні і в умовах війни соціальні послуги для дітей та молоді з інвалідністю є нагальними.</w:t>
      </w:r>
    </w:p>
    <w:p w14:paraId="53008E7A" w14:textId="77777777" w:rsidR="0085025D" w:rsidRDefault="0085025D" w:rsidP="0085025D">
      <w:pPr>
        <w:ind w:firstLine="708"/>
        <w:jc w:val="both"/>
        <w:rPr>
          <w:rFonts w:ascii="Times New Roman" w:hAnsi="Times New Roman"/>
          <w:sz w:val="24"/>
          <w:szCs w:val="24"/>
        </w:rPr>
      </w:pPr>
      <w:r>
        <w:rPr>
          <w:rFonts w:ascii="Times New Roman" w:hAnsi="Times New Roman"/>
          <w:sz w:val="24"/>
          <w:szCs w:val="24"/>
        </w:rPr>
        <w:t xml:space="preserve">Запровадження якісної послуги соціальної адаптації сприятиме розвитку життєвих, побутових і комунікативних навичок, зменшенню соціальної ізоляції та формуванню основ самостійності, що є ключовими чинниками для гідного життя та інтеграції в громаду. Ефективна реалізація таких послуг потребує тісної співпраці з органами місцевого самоврядування, які відповідають за організацію системи соціального захисту на місцях, а також із неурядовими організаціями, які мають досвід роботи з цільовою аудиторією та можуть </w:t>
      </w:r>
      <w:proofErr w:type="spellStart"/>
      <w:r>
        <w:rPr>
          <w:rFonts w:ascii="Times New Roman" w:hAnsi="Times New Roman"/>
          <w:sz w:val="24"/>
          <w:szCs w:val="24"/>
        </w:rPr>
        <w:t>гнучко</w:t>
      </w:r>
      <w:proofErr w:type="spellEnd"/>
      <w:r>
        <w:rPr>
          <w:rFonts w:ascii="Times New Roman" w:hAnsi="Times New Roman"/>
          <w:sz w:val="24"/>
          <w:szCs w:val="24"/>
        </w:rPr>
        <w:t xml:space="preserve"> реагувати на потреби людей.</w:t>
      </w:r>
    </w:p>
    <w:p w14:paraId="5766C5CC" w14:textId="77777777" w:rsidR="0085025D" w:rsidRDefault="0085025D" w:rsidP="0085025D">
      <w:pPr>
        <w:ind w:firstLine="567"/>
        <w:jc w:val="both"/>
        <w:rPr>
          <w:rFonts w:ascii="Times New Roman" w:hAnsi="Times New Roman"/>
          <w:sz w:val="24"/>
          <w:szCs w:val="24"/>
        </w:rPr>
      </w:pPr>
      <w:r>
        <w:rPr>
          <w:rFonts w:ascii="Times New Roman" w:hAnsi="Times New Roman"/>
          <w:sz w:val="24"/>
          <w:szCs w:val="24"/>
        </w:rPr>
        <w:t>Спільне впровадження ініціатив у форматі партнерства дозволить забезпечити сталість послуг, залучення ресурсів громади, розвиток інклюзивного середовища та побудову системної підтримки осіб з інвалідністю, у тому числі ВПО.</w:t>
      </w:r>
    </w:p>
    <w:p w14:paraId="1CBEF708" w14:textId="77777777" w:rsidR="0085025D" w:rsidRDefault="0085025D" w:rsidP="0085025D">
      <w:pPr>
        <w:pBdr>
          <w:top w:val="nil"/>
          <w:left w:val="nil"/>
          <w:bottom w:val="nil"/>
          <w:right w:val="nil"/>
          <w:between w:val="nil"/>
        </w:pBdr>
        <w:spacing w:before="120"/>
        <w:ind w:firstLine="567"/>
        <w:jc w:val="both"/>
        <w:rPr>
          <w:rFonts w:ascii="Times New Roman" w:hAnsi="Times New Roman"/>
          <w:color w:val="000000"/>
          <w:sz w:val="24"/>
          <w:szCs w:val="24"/>
        </w:rPr>
      </w:pPr>
    </w:p>
    <w:p w14:paraId="6517B22A" w14:textId="77777777" w:rsidR="0085025D" w:rsidRPr="00DB4ABB" w:rsidRDefault="0085025D" w:rsidP="0085025D">
      <w:pPr>
        <w:tabs>
          <w:tab w:val="left" w:pos="2616"/>
        </w:tabs>
        <w:spacing w:line="276"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rPr>
        <w:t>Цільова аудиторія</w:t>
      </w:r>
      <w:r>
        <w:rPr>
          <w:rFonts w:ascii="Times New Roman" w:hAnsi="Times New Roman"/>
          <w:sz w:val="24"/>
          <w:szCs w:val="24"/>
        </w:rPr>
        <w:t>: підлітки та молодь з інвалідністю внаслідок інтелектуальних та психічних порушень, які потребують соціальної, трудової адаптації, спілкування, денної зайнятості.</w:t>
      </w:r>
    </w:p>
    <w:p w14:paraId="591AE14E" w14:textId="77777777" w:rsidR="0085025D" w:rsidRDefault="0085025D" w:rsidP="0085025D">
      <w:pPr>
        <w:pBdr>
          <w:top w:val="nil"/>
          <w:left w:val="nil"/>
          <w:bottom w:val="nil"/>
          <w:right w:val="nil"/>
          <w:between w:val="nil"/>
        </w:pBdr>
        <w:spacing w:before="120"/>
        <w:jc w:val="both"/>
        <w:rPr>
          <w:rFonts w:ascii="Times New Roman" w:hAnsi="Times New Roman"/>
          <w:color w:val="000000"/>
          <w:sz w:val="24"/>
          <w:szCs w:val="24"/>
        </w:rPr>
      </w:pPr>
      <w:r>
        <w:rPr>
          <w:rFonts w:ascii="Times New Roman" w:hAnsi="Times New Roman"/>
          <w:color w:val="000000"/>
          <w:sz w:val="24"/>
          <w:szCs w:val="24"/>
        </w:rPr>
        <w:t xml:space="preserve">4. </w:t>
      </w:r>
      <w:r>
        <w:rPr>
          <w:rFonts w:ascii="Times New Roman" w:hAnsi="Times New Roman"/>
          <w:b/>
          <w:color w:val="000000"/>
          <w:sz w:val="24"/>
          <w:szCs w:val="24"/>
        </w:rPr>
        <w:t>Очікувані результати виконання (реалізації) проекту (індикатори, показники досягнень</w:t>
      </w:r>
      <w:r>
        <w:rPr>
          <w:rFonts w:ascii="Times New Roman" w:hAnsi="Times New Roman"/>
          <w:color w:val="000000"/>
          <w:sz w:val="24"/>
          <w:szCs w:val="24"/>
        </w:rPr>
        <w:t>)</w:t>
      </w:r>
    </w:p>
    <w:tbl>
      <w:tblPr>
        <w:tblW w:w="9355" w:type="dxa"/>
        <w:tblLayout w:type="fixed"/>
        <w:tblLook w:val="0400" w:firstRow="0" w:lastRow="0" w:firstColumn="0" w:lastColumn="0" w:noHBand="0" w:noVBand="1"/>
      </w:tblPr>
      <w:tblGrid>
        <w:gridCol w:w="3856"/>
        <w:gridCol w:w="5499"/>
      </w:tblGrid>
      <w:tr w:rsidR="0085025D" w14:paraId="3AD6DFC6" w14:textId="77777777" w:rsidTr="00EA50CE">
        <w:trPr>
          <w:trHeight w:val="60"/>
        </w:trPr>
        <w:tc>
          <w:tcPr>
            <w:tcW w:w="3856" w:type="dxa"/>
          </w:tcPr>
          <w:p w14:paraId="77424453" w14:textId="77777777" w:rsidR="0085025D" w:rsidRDefault="0085025D" w:rsidP="00EA50CE">
            <w:pPr>
              <w:pBdr>
                <w:top w:val="nil"/>
                <w:left w:val="nil"/>
                <w:bottom w:val="nil"/>
                <w:right w:val="nil"/>
                <w:between w:val="nil"/>
              </w:pBdr>
              <w:spacing w:before="120"/>
              <w:rPr>
                <w:rFonts w:ascii="Times New Roman" w:hAnsi="Times New Roman"/>
                <w:color w:val="000000"/>
                <w:sz w:val="24"/>
                <w:szCs w:val="24"/>
              </w:rPr>
            </w:pPr>
            <w:r>
              <w:rPr>
                <w:rFonts w:ascii="Times New Roman" w:hAnsi="Times New Roman"/>
                <w:color w:val="000000"/>
                <w:sz w:val="24"/>
                <w:szCs w:val="24"/>
              </w:rPr>
              <w:t>Короткострокові</w:t>
            </w:r>
          </w:p>
        </w:tc>
        <w:tc>
          <w:tcPr>
            <w:tcW w:w="5499" w:type="dxa"/>
          </w:tcPr>
          <w:p w14:paraId="44441FEF" w14:textId="5B76EB7F" w:rsidR="0085025D" w:rsidRDefault="0085025D" w:rsidP="00EA50CE">
            <w:pPr>
              <w:tabs>
                <w:tab w:val="left" w:pos="2616"/>
              </w:tabs>
              <w:jc w:val="both"/>
              <w:rPr>
                <w:rFonts w:ascii="Times New Roman" w:hAnsi="Times New Roman"/>
                <w:sz w:val="24"/>
                <w:szCs w:val="24"/>
              </w:rPr>
            </w:pPr>
            <w:r>
              <w:rPr>
                <w:rFonts w:ascii="Times New Roman" w:hAnsi="Times New Roman"/>
                <w:sz w:val="24"/>
                <w:szCs w:val="24"/>
              </w:rPr>
              <w:t>Надання послуг соціальної адаптації для</w:t>
            </w:r>
            <w:r w:rsidR="0033054F">
              <w:rPr>
                <w:rFonts w:ascii="Times New Roman" w:hAnsi="Times New Roman"/>
                <w:sz w:val="24"/>
                <w:szCs w:val="24"/>
              </w:rPr>
              <w:t xml:space="preserve"> підлітків та</w:t>
            </w:r>
            <w:r>
              <w:rPr>
                <w:rFonts w:ascii="Times New Roman" w:hAnsi="Times New Roman"/>
                <w:sz w:val="24"/>
                <w:szCs w:val="24"/>
              </w:rPr>
              <w:t xml:space="preserve"> молоді з інвалідністю позитивно вплинуло на їхній розвиток, соціалізацію, покращило перспективи бути включеними у суспільство на рівні з іншими. </w:t>
            </w:r>
            <w:proofErr w:type="spellStart"/>
            <w:r>
              <w:rPr>
                <w:rFonts w:ascii="Times New Roman" w:hAnsi="Times New Roman"/>
                <w:sz w:val="24"/>
                <w:szCs w:val="24"/>
              </w:rPr>
              <w:t>Сім᾿ї</w:t>
            </w:r>
            <w:proofErr w:type="spellEnd"/>
            <w:r>
              <w:rPr>
                <w:rFonts w:ascii="Times New Roman" w:hAnsi="Times New Roman"/>
                <w:sz w:val="24"/>
                <w:szCs w:val="24"/>
              </w:rPr>
              <w:t xml:space="preserve"> молоді з інвалідністю змогли подолати складні життєві обставини та/або мінімізувати наслідки їх настання, оскільки отримали можливість працювати, подолати психоемоційні проблеми та </w:t>
            </w:r>
            <w:proofErr w:type="spellStart"/>
            <w:r>
              <w:rPr>
                <w:rFonts w:ascii="Times New Roman" w:hAnsi="Times New Roman"/>
                <w:sz w:val="24"/>
                <w:szCs w:val="24"/>
              </w:rPr>
              <w:t>самореалізуватися</w:t>
            </w:r>
            <w:proofErr w:type="spellEnd"/>
            <w:r>
              <w:rPr>
                <w:rFonts w:ascii="Times New Roman" w:hAnsi="Times New Roman"/>
                <w:sz w:val="24"/>
                <w:szCs w:val="24"/>
              </w:rPr>
              <w:t>.</w:t>
            </w:r>
          </w:p>
          <w:p w14:paraId="0489F05D" w14:textId="77777777" w:rsidR="0085025D" w:rsidRDefault="0085025D" w:rsidP="00EA50C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lastRenderedPageBreak/>
              <w:t>Налагоджена співпраця громадських організацій з місцевими управліннями соціального захисту щодо оцінки потреб і забезпечення осіб з інвалідністю базовими соціальними послугами.</w:t>
            </w:r>
          </w:p>
        </w:tc>
      </w:tr>
      <w:tr w:rsidR="0085025D" w14:paraId="3C6D05C5" w14:textId="77777777" w:rsidTr="00EA50CE">
        <w:trPr>
          <w:trHeight w:val="60"/>
        </w:trPr>
        <w:tc>
          <w:tcPr>
            <w:tcW w:w="3856" w:type="dxa"/>
          </w:tcPr>
          <w:p w14:paraId="60538D6A" w14:textId="77777777" w:rsidR="0085025D" w:rsidRDefault="0085025D" w:rsidP="00EA50CE">
            <w:pPr>
              <w:pBdr>
                <w:top w:val="nil"/>
                <w:left w:val="nil"/>
                <w:bottom w:val="nil"/>
                <w:right w:val="nil"/>
                <w:between w:val="nil"/>
              </w:pBdr>
              <w:spacing w:before="120"/>
              <w:rPr>
                <w:rFonts w:ascii="Times New Roman" w:hAnsi="Times New Roman"/>
                <w:color w:val="000000"/>
                <w:sz w:val="24"/>
                <w:szCs w:val="24"/>
              </w:rPr>
            </w:pPr>
            <w:r>
              <w:rPr>
                <w:rFonts w:ascii="Times New Roman" w:hAnsi="Times New Roman"/>
                <w:color w:val="000000"/>
                <w:sz w:val="24"/>
                <w:szCs w:val="24"/>
              </w:rPr>
              <w:lastRenderedPageBreak/>
              <w:t>Довгострокові</w:t>
            </w:r>
          </w:p>
        </w:tc>
        <w:tc>
          <w:tcPr>
            <w:tcW w:w="5499" w:type="dxa"/>
          </w:tcPr>
          <w:p w14:paraId="0064F739" w14:textId="77777777" w:rsidR="0085025D" w:rsidRDefault="0085025D" w:rsidP="00EA50C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Покращення стану здоров’я, соціалізації та адаптації до нових умов життя і перебування в нових умовах. Покращення здатності до сприйняття змін, психологічна стійкість осіб, які мають інтелектуальні та психічні порушення, особливо з числа ВПО та інших вразливих верств суспільства.</w:t>
            </w:r>
          </w:p>
        </w:tc>
      </w:tr>
      <w:tr w:rsidR="0085025D" w14:paraId="68F45AC0" w14:textId="77777777" w:rsidTr="00EA50CE">
        <w:trPr>
          <w:trHeight w:val="60"/>
        </w:trPr>
        <w:tc>
          <w:tcPr>
            <w:tcW w:w="3856" w:type="dxa"/>
          </w:tcPr>
          <w:p w14:paraId="3D833C05" w14:textId="77777777" w:rsidR="0085025D" w:rsidRDefault="0085025D" w:rsidP="00EA50CE">
            <w:pPr>
              <w:pBdr>
                <w:top w:val="nil"/>
                <w:left w:val="nil"/>
                <w:bottom w:val="nil"/>
                <w:right w:val="nil"/>
                <w:between w:val="nil"/>
              </w:pBdr>
              <w:spacing w:before="120"/>
              <w:rPr>
                <w:rFonts w:ascii="Times New Roman" w:hAnsi="Times New Roman"/>
                <w:color w:val="000000"/>
                <w:sz w:val="24"/>
                <w:szCs w:val="24"/>
              </w:rPr>
            </w:pPr>
            <w:r>
              <w:rPr>
                <w:rFonts w:ascii="Times New Roman" w:hAnsi="Times New Roman"/>
                <w:color w:val="000000"/>
                <w:sz w:val="24"/>
                <w:szCs w:val="24"/>
              </w:rPr>
              <w:t>Кількісні показники досягнення</w:t>
            </w:r>
          </w:p>
        </w:tc>
        <w:tc>
          <w:tcPr>
            <w:tcW w:w="5499" w:type="dxa"/>
          </w:tcPr>
          <w:p w14:paraId="6EA271CB" w14:textId="77777777" w:rsidR="0085025D" w:rsidRDefault="0085025D" w:rsidP="00EA50CE">
            <w:pPr>
              <w:pBdr>
                <w:top w:val="nil"/>
                <w:left w:val="nil"/>
                <w:bottom w:val="nil"/>
                <w:right w:val="nil"/>
                <w:between w:val="nil"/>
              </w:pBdr>
              <w:rPr>
                <w:rFonts w:ascii="Times New Roman" w:hAnsi="Times New Roman"/>
                <w:color w:val="000000"/>
                <w:sz w:val="24"/>
                <w:szCs w:val="24"/>
              </w:rPr>
            </w:pPr>
            <w:r w:rsidRPr="00B96916">
              <w:rPr>
                <w:rFonts w:ascii="Times New Roman" w:hAnsi="Times New Roman"/>
                <w:color w:val="000000"/>
                <w:sz w:val="24"/>
                <w:szCs w:val="24"/>
              </w:rPr>
              <w:t xml:space="preserve">48 осіб з інвалідністю, в </w:t>
            </w:r>
            <w:proofErr w:type="spellStart"/>
            <w:r w:rsidRPr="00B96916">
              <w:rPr>
                <w:rFonts w:ascii="Times New Roman" w:hAnsi="Times New Roman"/>
                <w:color w:val="000000"/>
                <w:sz w:val="24"/>
                <w:szCs w:val="24"/>
              </w:rPr>
              <w:t>т.ч</w:t>
            </w:r>
            <w:proofErr w:type="spellEnd"/>
            <w:r w:rsidRPr="00B96916">
              <w:rPr>
                <w:rFonts w:ascii="Times New Roman" w:hAnsi="Times New Roman"/>
                <w:color w:val="000000"/>
                <w:sz w:val="24"/>
                <w:szCs w:val="24"/>
              </w:rPr>
              <w:t>. ВПО,  з 9 областей</w:t>
            </w:r>
            <w:r>
              <w:rPr>
                <w:rFonts w:ascii="Times New Roman" w:hAnsi="Times New Roman"/>
                <w:color w:val="000000"/>
                <w:sz w:val="24"/>
                <w:szCs w:val="24"/>
              </w:rPr>
              <w:t xml:space="preserve"> України охоплені послугами соціальної адаптації</w:t>
            </w:r>
          </w:p>
        </w:tc>
      </w:tr>
      <w:tr w:rsidR="0085025D" w14:paraId="016A4ACA" w14:textId="77777777" w:rsidTr="00EA50CE">
        <w:trPr>
          <w:trHeight w:val="60"/>
        </w:trPr>
        <w:tc>
          <w:tcPr>
            <w:tcW w:w="3856" w:type="dxa"/>
          </w:tcPr>
          <w:p w14:paraId="014A6812" w14:textId="77777777" w:rsidR="0085025D" w:rsidRDefault="0085025D" w:rsidP="00EA50CE">
            <w:pPr>
              <w:pBdr>
                <w:top w:val="nil"/>
                <w:left w:val="nil"/>
                <w:bottom w:val="nil"/>
                <w:right w:val="nil"/>
                <w:between w:val="nil"/>
              </w:pBdr>
              <w:spacing w:before="120"/>
              <w:rPr>
                <w:rFonts w:ascii="Times New Roman" w:hAnsi="Times New Roman"/>
                <w:color w:val="000000"/>
                <w:sz w:val="24"/>
                <w:szCs w:val="24"/>
              </w:rPr>
            </w:pPr>
            <w:r>
              <w:rPr>
                <w:rFonts w:ascii="Times New Roman" w:hAnsi="Times New Roman"/>
                <w:color w:val="000000"/>
                <w:sz w:val="24"/>
                <w:szCs w:val="24"/>
              </w:rPr>
              <w:t>Якісні показники досягнення</w:t>
            </w:r>
          </w:p>
        </w:tc>
        <w:tc>
          <w:tcPr>
            <w:tcW w:w="5499" w:type="dxa"/>
          </w:tcPr>
          <w:p w14:paraId="1E8738BB" w14:textId="77777777" w:rsidR="0085025D" w:rsidRDefault="0085025D" w:rsidP="00EA50CE">
            <w:pPr>
              <w:tabs>
                <w:tab w:val="left" w:pos="2616"/>
              </w:tabs>
              <w:jc w:val="both"/>
              <w:rPr>
                <w:rFonts w:ascii="Times New Roman" w:hAnsi="Times New Roman"/>
                <w:sz w:val="24"/>
                <w:szCs w:val="24"/>
              </w:rPr>
            </w:pPr>
            <w:r>
              <w:rPr>
                <w:rFonts w:ascii="Times New Roman" w:hAnsi="Times New Roman"/>
                <w:sz w:val="24"/>
                <w:szCs w:val="24"/>
              </w:rPr>
              <w:t xml:space="preserve">Органи місцевої влади (зокрема, управління соціального захисту населення) отримали приклади надання соціальних послуг дітям та молоді з інвалідністю внаслідок комбінованих порушень на рівні громади, а також можливість дублювати цей досвід. </w:t>
            </w:r>
          </w:p>
          <w:p w14:paraId="44982EA2" w14:textId="77777777" w:rsidR="0085025D" w:rsidRDefault="0085025D" w:rsidP="00EA50CE">
            <w:pPr>
              <w:tabs>
                <w:tab w:val="left" w:pos="2616"/>
              </w:tabs>
              <w:jc w:val="both"/>
              <w:rPr>
                <w:rFonts w:ascii="Times New Roman" w:hAnsi="Times New Roman"/>
                <w:sz w:val="24"/>
                <w:szCs w:val="24"/>
              </w:rPr>
            </w:pPr>
            <w:r>
              <w:rPr>
                <w:rFonts w:ascii="Times New Roman" w:hAnsi="Times New Roman"/>
                <w:sz w:val="24"/>
                <w:szCs w:val="24"/>
              </w:rPr>
              <w:t>ГО, які беруть участь в проекті, а також громади, в яких вони знаходяться, отримають позитивні приклади включення людей з інвалідністю в громаду, інформацію про необхідність толерантного ставлення і рівного становища людей з інвалідністю в суспільстві.</w:t>
            </w:r>
          </w:p>
          <w:p w14:paraId="1D41D3E2" w14:textId="77777777" w:rsidR="0085025D" w:rsidRDefault="0085025D" w:rsidP="00EA50CE">
            <w:pPr>
              <w:pBdr>
                <w:top w:val="nil"/>
                <w:left w:val="nil"/>
                <w:bottom w:val="nil"/>
                <w:right w:val="nil"/>
                <w:between w:val="nil"/>
              </w:pBdr>
              <w:rPr>
                <w:rFonts w:ascii="Times New Roman" w:hAnsi="Times New Roman"/>
                <w:color w:val="000000"/>
                <w:sz w:val="24"/>
                <w:szCs w:val="24"/>
              </w:rPr>
            </w:pPr>
            <w:r>
              <w:rPr>
                <w:rFonts w:ascii="Times New Roman" w:hAnsi="Times New Roman"/>
                <w:color w:val="000000"/>
                <w:sz w:val="24"/>
                <w:szCs w:val="24"/>
              </w:rPr>
              <w:t>Набуто практичний досвід підтримки осіб з інвалідністю та з числа ВПО, що дасть можливість, в подальшому, адекватно та якісно надавати такі послуги на постійній основі на базі громадських організацій</w:t>
            </w:r>
          </w:p>
        </w:tc>
      </w:tr>
    </w:tbl>
    <w:p w14:paraId="65C3D802" w14:textId="77777777"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14:paraId="2542C083" w14:textId="77777777" w:rsidR="0085025D" w:rsidRDefault="0085025D" w:rsidP="0085025D">
      <w:pPr>
        <w:shd w:val="clear" w:color="auto" w:fill="FFFFFF"/>
        <w:jc w:val="center"/>
        <w:rPr>
          <w:rFonts w:ascii="Times New Roman" w:hAnsi="Times New Roman"/>
          <w:sz w:val="20"/>
        </w:rPr>
      </w:pPr>
      <w:r>
        <w:rPr>
          <w:rFonts w:ascii="Times New Roman" w:hAnsi="Times New Roman"/>
          <w:sz w:val="20"/>
        </w:rPr>
        <w:t xml:space="preserve">(зазначити очікувані результати (короткострокові/довгострокові), соціальний ефект (зміни) </w:t>
      </w:r>
      <w:r>
        <w:rPr>
          <w:rFonts w:ascii="Times New Roman" w:hAnsi="Times New Roman"/>
          <w:sz w:val="20"/>
        </w:rPr>
        <w:br/>
        <w:t>та користь від виконання (реалізації) програми (проекту, заходу); кількісні та якісні показники, які будуть свідчити про успішність програми (проекту, заходу), у тому числі зазначається</w:t>
      </w:r>
      <w:r>
        <w:rPr>
          <w:rFonts w:ascii="Times New Roman" w:hAnsi="Times New Roman"/>
          <w:sz w:val="20"/>
        </w:rPr>
        <w:br/>
        <w:t xml:space="preserve"> вплив програми (проекту, заходу) на жінок і чоловіків)</w:t>
      </w:r>
    </w:p>
    <w:p w14:paraId="0CE0233B" w14:textId="77777777" w:rsidR="0085025D" w:rsidRDefault="0085025D" w:rsidP="0085025D">
      <w:pPr>
        <w:pBdr>
          <w:top w:val="nil"/>
          <w:left w:val="nil"/>
          <w:bottom w:val="nil"/>
          <w:right w:val="nil"/>
          <w:between w:val="nil"/>
        </w:pBdr>
        <w:spacing w:before="120"/>
        <w:ind w:firstLine="567"/>
        <w:rPr>
          <w:rFonts w:ascii="Times New Roman" w:hAnsi="Times New Roman"/>
          <w:color w:val="000000"/>
          <w:sz w:val="24"/>
          <w:szCs w:val="24"/>
        </w:rPr>
      </w:pPr>
      <w:r>
        <w:rPr>
          <w:rFonts w:ascii="Times New Roman" w:hAnsi="Times New Roman"/>
          <w:color w:val="000000"/>
          <w:sz w:val="24"/>
          <w:szCs w:val="24"/>
        </w:rPr>
        <w:t>5. Учасники програми (проекту, заходу)</w:t>
      </w:r>
    </w:p>
    <w:tbl>
      <w:tblPr>
        <w:tblW w:w="9355" w:type="dxa"/>
        <w:jc w:val="center"/>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7"/>
        <w:gridCol w:w="3181"/>
        <w:gridCol w:w="1482"/>
        <w:gridCol w:w="1746"/>
        <w:gridCol w:w="1579"/>
      </w:tblGrid>
      <w:tr w:rsidR="0085025D" w14:paraId="731E5950" w14:textId="77777777" w:rsidTr="00EA50CE">
        <w:trPr>
          <w:jc w:val="center"/>
        </w:trPr>
        <w:tc>
          <w:tcPr>
            <w:tcW w:w="1367" w:type="dxa"/>
            <w:vMerge w:val="restart"/>
            <w:tcMar>
              <w:top w:w="43" w:type="dxa"/>
              <w:left w:w="57" w:type="dxa"/>
              <w:bottom w:w="57" w:type="dxa"/>
              <w:right w:w="57" w:type="dxa"/>
            </w:tcMar>
            <w:vAlign w:val="center"/>
          </w:tcPr>
          <w:p w14:paraId="0DB44669"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Порядковий номер</w:t>
            </w:r>
          </w:p>
        </w:tc>
        <w:tc>
          <w:tcPr>
            <w:tcW w:w="3181" w:type="dxa"/>
            <w:vMerge w:val="restart"/>
            <w:tcMar>
              <w:top w:w="43" w:type="dxa"/>
              <w:left w:w="57" w:type="dxa"/>
              <w:bottom w:w="57" w:type="dxa"/>
              <w:right w:w="57" w:type="dxa"/>
            </w:tcMar>
            <w:vAlign w:val="center"/>
          </w:tcPr>
          <w:p w14:paraId="57FDD18E"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Найменування заходу</w:t>
            </w:r>
          </w:p>
        </w:tc>
        <w:tc>
          <w:tcPr>
            <w:tcW w:w="4807" w:type="dxa"/>
            <w:gridSpan w:val="3"/>
            <w:tcMar>
              <w:top w:w="43" w:type="dxa"/>
              <w:left w:w="57" w:type="dxa"/>
              <w:bottom w:w="57" w:type="dxa"/>
              <w:right w:w="57" w:type="dxa"/>
            </w:tcMar>
            <w:vAlign w:val="center"/>
          </w:tcPr>
          <w:p w14:paraId="3F5D2341"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Кількість учасників, залучених до заходу</w:t>
            </w:r>
          </w:p>
        </w:tc>
      </w:tr>
      <w:tr w:rsidR="0085025D" w14:paraId="65864DAA" w14:textId="77777777" w:rsidTr="00EA50CE">
        <w:trPr>
          <w:jc w:val="center"/>
        </w:trPr>
        <w:tc>
          <w:tcPr>
            <w:tcW w:w="1367" w:type="dxa"/>
            <w:vMerge/>
            <w:tcMar>
              <w:top w:w="43" w:type="dxa"/>
              <w:left w:w="57" w:type="dxa"/>
              <w:bottom w:w="57" w:type="dxa"/>
              <w:right w:w="57" w:type="dxa"/>
            </w:tcMar>
            <w:vAlign w:val="center"/>
          </w:tcPr>
          <w:p w14:paraId="6E55570F" w14:textId="77777777" w:rsidR="0085025D" w:rsidRDefault="0085025D" w:rsidP="00EA50CE">
            <w:pPr>
              <w:widowControl w:val="0"/>
              <w:pBdr>
                <w:top w:val="nil"/>
                <w:left w:val="nil"/>
                <w:bottom w:val="nil"/>
                <w:right w:val="nil"/>
                <w:between w:val="nil"/>
              </w:pBdr>
              <w:spacing w:line="276" w:lineRule="auto"/>
              <w:rPr>
                <w:rFonts w:ascii="Times New Roman" w:hAnsi="Times New Roman"/>
                <w:sz w:val="24"/>
                <w:szCs w:val="24"/>
              </w:rPr>
            </w:pPr>
          </w:p>
        </w:tc>
        <w:tc>
          <w:tcPr>
            <w:tcW w:w="3181" w:type="dxa"/>
            <w:vMerge/>
            <w:tcMar>
              <w:top w:w="43" w:type="dxa"/>
              <w:left w:w="57" w:type="dxa"/>
              <w:bottom w:w="57" w:type="dxa"/>
              <w:right w:w="57" w:type="dxa"/>
            </w:tcMar>
            <w:vAlign w:val="center"/>
          </w:tcPr>
          <w:p w14:paraId="5AF9C42C" w14:textId="77777777" w:rsidR="0085025D" w:rsidRDefault="0085025D" w:rsidP="00EA50CE">
            <w:pPr>
              <w:widowControl w:val="0"/>
              <w:pBdr>
                <w:top w:val="nil"/>
                <w:left w:val="nil"/>
                <w:bottom w:val="nil"/>
                <w:right w:val="nil"/>
                <w:between w:val="nil"/>
              </w:pBdr>
              <w:spacing w:line="276" w:lineRule="auto"/>
              <w:rPr>
                <w:rFonts w:ascii="Times New Roman" w:hAnsi="Times New Roman"/>
                <w:sz w:val="24"/>
                <w:szCs w:val="24"/>
              </w:rPr>
            </w:pPr>
          </w:p>
        </w:tc>
        <w:tc>
          <w:tcPr>
            <w:tcW w:w="4807" w:type="dxa"/>
            <w:gridSpan w:val="3"/>
            <w:tcMar>
              <w:top w:w="57" w:type="dxa"/>
              <w:left w:w="68" w:type="dxa"/>
              <w:bottom w:w="57" w:type="dxa"/>
              <w:right w:w="68" w:type="dxa"/>
            </w:tcMar>
            <w:vAlign w:val="center"/>
          </w:tcPr>
          <w:p w14:paraId="3AE7B137"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планові показники</w:t>
            </w:r>
          </w:p>
        </w:tc>
      </w:tr>
      <w:tr w:rsidR="0085025D" w14:paraId="44AB2B84" w14:textId="77777777" w:rsidTr="00EA50CE">
        <w:trPr>
          <w:jc w:val="center"/>
        </w:trPr>
        <w:tc>
          <w:tcPr>
            <w:tcW w:w="1367" w:type="dxa"/>
            <w:vMerge/>
            <w:tcMar>
              <w:top w:w="43" w:type="dxa"/>
              <w:left w:w="57" w:type="dxa"/>
              <w:bottom w:w="57" w:type="dxa"/>
              <w:right w:w="57" w:type="dxa"/>
            </w:tcMar>
            <w:vAlign w:val="center"/>
          </w:tcPr>
          <w:p w14:paraId="6C5E65EC" w14:textId="77777777" w:rsidR="0085025D" w:rsidRDefault="0085025D" w:rsidP="00EA50CE">
            <w:pPr>
              <w:widowControl w:val="0"/>
              <w:pBdr>
                <w:top w:val="nil"/>
                <w:left w:val="nil"/>
                <w:bottom w:val="nil"/>
                <w:right w:val="nil"/>
                <w:between w:val="nil"/>
              </w:pBdr>
              <w:spacing w:line="276" w:lineRule="auto"/>
              <w:rPr>
                <w:rFonts w:ascii="Times New Roman" w:hAnsi="Times New Roman"/>
                <w:sz w:val="24"/>
                <w:szCs w:val="24"/>
              </w:rPr>
            </w:pPr>
          </w:p>
        </w:tc>
        <w:tc>
          <w:tcPr>
            <w:tcW w:w="3181" w:type="dxa"/>
            <w:vMerge/>
            <w:tcMar>
              <w:top w:w="43" w:type="dxa"/>
              <w:left w:w="57" w:type="dxa"/>
              <w:bottom w:w="57" w:type="dxa"/>
              <w:right w:w="57" w:type="dxa"/>
            </w:tcMar>
            <w:vAlign w:val="center"/>
          </w:tcPr>
          <w:p w14:paraId="7C78EF8A" w14:textId="77777777" w:rsidR="0085025D" w:rsidRDefault="0085025D" w:rsidP="00EA50CE">
            <w:pPr>
              <w:widowControl w:val="0"/>
              <w:pBdr>
                <w:top w:val="nil"/>
                <w:left w:val="nil"/>
                <w:bottom w:val="nil"/>
                <w:right w:val="nil"/>
                <w:between w:val="nil"/>
              </w:pBdr>
              <w:spacing w:line="276" w:lineRule="auto"/>
              <w:rPr>
                <w:rFonts w:ascii="Times New Roman" w:hAnsi="Times New Roman"/>
                <w:sz w:val="24"/>
                <w:szCs w:val="24"/>
              </w:rPr>
            </w:pPr>
          </w:p>
        </w:tc>
        <w:tc>
          <w:tcPr>
            <w:tcW w:w="1482" w:type="dxa"/>
            <w:tcMar>
              <w:top w:w="0" w:type="dxa"/>
              <w:left w:w="115" w:type="dxa"/>
              <w:bottom w:w="0" w:type="dxa"/>
              <w:right w:w="115" w:type="dxa"/>
            </w:tcMar>
            <w:vAlign w:val="center"/>
          </w:tcPr>
          <w:p w14:paraId="468A750C"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усього учасників,</w:t>
            </w:r>
          </w:p>
          <w:p w14:paraId="48B92733"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з них жінок</w:t>
            </w:r>
          </w:p>
        </w:tc>
        <w:tc>
          <w:tcPr>
            <w:tcW w:w="1746" w:type="dxa"/>
            <w:tcMar>
              <w:top w:w="0" w:type="dxa"/>
              <w:left w:w="115" w:type="dxa"/>
              <w:bottom w:w="0" w:type="dxa"/>
              <w:right w:w="115" w:type="dxa"/>
            </w:tcMar>
            <w:vAlign w:val="center"/>
          </w:tcPr>
          <w:p w14:paraId="0221A134"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усього учасників — осіб з інвалідністю</w:t>
            </w:r>
            <w:r>
              <w:rPr>
                <w:rFonts w:ascii="Times New Roman" w:hAnsi="Times New Roman"/>
                <w:sz w:val="24"/>
                <w:szCs w:val="24"/>
                <w:vertAlign w:val="superscript"/>
              </w:rPr>
              <w:t>3</w:t>
            </w:r>
            <w:r>
              <w:rPr>
                <w:rFonts w:ascii="Times New Roman" w:hAnsi="Times New Roman"/>
                <w:sz w:val="24"/>
                <w:szCs w:val="24"/>
              </w:rPr>
              <w:t>,</w:t>
            </w:r>
          </w:p>
          <w:p w14:paraId="5F31FAEA"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з них жінок</w:t>
            </w:r>
          </w:p>
        </w:tc>
        <w:tc>
          <w:tcPr>
            <w:tcW w:w="1579" w:type="dxa"/>
            <w:tcMar>
              <w:top w:w="0" w:type="dxa"/>
              <w:left w:w="115" w:type="dxa"/>
              <w:bottom w:w="0" w:type="dxa"/>
              <w:right w:w="115" w:type="dxa"/>
            </w:tcMar>
            <w:vAlign w:val="center"/>
          </w:tcPr>
          <w:p w14:paraId="1B73D79A"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усього учасників — тимчасово переміщених осіб</w:t>
            </w:r>
            <w:r>
              <w:rPr>
                <w:rFonts w:ascii="Times New Roman" w:hAnsi="Times New Roman"/>
                <w:sz w:val="24"/>
                <w:szCs w:val="24"/>
                <w:vertAlign w:val="superscript"/>
              </w:rPr>
              <w:t>4</w:t>
            </w:r>
            <w:r>
              <w:rPr>
                <w:rFonts w:ascii="Times New Roman" w:hAnsi="Times New Roman"/>
                <w:sz w:val="24"/>
                <w:szCs w:val="24"/>
              </w:rPr>
              <w:t>,</w:t>
            </w:r>
          </w:p>
          <w:p w14:paraId="4622EB56"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з них жінок</w:t>
            </w:r>
          </w:p>
        </w:tc>
      </w:tr>
      <w:tr w:rsidR="0085025D" w:rsidRPr="00D5112E" w14:paraId="1E61F3A9" w14:textId="77777777" w:rsidTr="00EA50CE">
        <w:trPr>
          <w:jc w:val="center"/>
        </w:trPr>
        <w:tc>
          <w:tcPr>
            <w:tcW w:w="1367" w:type="dxa"/>
            <w:vAlign w:val="center"/>
          </w:tcPr>
          <w:p w14:paraId="75B148A8" w14:textId="77777777" w:rsidR="0085025D" w:rsidRPr="00D5112E" w:rsidRDefault="0085025D" w:rsidP="00EA50CE">
            <w:pPr>
              <w:jc w:val="center"/>
              <w:rPr>
                <w:rFonts w:ascii="Times New Roman" w:hAnsi="Times New Roman"/>
                <w:sz w:val="24"/>
                <w:szCs w:val="24"/>
              </w:rPr>
            </w:pPr>
            <w:r w:rsidRPr="00D5112E">
              <w:rPr>
                <w:rFonts w:ascii="Times New Roman" w:hAnsi="Times New Roman"/>
                <w:sz w:val="24"/>
                <w:szCs w:val="24"/>
              </w:rPr>
              <w:t>1.</w:t>
            </w:r>
          </w:p>
        </w:tc>
        <w:tc>
          <w:tcPr>
            <w:tcW w:w="3181" w:type="dxa"/>
            <w:vAlign w:val="center"/>
          </w:tcPr>
          <w:p w14:paraId="2D3D4FD7" w14:textId="77777777" w:rsidR="0085025D" w:rsidRPr="00D5112E" w:rsidRDefault="0085025D" w:rsidP="00EA50CE">
            <w:pPr>
              <w:shd w:val="clear" w:color="auto" w:fill="FFFFFF"/>
              <w:rPr>
                <w:rFonts w:ascii="Times New Roman" w:hAnsi="Times New Roman"/>
                <w:sz w:val="24"/>
                <w:szCs w:val="24"/>
              </w:rPr>
            </w:pPr>
            <w:r w:rsidRPr="00D5112E">
              <w:rPr>
                <w:rFonts w:ascii="Times New Roman" w:hAnsi="Times New Roman"/>
                <w:sz w:val="24"/>
                <w:szCs w:val="24"/>
              </w:rPr>
              <w:t>Первинна оцінка потреб отримувачів послуги;</w:t>
            </w:r>
          </w:p>
          <w:p w14:paraId="242CB9DB" w14:textId="77777777" w:rsidR="0085025D" w:rsidRPr="00D5112E" w:rsidRDefault="0085025D" w:rsidP="00EA50CE">
            <w:pPr>
              <w:shd w:val="clear" w:color="auto" w:fill="FFFFFF"/>
              <w:rPr>
                <w:rFonts w:ascii="Times New Roman" w:hAnsi="Times New Roman"/>
                <w:sz w:val="24"/>
                <w:szCs w:val="24"/>
              </w:rPr>
            </w:pPr>
            <w:r w:rsidRPr="00D5112E">
              <w:rPr>
                <w:rFonts w:ascii="Times New Roman" w:hAnsi="Times New Roman"/>
                <w:sz w:val="24"/>
                <w:szCs w:val="24"/>
              </w:rPr>
              <w:t>Розробка індивідуальних планів та укладання договорів про надання послуги</w:t>
            </w:r>
          </w:p>
        </w:tc>
        <w:tc>
          <w:tcPr>
            <w:tcW w:w="1482" w:type="dxa"/>
            <w:tcMar>
              <w:top w:w="0" w:type="dxa"/>
              <w:left w:w="115" w:type="dxa"/>
              <w:bottom w:w="0" w:type="dxa"/>
              <w:right w:w="115" w:type="dxa"/>
            </w:tcMar>
            <w:vAlign w:val="center"/>
          </w:tcPr>
          <w:p w14:paraId="62E2DCB9" w14:textId="77777777" w:rsidR="0085025D" w:rsidRPr="00D5112E" w:rsidRDefault="0085025D" w:rsidP="00EA50CE">
            <w:pPr>
              <w:shd w:val="clear" w:color="auto" w:fill="FFFFFF"/>
              <w:jc w:val="center"/>
              <w:rPr>
                <w:rFonts w:ascii="Times New Roman" w:hAnsi="Times New Roman"/>
                <w:sz w:val="24"/>
                <w:szCs w:val="24"/>
              </w:rPr>
            </w:pPr>
            <w:r w:rsidRPr="00D5112E">
              <w:rPr>
                <w:rFonts w:ascii="Times New Roman" w:hAnsi="Times New Roman"/>
                <w:sz w:val="24"/>
                <w:szCs w:val="24"/>
              </w:rPr>
              <w:t>48 (18)</w:t>
            </w:r>
          </w:p>
        </w:tc>
        <w:tc>
          <w:tcPr>
            <w:tcW w:w="1746" w:type="dxa"/>
            <w:tcMar>
              <w:top w:w="0" w:type="dxa"/>
              <w:left w:w="115" w:type="dxa"/>
              <w:bottom w:w="0" w:type="dxa"/>
              <w:right w:w="115" w:type="dxa"/>
            </w:tcMar>
            <w:vAlign w:val="center"/>
          </w:tcPr>
          <w:p w14:paraId="343AA111" w14:textId="77777777" w:rsidR="0085025D" w:rsidRPr="00D5112E" w:rsidRDefault="0085025D" w:rsidP="00EA50CE">
            <w:pPr>
              <w:shd w:val="clear" w:color="auto" w:fill="FFFFFF"/>
              <w:jc w:val="center"/>
              <w:rPr>
                <w:rFonts w:ascii="Times New Roman" w:hAnsi="Times New Roman"/>
                <w:sz w:val="24"/>
                <w:szCs w:val="24"/>
              </w:rPr>
            </w:pPr>
            <w:r w:rsidRPr="00D5112E">
              <w:rPr>
                <w:rFonts w:ascii="Times New Roman" w:hAnsi="Times New Roman"/>
                <w:sz w:val="24"/>
                <w:szCs w:val="24"/>
              </w:rPr>
              <w:t>48 (18)</w:t>
            </w:r>
          </w:p>
        </w:tc>
        <w:tc>
          <w:tcPr>
            <w:tcW w:w="1579" w:type="dxa"/>
            <w:tcMar>
              <w:top w:w="0" w:type="dxa"/>
              <w:left w:w="115" w:type="dxa"/>
              <w:bottom w:w="0" w:type="dxa"/>
              <w:right w:w="115" w:type="dxa"/>
            </w:tcMar>
            <w:vAlign w:val="center"/>
          </w:tcPr>
          <w:p w14:paraId="4841C651" w14:textId="77777777" w:rsidR="0085025D" w:rsidRPr="00D5112E" w:rsidRDefault="0085025D" w:rsidP="00EA50CE">
            <w:pPr>
              <w:shd w:val="clear" w:color="auto" w:fill="FFFFFF"/>
              <w:jc w:val="center"/>
              <w:rPr>
                <w:rFonts w:ascii="Times New Roman" w:hAnsi="Times New Roman"/>
                <w:sz w:val="24"/>
                <w:szCs w:val="24"/>
              </w:rPr>
            </w:pPr>
            <w:r w:rsidRPr="00D5112E">
              <w:rPr>
                <w:rFonts w:ascii="Times New Roman" w:hAnsi="Times New Roman"/>
                <w:sz w:val="24"/>
                <w:szCs w:val="24"/>
              </w:rPr>
              <w:t>7 (2)</w:t>
            </w:r>
          </w:p>
        </w:tc>
      </w:tr>
      <w:tr w:rsidR="0085025D" w:rsidRPr="00D5112E" w14:paraId="75F5330E" w14:textId="77777777" w:rsidTr="00EA50CE">
        <w:trPr>
          <w:jc w:val="center"/>
        </w:trPr>
        <w:tc>
          <w:tcPr>
            <w:tcW w:w="1367" w:type="dxa"/>
            <w:vAlign w:val="center"/>
          </w:tcPr>
          <w:p w14:paraId="2ECD52E4" w14:textId="77777777" w:rsidR="0085025D" w:rsidRPr="00D5112E" w:rsidRDefault="0085025D" w:rsidP="00EA50CE">
            <w:pPr>
              <w:jc w:val="center"/>
              <w:rPr>
                <w:rFonts w:ascii="Times New Roman" w:hAnsi="Times New Roman"/>
                <w:sz w:val="24"/>
                <w:szCs w:val="24"/>
              </w:rPr>
            </w:pPr>
          </w:p>
        </w:tc>
        <w:tc>
          <w:tcPr>
            <w:tcW w:w="3181" w:type="dxa"/>
            <w:vAlign w:val="center"/>
          </w:tcPr>
          <w:p w14:paraId="15F1CD06" w14:textId="77777777" w:rsidR="0085025D" w:rsidRPr="00D5112E" w:rsidRDefault="0085025D" w:rsidP="00EA50CE">
            <w:pPr>
              <w:jc w:val="center"/>
              <w:rPr>
                <w:rFonts w:ascii="Times New Roman" w:hAnsi="Times New Roman"/>
                <w:sz w:val="24"/>
                <w:szCs w:val="24"/>
              </w:rPr>
            </w:pPr>
          </w:p>
        </w:tc>
        <w:tc>
          <w:tcPr>
            <w:tcW w:w="1482" w:type="dxa"/>
            <w:tcMar>
              <w:top w:w="0" w:type="dxa"/>
              <w:left w:w="115" w:type="dxa"/>
              <w:bottom w:w="0" w:type="dxa"/>
              <w:right w:w="115" w:type="dxa"/>
            </w:tcMar>
            <w:vAlign w:val="center"/>
          </w:tcPr>
          <w:p w14:paraId="78530AA3" w14:textId="77777777" w:rsidR="0085025D" w:rsidRPr="00D5112E" w:rsidRDefault="0085025D" w:rsidP="00EA50CE">
            <w:pPr>
              <w:shd w:val="clear" w:color="auto" w:fill="FFFFFF"/>
              <w:jc w:val="center"/>
              <w:rPr>
                <w:rFonts w:ascii="Times New Roman" w:hAnsi="Times New Roman"/>
                <w:sz w:val="24"/>
                <w:szCs w:val="24"/>
              </w:rPr>
            </w:pPr>
          </w:p>
        </w:tc>
        <w:tc>
          <w:tcPr>
            <w:tcW w:w="1746" w:type="dxa"/>
            <w:tcMar>
              <w:top w:w="0" w:type="dxa"/>
              <w:left w:w="115" w:type="dxa"/>
              <w:bottom w:w="0" w:type="dxa"/>
              <w:right w:w="115" w:type="dxa"/>
            </w:tcMar>
            <w:vAlign w:val="center"/>
          </w:tcPr>
          <w:p w14:paraId="24CBF68B" w14:textId="77777777" w:rsidR="0085025D" w:rsidRPr="00D5112E" w:rsidRDefault="0085025D" w:rsidP="00EA50CE">
            <w:pPr>
              <w:shd w:val="clear" w:color="auto" w:fill="FFFFFF"/>
              <w:jc w:val="center"/>
              <w:rPr>
                <w:rFonts w:ascii="Times New Roman" w:hAnsi="Times New Roman"/>
                <w:sz w:val="24"/>
                <w:szCs w:val="24"/>
              </w:rPr>
            </w:pPr>
          </w:p>
        </w:tc>
        <w:tc>
          <w:tcPr>
            <w:tcW w:w="1579" w:type="dxa"/>
            <w:tcMar>
              <w:top w:w="0" w:type="dxa"/>
              <w:left w:w="115" w:type="dxa"/>
              <w:bottom w:w="0" w:type="dxa"/>
              <w:right w:w="115" w:type="dxa"/>
            </w:tcMar>
            <w:vAlign w:val="center"/>
          </w:tcPr>
          <w:p w14:paraId="3FBDF88E" w14:textId="77777777" w:rsidR="0085025D" w:rsidRPr="00D5112E" w:rsidRDefault="0085025D" w:rsidP="00EA50CE">
            <w:pPr>
              <w:shd w:val="clear" w:color="auto" w:fill="FFFFFF"/>
              <w:jc w:val="center"/>
              <w:rPr>
                <w:rFonts w:ascii="Times New Roman" w:hAnsi="Times New Roman"/>
                <w:sz w:val="24"/>
                <w:szCs w:val="24"/>
              </w:rPr>
            </w:pPr>
          </w:p>
        </w:tc>
      </w:tr>
      <w:tr w:rsidR="0085025D" w:rsidRPr="00D5112E" w14:paraId="49CC3E48" w14:textId="77777777" w:rsidTr="00EA50CE">
        <w:trPr>
          <w:jc w:val="center"/>
        </w:trPr>
        <w:tc>
          <w:tcPr>
            <w:tcW w:w="1367" w:type="dxa"/>
            <w:vAlign w:val="center"/>
          </w:tcPr>
          <w:p w14:paraId="5AB48743" w14:textId="77777777" w:rsidR="0085025D" w:rsidRPr="00D5112E" w:rsidRDefault="0085025D" w:rsidP="00EA50CE">
            <w:pPr>
              <w:jc w:val="center"/>
              <w:rPr>
                <w:rFonts w:ascii="Times New Roman" w:hAnsi="Times New Roman"/>
                <w:sz w:val="24"/>
                <w:szCs w:val="24"/>
              </w:rPr>
            </w:pPr>
            <w:r w:rsidRPr="00D5112E">
              <w:rPr>
                <w:rFonts w:ascii="Times New Roman" w:hAnsi="Times New Roman"/>
                <w:sz w:val="24"/>
                <w:szCs w:val="24"/>
              </w:rPr>
              <w:lastRenderedPageBreak/>
              <w:t>2</w:t>
            </w:r>
          </w:p>
        </w:tc>
        <w:tc>
          <w:tcPr>
            <w:tcW w:w="3181" w:type="dxa"/>
            <w:vAlign w:val="center"/>
          </w:tcPr>
          <w:p w14:paraId="5AB5F3D3" w14:textId="4ED8D6B1" w:rsidR="0085025D" w:rsidRPr="00D5112E" w:rsidRDefault="0085025D" w:rsidP="00EA50CE">
            <w:pPr>
              <w:shd w:val="clear" w:color="auto" w:fill="FFFFFF"/>
              <w:jc w:val="both"/>
              <w:rPr>
                <w:rFonts w:ascii="Times New Roman" w:hAnsi="Times New Roman"/>
                <w:sz w:val="24"/>
                <w:szCs w:val="24"/>
              </w:rPr>
            </w:pPr>
            <w:r w:rsidRPr="00D5112E">
              <w:rPr>
                <w:rFonts w:ascii="Times New Roman" w:hAnsi="Times New Roman"/>
                <w:sz w:val="24"/>
                <w:szCs w:val="24"/>
              </w:rPr>
              <w:t xml:space="preserve">Надання послуги “соціальна адаптація” </w:t>
            </w:r>
            <w:r w:rsidR="0033054F">
              <w:rPr>
                <w:rFonts w:ascii="Times New Roman" w:hAnsi="Times New Roman"/>
                <w:sz w:val="24"/>
                <w:szCs w:val="24"/>
              </w:rPr>
              <w:t xml:space="preserve">дітям та </w:t>
            </w:r>
            <w:r w:rsidRPr="00D5112E">
              <w:rPr>
                <w:rFonts w:ascii="Times New Roman" w:hAnsi="Times New Roman"/>
                <w:sz w:val="24"/>
                <w:szCs w:val="24"/>
              </w:rPr>
              <w:t>особам з інвалідністю 1 групи та особам з інвалідністю з числа ВПО  (заняття з психологом; комунікаційний хаб, творчі заняття, менеджмент соціально-побутових умінь)</w:t>
            </w:r>
          </w:p>
        </w:tc>
        <w:tc>
          <w:tcPr>
            <w:tcW w:w="1482" w:type="dxa"/>
            <w:tcMar>
              <w:top w:w="0" w:type="dxa"/>
              <w:left w:w="115" w:type="dxa"/>
              <w:bottom w:w="0" w:type="dxa"/>
              <w:right w:w="115" w:type="dxa"/>
            </w:tcMar>
            <w:vAlign w:val="center"/>
          </w:tcPr>
          <w:p w14:paraId="1157C15E" w14:textId="77777777" w:rsidR="0085025D" w:rsidRPr="00D5112E" w:rsidRDefault="0085025D" w:rsidP="00EA50CE">
            <w:pPr>
              <w:shd w:val="clear" w:color="auto" w:fill="FFFFFF"/>
              <w:jc w:val="center"/>
              <w:rPr>
                <w:rFonts w:ascii="Times New Roman" w:hAnsi="Times New Roman"/>
                <w:sz w:val="24"/>
                <w:szCs w:val="24"/>
              </w:rPr>
            </w:pPr>
            <w:r w:rsidRPr="00D5112E">
              <w:rPr>
                <w:rFonts w:ascii="Times New Roman" w:hAnsi="Times New Roman"/>
                <w:sz w:val="24"/>
                <w:szCs w:val="24"/>
              </w:rPr>
              <w:t>48 (18)</w:t>
            </w:r>
          </w:p>
        </w:tc>
        <w:tc>
          <w:tcPr>
            <w:tcW w:w="1746" w:type="dxa"/>
            <w:tcMar>
              <w:top w:w="0" w:type="dxa"/>
              <w:left w:w="115" w:type="dxa"/>
              <w:bottom w:w="0" w:type="dxa"/>
              <w:right w:w="115" w:type="dxa"/>
            </w:tcMar>
            <w:vAlign w:val="center"/>
          </w:tcPr>
          <w:p w14:paraId="6EA1F336" w14:textId="77777777" w:rsidR="0085025D" w:rsidRPr="00D5112E" w:rsidRDefault="0085025D" w:rsidP="00EA50CE">
            <w:pPr>
              <w:shd w:val="clear" w:color="auto" w:fill="FFFFFF"/>
              <w:jc w:val="center"/>
              <w:rPr>
                <w:rFonts w:ascii="Times New Roman" w:hAnsi="Times New Roman"/>
                <w:sz w:val="24"/>
                <w:szCs w:val="24"/>
              </w:rPr>
            </w:pPr>
            <w:r w:rsidRPr="00D5112E">
              <w:rPr>
                <w:rFonts w:ascii="Times New Roman" w:hAnsi="Times New Roman"/>
                <w:sz w:val="24"/>
                <w:szCs w:val="24"/>
              </w:rPr>
              <w:t>48 (18)</w:t>
            </w:r>
          </w:p>
        </w:tc>
        <w:tc>
          <w:tcPr>
            <w:tcW w:w="1579" w:type="dxa"/>
            <w:tcMar>
              <w:top w:w="0" w:type="dxa"/>
              <w:left w:w="115" w:type="dxa"/>
              <w:bottom w:w="0" w:type="dxa"/>
              <w:right w:w="115" w:type="dxa"/>
            </w:tcMar>
            <w:vAlign w:val="center"/>
          </w:tcPr>
          <w:p w14:paraId="55FC4412" w14:textId="77777777" w:rsidR="0085025D" w:rsidRPr="00D5112E" w:rsidRDefault="0085025D" w:rsidP="00EA50CE">
            <w:pPr>
              <w:shd w:val="clear" w:color="auto" w:fill="FFFFFF"/>
              <w:jc w:val="center"/>
              <w:rPr>
                <w:rFonts w:ascii="Times New Roman" w:hAnsi="Times New Roman"/>
                <w:sz w:val="24"/>
                <w:szCs w:val="24"/>
              </w:rPr>
            </w:pPr>
            <w:r w:rsidRPr="00D5112E">
              <w:rPr>
                <w:rFonts w:ascii="Times New Roman" w:hAnsi="Times New Roman"/>
                <w:sz w:val="24"/>
                <w:szCs w:val="24"/>
              </w:rPr>
              <w:t>7 (2)</w:t>
            </w:r>
          </w:p>
        </w:tc>
      </w:tr>
    </w:tbl>
    <w:p w14:paraId="3A0316CE" w14:textId="77777777" w:rsidR="0085025D" w:rsidRDefault="0085025D" w:rsidP="0085025D">
      <w:pPr>
        <w:pBdr>
          <w:top w:val="nil"/>
          <w:left w:val="nil"/>
          <w:bottom w:val="nil"/>
          <w:right w:val="nil"/>
          <w:between w:val="nil"/>
        </w:pBdr>
        <w:spacing w:before="120"/>
        <w:ind w:firstLine="567"/>
        <w:jc w:val="both"/>
        <w:rPr>
          <w:rFonts w:ascii="Times New Roman" w:hAnsi="Times New Roman"/>
          <w:color w:val="000000"/>
          <w:sz w:val="24"/>
          <w:szCs w:val="24"/>
        </w:rPr>
      </w:pPr>
    </w:p>
    <w:p w14:paraId="19107FD2" w14:textId="238EB840" w:rsidR="0085025D" w:rsidRDefault="0085025D" w:rsidP="0085025D">
      <w:pPr>
        <w:pBdr>
          <w:top w:val="nil"/>
          <w:left w:val="nil"/>
          <w:bottom w:val="nil"/>
          <w:right w:val="nil"/>
          <w:between w:val="nil"/>
        </w:pBdr>
        <w:spacing w:before="120"/>
        <w:ind w:firstLine="567"/>
        <w:jc w:val="both"/>
        <w:rPr>
          <w:rFonts w:ascii="Times New Roman" w:hAnsi="Times New Roman"/>
          <w:sz w:val="24"/>
          <w:szCs w:val="24"/>
        </w:rPr>
      </w:pPr>
      <w:r w:rsidRPr="00D5112E">
        <w:rPr>
          <w:rFonts w:ascii="Times New Roman" w:hAnsi="Times New Roman"/>
          <w:color w:val="000000"/>
          <w:sz w:val="24"/>
          <w:szCs w:val="24"/>
        </w:rPr>
        <w:t>6. Кількість осіб, яких планується охопити виконанням (реалізацією програми (проекту, заходу)</w:t>
      </w:r>
      <w:r w:rsidRPr="00D5112E">
        <w:rPr>
          <w:rFonts w:ascii="Times New Roman" w:hAnsi="Times New Roman"/>
          <w:sz w:val="24"/>
          <w:szCs w:val="24"/>
        </w:rPr>
        <w:t>: 48 осіб, з них 18 жінок, 7 ВПО.</w:t>
      </w:r>
    </w:p>
    <w:p w14:paraId="353F39CE" w14:textId="77777777" w:rsidR="0085025D" w:rsidRDefault="0085025D" w:rsidP="0085025D">
      <w:pPr>
        <w:pBdr>
          <w:top w:val="nil"/>
          <w:left w:val="nil"/>
          <w:bottom w:val="nil"/>
          <w:right w:val="nil"/>
          <w:between w:val="nil"/>
        </w:pBdr>
        <w:spacing w:before="120"/>
        <w:ind w:firstLine="567"/>
        <w:jc w:val="both"/>
        <w:rPr>
          <w:rFonts w:ascii="Times New Roman" w:hAnsi="Times New Roman"/>
          <w:color w:val="000000"/>
          <w:sz w:val="24"/>
          <w:szCs w:val="24"/>
        </w:rPr>
      </w:pPr>
    </w:p>
    <w:p w14:paraId="2679796D" w14:textId="77777777" w:rsidR="0085025D" w:rsidRDefault="0085025D" w:rsidP="0085025D">
      <w:pPr>
        <w:pBdr>
          <w:top w:val="nil"/>
          <w:left w:val="nil"/>
          <w:bottom w:val="nil"/>
          <w:right w:val="nil"/>
          <w:between w:val="nil"/>
        </w:pBdr>
        <w:spacing w:before="120"/>
        <w:ind w:firstLine="567"/>
        <w:jc w:val="both"/>
        <w:rPr>
          <w:rFonts w:ascii="Times New Roman" w:hAnsi="Times New Roman"/>
          <w:color w:val="000000"/>
          <w:sz w:val="24"/>
          <w:szCs w:val="24"/>
        </w:rPr>
      </w:pPr>
      <w:r>
        <w:rPr>
          <w:rFonts w:ascii="Times New Roman" w:hAnsi="Times New Roman"/>
          <w:color w:val="000000"/>
          <w:sz w:val="24"/>
          <w:szCs w:val="24"/>
        </w:rPr>
        <w:t>7. План виконання (реалізації) програми (проекту, заходу)</w:t>
      </w:r>
    </w:p>
    <w:p w14:paraId="1D341D65" w14:textId="77777777" w:rsidR="0085025D" w:rsidRDefault="0085025D" w:rsidP="0085025D">
      <w:pPr>
        <w:pBdr>
          <w:top w:val="nil"/>
          <w:left w:val="nil"/>
          <w:bottom w:val="nil"/>
          <w:right w:val="nil"/>
          <w:between w:val="nil"/>
        </w:pBdr>
        <w:spacing w:before="120"/>
        <w:ind w:firstLine="567"/>
        <w:jc w:val="both"/>
        <w:rPr>
          <w:rFonts w:ascii="Times New Roman" w:hAnsi="Times New Roman"/>
          <w:color w:val="000000"/>
          <w:sz w:val="24"/>
          <w:szCs w:val="24"/>
        </w:rPr>
      </w:pPr>
    </w:p>
    <w:tbl>
      <w:tblPr>
        <w:tblW w:w="9355" w:type="dxa"/>
        <w:tblBorders>
          <w:top w:val="single" w:sz="6" w:space="0" w:color="000000"/>
          <w:bottom w:val="single" w:sz="6" w:space="0" w:color="000000"/>
          <w:insideH w:val="single" w:sz="6" w:space="0" w:color="000000"/>
          <w:insideV w:val="single" w:sz="6" w:space="0" w:color="000000"/>
        </w:tblBorders>
        <w:tblLayout w:type="fixed"/>
        <w:tblLook w:val="0400" w:firstRow="0" w:lastRow="0" w:firstColumn="0" w:lastColumn="0" w:noHBand="0" w:noVBand="1"/>
      </w:tblPr>
      <w:tblGrid>
        <w:gridCol w:w="1134"/>
        <w:gridCol w:w="3103"/>
        <w:gridCol w:w="2082"/>
        <w:gridCol w:w="1336"/>
        <w:gridCol w:w="1700"/>
      </w:tblGrid>
      <w:tr w:rsidR="0085025D" w14:paraId="75551330" w14:textId="77777777" w:rsidTr="00EA50CE">
        <w:trPr>
          <w:trHeight w:val="1373"/>
        </w:trPr>
        <w:tc>
          <w:tcPr>
            <w:tcW w:w="1134" w:type="dxa"/>
            <w:vAlign w:val="center"/>
          </w:tcPr>
          <w:p w14:paraId="73587A83"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Етапи реалізації</w:t>
            </w:r>
          </w:p>
        </w:tc>
        <w:tc>
          <w:tcPr>
            <w:tcW w:w="3103" w:type="dxa"/>
            <w:vAlign w:val="center"/>
          </w:tcPr>
          <w:p w14:paraId="2460F717"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Завдання</w:t>
            </w:r>
          </w:p>
        </w:tc>
        <w:tc>
          <w:tcPr>
            <w:tcW w:w="2082" w:type="dxa"/>
            <w:vAlign w:val="center"/>
          </w:tcPr>
          <w:p w14:paraId="36F3FECE"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Опис заходів для здійснення етапу</w:t>
            </w:r>
          </w:p>
        </w:tc>
        <w:tc>
          <w:tcPr>
            <w:tcW w:w="1336" w:type="dxa"/>
            <w:vAlign w:val="center"/>
          </w:tcPr>
          <w:p w14:paraId="4982E952"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Строк реалізації етапу</w:t>
            </w:r>
          </w:p>
        </w:tc>
        <w:tc>
          <w:tcPr>
            <w:tcW w:w="1700" w:type="dxa"/>
            <w:vAlign w:val="center"/>
          </w:tcPr>
          <w:p w14:paraId="3E3DC961"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Відповідальний виконавець</w:t>
            </w:r>
          </w:p>
          <w:p w14:paraId="636358DD"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(прізвище, ім’я та посада)</w:t>
            </w:r>
          </w:p>
        </w:tc>
      </w:tr>
      <w:tr w:rsidR="0085025D" w14:paraId="17BCCFC0" w14:textId="77777777" w:rsidTr="00EA50CE">
        <w:trPr>
          <w:trHeight w:val="1373"/>
        </w:trPr>
        <w:tc>
          <w:tcPr>
            <w:tcW w:w="1134" w:type="dxa"/>
            <w:vAlign w:val="center"/>
          </w:tcPr>
          <w:p w14:paraId="5BCE10C5"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Підготовчий</w:t>
            </w:r>
          </w:p>
        </w:tc>
        <w:tc>
          <w:tcPr>
            <w:tcW w:w="3103" w:type="dxa"/>
            <w:vAlign w:val="center"/>
          </w:tcPr>
          <w:p w14:paraId="0B664AFC" w14:textId="77777777" w:rsidR="0085025D" w:rsidRDefault="0085025D" w:rsidP="00EA50CE">
            <w:pPr>
              <w:shd w:val="clear" w:color="auto" w:fill="FFFFFF"/>
              <w:rPr>
                <w:rFonts w:ascii="Times New Roman" w:hAnsi="Times New Roman"/>
                <w:sz w:val="24"/>
                <w:szCs w:val="24"/>
              </w:rPr>
            </w:pPr>
            <w:r>
              <w:rPr>
                <w:rFonts w:ascii="Times New Roman" w:hAnsi="Times New Roman"/>
                <w:sz w:val="24"/>
                <w:szCs w:val="24"/>
              </w:rPr>
              <w:t xml:space="preserve">- Проінформувати осіб з інвалідністю, в </w:t>
            </w:r>
            <w:proofErr w:type="spellStart"/>
            <w:r>
              <w:rPr>
                <w:rFonts w:ascii="Times New Roman" w:hAnsi="Times New Roman"/>
                <w:sz w:val="24"/>
                <w:szCs w:val="24"/>
              </w:rPr>
              <w:t>т.ч.з</w:t>
            </w:r>
            <w:proofErr w:type="spellEnd"/>
            <w:r>
              <w:rPr>
                <w:rFonts w:ascii="Times New Roman" w:hAnsi="Times New Roman"/>
                <w:sz w:val="24"/>
                <w:szCs w:val="24"/>
              </w:rPr>
              <w:t xml:space="preserve"> числа ВПО, та їх сім’ї про можливість участі в проєкті; </w:t>
            </w:r>
          </w:p>
          <w:p w14:paraId="6E574ADC" w14:textId="77777777" w:rsidR="0085025D" w:rsidRDefault="0085025D" w:rsidP="00EA50CE">
            <w:pPr>
              <w:shd w:val="clear" w:color="auto" w:fill="FFFFFF"/>
              <w:rPr>
                <w:rFonts w:ascii="Times New Roman" w:hAnsi="Times New Roman"/>
                <w:sz w:val="24"/>
                <w:szCs w:val="24"/>
              </w:rPr>
            </w:pPr>
            <w:r>
              <w:rPr>
                <w:rFonts w:ascii="Times New Roman" w:hAnsi="Times New Roman"/>
                <w:sz w:val="24"/>
                <w:szCs w:val="24"/>
              </w:rPr>
              <w:t>сформувати групи потенційних учасників проєкту; підвищити професійний рівень команди проекту щодо надання комплексної послуги «соціальна адаптація»</w:t>
            </w:r>
          </w:p>
        </w:tc>
        <w:tc>
          <w:tcPr>
            <w:tcW w:w="2082" w:type="dxa"/>
            <w:vAlign w:val="center"/>
          </w:tcPr>
          <w:p w14:paraId="25DFC54C"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color w:val="000000"/>
                <w:sz w:val="24"/>
                <w:szCs w:val="24"/>
                <w:highlight w:val="white"/>
              </w:rPr>
              <w:t>Співпраця з місцевими соціальним службами та представниками громадських організацій, що опікуються особами з інвалідністю та ВПО для складання переліку осіб для надання допомоги. Інформування потенційних отримувачів.</w:t>
            </w:r>
          </w:p>
        </w:tc>
        <w:tc>
          <w:tcPr>
            <w:tcW w:w="1336" w:type="dxa"/>
            <w:vAlign w:val="center"/>
          </w:tcPr>
          <w:p w14:paraId="14A0B354"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Липень 2026</w:t>
            </w:r>
          </w:p>
        </w:tc>
        <w:tc>
          <w:tcPr>
            <w:tcW w:w="1700" w:type="dxa"/>
            <w:vAlign w:val="center"/>
          </w:tcPr>
          <w:p w14:paraId="740C5243" w14:textId="2D23F14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Керівник проєкту</w:t>
            </w:r>
          </w:p>
        </w:tc>
      </w:tr>
      <w:tr w:rsidR="0085025D" w14:paraId="51AE06E2" w14:textId="77777777" w:rsidTr="00EA50CE">
        <w:trPr>
          <w:trHeight w:val="1373"/>
        </w:trPr>
        <w:tc>
          <w:tcPr>
            <w:tcW w:w="1134" w:type="dxa"/>
            <w:vAlign w:val="center"/>
          </w:tcPr>
          <w:p w14:paraId="417AB285"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Організаційний</w:t>
            </w:r>
          </w:p>
        </w:tc>
        <w:tc>
          <w:tcPr>
            <w:tcW w:w="3103" w:type="dxa"/>
            <w:vAlign w:val="center"/>
          </w:tcPr>
          <w:p w14:paraId="1B1F73E2"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Оцінювання потреб потенційних отримувачів послуг «соціальна адаптація», розробка індивідуальних планів, укладання договорів про надання послуги, остаточне формування груп отримувачів по локаціях</w:t>
            </w:r>
          </w:p>
        </w:tc>
        <w:tc>
          <w:tcPr>
            <w:tcW w:w="2082" w:type="dxa"/>
            <w:vAlign w:val="center"/>
          </w:tcPr>
          <w:p w14:paraId="20AD573B"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Спільно з представниками місцевих управлінь соціального захисту провести первинну оцінку потреб отримувачів послуги;</w:t>
            </w:r>
          </w:p>
          <w:p w14:paraId="34F839C4"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lastRenderedPageBreak/>
              <w:t xml:space="preserve">Розробка індивідуальних планів та укладання договорів про надання послуги. </w:t>
            </w:r>
            <w:proofErr w:type="spellStart"/>
            <w:r>
              <w:rPr>
                <w:rFonts w:ascii="Times New Roman" w:hAnsi="Times New Roman"/>
                <w:sz w:val="24"/>
                <w:szCs w:val="24"/>
              </w:rPr>
              <w:t>Вебінар</w:t>
            </w:r>
            <w:proofErr w:type="spellEnd"/>
            <w:r>
              <w:rPr>
                <w:rFonts w:ascii="Times New Roman" w:hAnsi="Times New Roman"/>
                <w:sz w:val="24"/>
                <w:szCs w:val="24"/>
              </w:rPr>
              <w:t xml:space="preserve"> для працівників проєкту щодо надання послуги СА людям з інвалідністю на базі ГО.</w:t>
            </w:r>
          </w:p>
        </w:tc>
        <w:tc>
          <w:tcPr>
            <w:tcW w:w="1336" w:type="dxa"/>
            <w:vAlign w:val="center"/>
          </w:tcPr>
          <w:p w14:paraId="31CCEB0C"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lastRenderedPageBreak/>
              <w:t>Липень- 2026</w:t>
            </w:r>
          </w:p>
        </w:tc>
        <w:tc>
          <w:tcPr>
            <w:tcW w:w="1700" w:type="dxa"/>
            <w:vAlign w:val="center"/>
          </w:tcPr>
          <w:p w14:paraId="1D61F2D8" w14:textId="02CDD2FD"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Керівник проєкту</w:t>
            </w:r>
          </w:p>
        </w:tc>
      </w:tr>
      <w:tr w:rsidR="0085025D" w14:paraId="6ECFCD66" w14:textId="77777777" w:rsidTr="00EA50CE">
        <w:trPr>
          <w:trHeight w:val="1373"/>
        </w:trPr>
        <w:tc>
          <w:tcPr>
            <w:tcW w:w="1134" w:type="dxa"/>
            <w:vAlign w:val="center"/>
          </w:tcPr>
          <w:p w14:paraId="1C4AF1B5"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Надання послуги “соціальна адаптація”</w:t>
            </w:r>
          </w:p>
        </w:tc>
        <w:tc>
          <w:tcPr>
            <w:tcW w:w="3103" w:type="dxa"/>
            <w:vAlign w:val="center"/>
          </w:tcPr>
          <w:p w14:paraId="02276BEC"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 xml:space="preserve">Надання послуги “соціальна адаптація” особам з інвалідністю 1 групи та особам з інвалідністю з числа ВПО </w:t>
            </w:r>
          </w:p>
          <w:p w14:paraId="3D63F4EE" w14:textId="77777777" w:rsidR="0085025D" w:rsidRDefault="0085025D" w:rsidP="00EA50CE">
            <w:pPr>
              <w:rPr>
                <w:rFonts w:ascii="Times New Roman" w:hAnsi="Times New Roman"/>
                <w:sz w:val="28"/>
                <w:szCs w:val="28"/>
              </w:rPr>
            </w:pPr>
            <w:r>
              <w:rPr>
                <w:rFonts w:ascii="Times New Roman" w:hAnsi="Times New Roman"/>
                <w:sz w:val="24"/>
                <w:szCs w:val="24"/>
              </w:rPr>
              <w:t>Консультування з питань надання СП</w:t>
            </w:r>
          </w:p>
        </w:tc>
        <w:tc>
          <w:tcPr>
            <w:tcW w:w="2082" w:type="dxa"/>
            <w:vAlign w:val="center"/>
          </w:tcPr>
          <w:p w14:paraId="3EB83125"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Проведення групових занять  з соціальної адаптації місцевими ГО</w:t>
            </w:r>
          </w:p>
          <w:p w14:paraId="3B422B63" w14:textId="77777777" w:rsidR="0085025D" w:rsidRDefault="0085025D" w:rsidP="00EA50CE">
            <w:pPr>
              <w:shd w:val="clear" w:color="auto" w:fill="FFFFFF"/>
              <w:jc w:val="center"/>
              <w:rPr>
                <w:rFonts w:ascii="Times New Roman" w:hAnsi="Times New Roman"/>
                <w:sz w:val="24"/>
                <w:szCs w:val="24"/>
              </w:rPr>
            </w:pPr>
            <w:proofErr w:type="spellStart"/>
            <w:r>
              <w:rPr>
                <w:rFonts w:ascii="Times New Roman" w:hAnsi="Times New Roman"/>
                <w:sz w:val="24"/>
                <w:szCs w:val="24"/>
              </w:rPr>
              <w:t>Вебінари</w:t>
            </w:r>
            <w:proofErr w:type="spellEnd"/>
            <w:r>
              <w:rPr>
                <w:rFonts w:ascii="Times New Roman" w:hAnsi="Times New Roman"/>
                <w:sz w:val="24"/>
                <w:szCs w:val="24"/>
              </w:rPr>
              <w:t xml:space="preserve"> для партнерських організацій щодо надання СП.</w:t>
            </w:r>
          </w:p>
          <w:p w14:paraId="748751B9"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Висвітлення ходу виконання проєкту в соцмережах тощо.</w:t>
            </w:r>
          </w:p>
        </w:tc>
        <w:tc>
          <w:tcPr>
            <w:tcW w:w="1336" w:type="dxa"/>
          </w:tcPr>
          <w:p w14:paraId="06572178"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Серпень-листопад 2026</w:t>
            </w:r>
          </w:p>
        </w:tc>
        <w:tc>
          <w:tcPr>
            <w:tcW w:w="1700" w:type="dxa"/>
            <w:vAlign w:val="center"/>
          </w:tcPr>
          <w:p w14:paraId="57ABA46D" w14:textId="75C43262"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Керівник проєкту</w:t>
            </w:r>
          </w:p>
        </w:tc>
      </w:tr>
      <w:tr w:rsidR="0085025D" w14:paraId="7DD5DF58" w14:textId="77777777" w:rsidTr="00EA50CE">
        <w:trPr>
          <w:trHeight w:val="1373"/>
        </w:trPr>
        <w:tc>
          <w:tcPr>
            <w:tcW w:w="1134" w:type="dxa"/>
            <w:vAlign w:val="center"/>
          </w:tcPr>
          <w:p w14:paraId="3507C029"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 xml:space="preserve">Кінцевий </w:t>
            </w:r>
          </w:p>
        </w:tc>
        <w:tc>
          <w:tcPr>
            <w:tcW w:w="3103" w:type="dxa"/>
            <w:vAlign w:val="center"/>
          </w:tcPr>
          <w:p w14:paraId="0563B359"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Оцінка якості надання послуги, підготовка звітів</w:t>
            </w:r>
          </w:p>
          <w:p w14:paraId="5CE417A0" w14:textId="77777777" w:rsidR="0085025D" w:rsidRDefault="0085025D" w:rsidP="00EA50CE">
            <w:pPr>
              <w:shd w:val="clear" w:color="auto" w:fill="FFFFFF"/>
              <w:jc w:val="center"/>
              <w:rPr>
                <w:rFonts w:ascii="Times New Roman" w:hAnsi="Times New Roman"/>
                <w:sz w:val="24"/>
                <w:szCs w:val="24"/>
              </w:rPr>
            </w:pPr>
          </w:p>
        </w:tc>
        <w:tc>
          <w:tcPr>
            <w:tcW w:w="2082" w:type="dxa"/>
            <w:vAlign w:val="center"/>
          </w:tcPr>
          <w:p w14:paraId="356B3B1A"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Розробка опитувальника і Збір даних про результати проєкту, звітування</w:t>
            </w:r>
          </w:p>
        </w:tc>
        <w:tc>
          <w:tcPr>
            <w:tcW w:w="1336" w:type="dxa"/>
          </w:tcPr>
          <w:p w14:paraId="6DC73673" w14:textId="77777777"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Липень-листопад 2026</w:t>
            </w:r>
          </w:p>
        </w:tc>
        <w:tc>
          <w:tcPr>
            <w:tcW w:w="1700" w:type="dxa"/>
            <w:vAlign w:val="center"/>
          </w:tcPr>
          <w:p w14:paraId="0E80CA19" w14:textId="1D9B9C34" w:rsidR="0085025D" w:rsidRDefault="0085025D" w:rsidP="00EA50CE">
            <w:pPr>
              <w:shd w:val="clear" w:color="auto" w:fill="FFFFFF"/>
              <w:jc w:val="center"/>
              <w:rPr>
                <w:rFonts w:ascii="Times New Roman" w:hAnsi="Times New Roman"/>
                <w:sz w:val="24"/>
                <w:szCs w:val="24"/>
              </w:rPr>
            </w:pPr>
            <w:r>
              <w:rPr>
                <w:rFonts w:ascii="Times New Roman" w:hAnsi="Times New Roman"/>
                <w:sz w:val="24"/>
                <w:szCs w:val="24"/>
              </w:rPr>
              <w:t>Керівник проєкту</w:t>
            </w:r>
          </w:p>
        </w:tc>
      </w:tr>
    </w:tbl>
    <w:p w14:paraId="10E63100" w14:textId="77777777" w:rsidR="0085025D" w:rsidRDefault="0085025D" w:rsidP="0085025D">
      <w:pPr>
        <w:shd w:val="clear" w:color="auto" w:fill="FFFFFF"/>
        <w:rPr>
          <w:rFonts w:ascii="Times New Roman" w:hAnsi="Times New Roman"/>
          <w:sz w:val="24"/>
          <w:szCs w:val="24"/>
        </w:rPr>
      </w:pPr>
    </w:p>
    <w:p w14:paraId="69F2948E" w14:textId="77777777" w:rsidR="0085025D" w:rsidRDefault="0085025D" w:rsidP="0085025D">
      <w:pPr>
        <w:tabs>
          <w:tab w:val="left" w:pos="2616"/>
        </w:tabs>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b/>
          <w:sz w:val="24"/>
          <w:szCs w:val="24"/>
        </w:rPr>
        <w:t>Способи інформування громадськості про хід та результати виконання</w:t>
      </w:r>
      <w:r>
        <w:rPr>
          <w:rFonts w:ascii="Times New Roman" w:hAnsi="Times New Roman"/>
          <w:sz w:val="24"/>
          <w:szCs w:val="24"/>
        </w:rPr>
        <w:t xml:space="preserve"> (реалізації) програми (проекту, заходу) (зазначаються найменування </w:t>
      </w:r>
      <w:r>
        <w:rPr>
          <w:rFonts w:ascii="Times New Roman" w:hAnsi="Times New Roman"/>
          <w:color w:val="000000"/>
          <w:sz w:val="24"/>
          <w:szCs w:val="24"/>
        </w:rPr>
        <w:t>медіа</w:t>
      </w:r>
      <w:r>
        <w:rPr>
          <w:rFonts w:ascii="Times New Roman" w:hAnsi="Times New Roman"/>
          <w:sz w:val="24"/>
          <w:szCs w:val="24"/>
        </w:rPr>
        <w:t xml:space="preserve">, веб-сайт, сторінки соціальних мереж, строки та методи інформування громадськості) </w:t>
      </w:r>
    </w:p>
    <w:p w14:paraId="1A39F756" w14:textId="77777777" w:rsidR="0085025D" w:rsidRDefault="0085025D" w:rsidP="0085025D">
      <w:pPr>
        <w:tabs>
          <w:tab w:val="left" w:pos="2616"/>
        </w:tabs>
        <w:jc w:val="both"/>
        <w:rPr>
          <w:rFonts w:ascii="Times New Roman" w:hAnsi="Times New Roman"/>
          <w:sz w:val="24"/>
          <w:szCs w:val="24"/>
        </w:rPr>
      </w:pPr>
      <w:r>
        <w:rPr>
          <w:rFonts w:ascii="Times New Roman" w:hAnsi="Times New Roman"/>
          <w:sz w:val="24"/>
          <w:szCs w:val="24"/>
        </w:rPr>
        <w:t>На трьох сторінках ГО «Родина для осіб з інвалідністю» у фейсбуці (</w:t>
      </w:r>
      <w:hyperlink r:id="rId7">
        <w:r>
          <w:rPr>
            <w:rFonts w:ascii="Times New Roman" w:hAnsi="Times New Roman"/>
            <w:color w:val="000000"/>
            <w:sz w:val="24"/>
            <w:szCs w:val="24"/>
            <w:u w:val="single"/>
          </w:rPr>
          <w:t>https://www.facebook.com/rodyna.org/</w:t>
        </w:r>
      </w:hyperlink>
      <w:r>
        <w:rPr>
          <w:rFonts w:ascii="Times New Roman" w:hAnsi="Times New Roman"/>
          <w:color w:val="000000"/>
          <w:sz w:val="24"/>
          <w:szCs w:val="24"/>
          <w:u w:val="single"/>
        </w:rPr>
        <w:t xml:space="preserve">, </w:t>
      </w:r>
      <w:hyperlink r:id="rId8">
        <w:r>
          <w:rPr>
            <w:rFonts w:ascii="Times New Roman" w:hAnsi="Times New Roman"/>
            <w:color w:val="0000FF"/>
            <w:sz w:val="24"/>
            <w:szCs w:val="24"/>
            <w:u w:val="single"/>
          </w:rPr>
          <w:t>https://www.facebook.com/gornyatkodobroty</w:t>
        </w:r>
      </w:hyperlink>
      <w:r>
        <w:rPr>
          <w:rFonts w:ascii="Times New Roman" w:hAnsi="Times New Roman"/>
          <w:color w:val="0000FF"/>
          <w:sz w:val="24"/>
          <w:szCs w:val="24"/>
          <w:u w:val="single"/>
        </w:rPr>
        <w:t xml:space="preserve">, </w:t>
      </w:r>
      <w:r>
        <w:rPr>
          <w:rFonts w:ascii="Times New Roman" w:hAnsi="Times New Roman"/>
          <w:sz w:val="24"/>
          <w:szCs w:val="24"/>
          <w:u w:val="single"/>
        </w:rPr>
        <w:t xml:space="preserve">та </w:t>
      </w:r>
      <w:hyperlink r:id="rId9">
        <w:r>
          <w:rPr>
            <w:rFonts w:ascii="Times New Roman" w:hAnsi="Times New Roman"/>
            <w:color w:val="000000"/>
            <w:sz w:val="24"/>
            <w:szCs w:val="24"/>
            <w:u w:val="single"/>
          </w:rPr>
          <w:t>www.facebook.com/RodynaService/</w:t>
        </w:r>
      </w:hyperlink>
      <w:r>
        <w:rPr>
          <w:rFonts w:ascii="Times New Roman" w:hAnsi="Times New Roman"/>
          <w:sz w:val="24"/>
          <w:szCs w:val="24"/>
          <w:u w:val="single"/>
        </w:rPr>
        <w:t xml:space="preserve">), а також на </w:t>
      </w:r>
      <w:proofErr w:type="spellStart"/>
      <w:r>
        <w:rPr>
          <w:rFonts w:ascii="Times New Roman" w:hAnsi="Times New Roman"/>
          <w:sz w:val="24"/>
          <w:szCs w:val="24"/>
          <w:u w:val="single"/>
        </w:rPr>
        <w:t>вебсторінці</w:t>
      </w:r>
      <w:proofErr w:type="spellEnd"/>
      <w:r>
        <w:rPr>
          <w:rFonts w:ascii="Times New Roman" w:hAnsi="Times New Roman"/>
          <w:sz w:val="24"/>
          <w:szCs w:val="24"/>
          <w:u w:val="single"/>
        </w:rPr>
        <w:t xml:space="preserve">, </w:t>
      </w:r>
      <w:r>
        <w:rPr>
          <w:rFonts w:ascii="Times New Roman" w:hAnsi="Times New Roman"/>
          <w:sz w:val="24"/>
          <w:szCs w:val="24"/>
        </w:rPr>
        <w:t xml:space="preserve">будуть регулярно (щотижня) розміщуватись дописи про хід виконання проєкту, його результати, історії успіху, пости просвітницького змісту тощо. Законні представники осіб з інвалідністю і молодь будуть отримувати аналогічну інформацію через </w:t>
      </w:r>
      <w:proofErr w:type="spellStart"/>
      <w:r>
        <w:rPr>
          <w:rFonts w:ascii="Times New Roman" w:hAnsi="Times New Roman"/>
          <w:sz w:val="24"/>
          <w:szCs w:val="24"/>
        </w:rPr>
        <w:t>вайбер</w:t>
      </w:r>
      <w:proofErr w:type="spellEnd"/>
      <w:r>
        <w:rPr>
          <w:rFonts w:ascii="Times New Roman" w:hAnsi="Times New Roman"/>
          <w:sz w:val="24"/>
          <w:szCs w:val="24"/>
        </w:rPr>
        <w:t xml:space="preserve"> групи. </w:t>
      </w:r>
    </w:p>
    <w:p w14:paraId="3CD2595C" w14:textId="77777777" w:rsidR="0085025D" w:rsidRDefault="0085025D" w:rsidP="0033054F">
      <w:pPr>
        <w:pBdr>
          <w:top w:val="nil"/>
          <w:left w:val="nil"/>
          <w:bottom w:val="nil"/>
          <w:right w:val="nil"/>
          <w:between w:val="nil"/>
        </w:pBdr>
        <w:spacing w:before="120"/>
        <w:jc w:val="both"/>
        <w:rPr>
          <w:rFonts w:ascii="Times New Roman" w:hAnsi="Times New Roman"/>
          <w:color w:val="000000"/>
          <w:sz w:val="24"/>
          <w:szCs w:val="24"/>
        </w:rPr>
      </w:pPr>
      <w:r>
        <w:rPr>
          <w:rFonts w:ascii="Times New Roman" w:hAnsi="Times New Roman"/>
          <w:color w:val="000000"/>
          <w:sz w:val="24"/>
          <w:szCs w:val="24"/>
        </w:rPr>
        <w:t xml:space="preserve">9. </w:t>
      </w:r>
      <w:r>
        <w:rPr>
          <w:rFonts w:ascii="Times New Roman" w:hAnsi="Times New Roman"/>
          <w:b/>
          <w:color w:val="000000"/>
          <w:sz w:val="24"/>
          <w:szCs w:val="24"/>
        </w:rPr>
        <w:t>Юридичні особи, яких планується залучити до участі у реалізації проекту</w:t>
      </w:r>
      <w:r>
        <w:rPr>
          <w:rFonts w:ascii="Times New Roman" w:hAnsi="Times New Roman"/>
          <w:color w:val="000000"/>
          <w:sz w:val="24"/>
          <w:szCs w:val="24"/>
        </w:rPr>
        <w:t xml:space="preserve"> (адреса, номер телефону, контактна особа із зазначенням посади, спосіб участі, які заходи в рамках проекту виконує, які ресурси надає для реалізації проекту)</w:t>
      </w:r>
      <w:r>
        <w:rPr>
          <w:rFonts w:ascii="Times New Roman" w:hAnsi="Times New Roman"/>
          <w:color w:val="000000"/>
          <w:sz w:val="24"/>
          <w:szCs w:val="24"/>
          <w:vertAlign w:val="superscript"/>
        </w:rPr>
        <w:t>5</w:t>
      </w:r>
      <w:r>
        <w:rPr>
          <w:rFonts w:ascii="Times New Roman" w:hAnsi="Times New Roman"/>
          <w:color w:val="000000"/>
          <w:sz w:val="24"/>
          <w:szCs w:val="24"/>
        </w:rPr>
        <w:t>.</w:t>
      </w:r>
    </w:p>
    <w:p w14:paraId="6CBB0452" w14:textId="77777777"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 xml:space="preserve">1. Громадська організація “Товариство допомоги особам з інвалідністю “Турбота”, Сумська область, м. Шостка, вул. Робоча 5; </w:t>
      </w:r>
      <w:proofErr w:type="spellStart"/>
      <w:r>
        <w:rPr>
          <w:rFonts w:ascii="Times New Roman" w:hAnsi="Times New Roman"/>
          <w:sz w:val="24"/>
          <w:szCs w:val="24"/>
        </w:rPr>
        <w:t>тел</w:t>
      </w:r>
      <w:proofErr w:type="spellEnd"/>
      <w:r>
        <w:rPr>
          <w:rFonts w:ascii="Times New Roman" w:hAnsi="Times New Roman"/>
          <w:sz w:val="24"/>
          <w:szCs w:val="24"/>
        </w:rPr>
        <w:t xml:space="preserve">.: +380544979281; Лілія Шляхова – голова правління. Забезпечує співпрацю з місцевими структурними підрозділами соціального захисту щодо надання послуги соціальної адаптації для осіб з інвалідністю в межах проєкту; оцінку потреб для 8 осіб з інвалідністю, формування групи отримувачів послуги, приміщення для </w:t>
      </w:r>
      <w:r>
        <w:rPr>
          <w:rFonts w:ascii="Times New Roman" w:hAnsi="Times New Roman"/>
          <w:sz w:val="24"/>
          <w:szCs w:val="24"/>
        </w:rPr>
        <w:lastRenderedPageBreak/>
        <w:t>занять з соціальної адаптації, підключення до онлайн-заходів за проєктом. До надання послуги залучений соціальний працівник організації.</w:t>
      </w:r>
    </w:p>
    <w:p w14:paraId="5DA1BF30" w14:textId="77777777"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 xml:space="preserve">2. </w:t>
      </w:r>
      <w:r w:rsidRPr="00B96916">
        <w:rPr>
          <w:rFonts w:ascii="Times New Roman" w:hAnsi="Times New Roman"/>
          <w:sz w:val="24"/>
          <w:szCs w:val="24"/>
        </w:rPr>
        <w:t>Громадська організація Вінницька</w:t>
      </w:r>
      <w:r>
        <w:rPr>
          <w:rFonts w:ascii="Times New Roman" w:hAnsi="Times New Roman"/>
          <w:sz w:val="24"/>
          <w:szCs w:val="24"/>
        </w:rPr>
        <w:t xml:space="preserve"> міська організація соціального розвитку та становлення окремих </w:t>
      </w:r>
      <w:proofErr w:type="spellStart"/>
      <w:r>
        <w:rPr>
          <w:rFonts w:ascii="Times New Roman" w:hAnsi="Times New Roman"/>
          <w:sz w:val="24"/>
          <w:szCs w:val="24"/>
        </w:rPr>
        <w:t>малозахищених</w:t>
      </w:r>
      <w:proofErr w:type="spellEnd"/>
      <w:r>
        <w:rPr>
          <w:rFonts w:ascii="Times New Roman" w:hAnsi="Times New Roman"/>
          <w:sz w:val="24"/>
          <w:szCs w:val="24"/>
        </w:rPr>
        <w:t xml:space="preserve"> категорій молоді “Паросток”, м. Вінниця, вул. Івана Миколайчука, буд. 6, кв.43;  </w:t>
      </w:r>
      <w:proofErr w:type="spellStart"/>
      <w:r>
        <w:rPr>
          <w:rFonts w:ascii="Times New Roman" w:hAnsi="Times New Roman"/>
          <w:sz w:val="24"/>
          <w:szCs w:val="24"/>
        </w:rPr>
        <w:t>тел</w:t>
      </w:r>
      <w:proofErr w:type="spellEnd"/>
      <w:r>
        <w:rPr>
          <w:rFonts w:ascii="Times New Roman" w:hAnsi="Times New Roman"/>
          <w:sz w:val="24"/>
          <w:szCs w:val="24"/>
        </w:rPr>
        <w:t>.: +380677831061; Ірина Саранча – голова правління. Забезпечує співпрацю з місцевими структурними підрозділами соціального захисту щодо надання послуги соціальної адаптації для осіб з інвалідністю в межах проєкту; оцінку потреб для 8 осіб з інвалідністю, формування групи отримувачів послуги, приміщення для занять з соціальної адаптації,  підключення до онлайн-заходів за проєктом. До надання послуги залучений соціальний працівник організації.</w:t>
      </w:r>
    </w:p>
    <w:p w14:paraId="213088F4" w14:textId="6FB12C99"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 xml:space="preserve">3. Громадська організація “Шлях добра”, Черкаська область, </w:t>
      </w:r>
      <w:proofErr w:type="spellStart"/>
      <w:r>
        <w:rPr>
          <w:rFonts w:ascii="Times New Roman" w:hAnsi="Times New Roman"/>
          <w:sz w:val="24"/>
          <w:szCs w:val="24"/>
        </w:rPr>
        <w:t>м.Умань</w:t>
      </w:r>
      <w:proofErr w:type="spellEnd"/>
      <w:r>
        <w:rPr>
          <w:rFonts w:ascii="Times New Roman" w:hAnsi="Times New Roman"/>
          <w:sz w:val="24"/>
          <w:szCs w:val="24"/>
        </w:rPr>
        <w:t xml:space="preserve">, вул. Інтернаціональна 2; </w:t>
      </w:r>
      <w:proofErr w:type="spellStart"/>
      <w:r>
        <w:rPr>
          <w:rFonts w:ascii="Times New Roman" w:hAnsi="Times New Roman"/>
          <w:sz w:val="24"/>
          <w:szCs w:val="24"/>
        </w:rPr>
        <w:t>тел</w:t>
      </w:r>
      <w:proofErr w:type="spellEnd"/>
      <w:r>
        <w:rPr>
          <w:rFonts w:ascii="Times New Roman" w:hAnsi="Times New Roman"/>
          <w:sz w:val="24"/>
          <w:szCs w:val="24"/>
        </w:rPr>
        <w:t>.: +380508391035; Тетяна Мануйлова – голова правління. Забезпечує співпрацю з місцевими структурними підрозділами соціального захисту щодо надання послуги соціальної адаптації для осіб з інвалідністю в межах проєкту; оцінку потреб для 8 осіб з інвалідністю, формування групи отримувачів послуги, приміщення для занять з соціальної адаптації, підключення до онлайн-заходів за проєктом. До надання послуги залучений соціальний працівник організації.</w:t>
      </w:r>
    </w:p>
    <w:p w14:paraId="7B08E3C9" w14:textId="1F17A01D" w:rsidR="0033054F" w:rsidRDefault="0033054F" w:rsidP="0085025D">
      <w:pPr>
        <w:shd w:val="clear" w:color="auto" w:fill="FFFFFF"/>
        <w:jc w:val="both"/>
        <w:rPr>
          <w:rFonts w:ascii="Times New Roman" w:hAnsi="Times New Roman"/>
          <w:sz w:val="24"/>
          <w:szCs w:val="24"/>
        </w:rPr>
      </w:pPr>
      <w:r>
        <w:rPr>
          <w:rFonts w:ascii="Times New Roman" w:hAnsi="Times New Roman"/>
          <w:sz w:val="24"/>
          <w:szCs w:val="24"/>
        </w:rPr>
        <w:tab/>
      </w:r>
    </w:p>
    <w:p w14:paraId="5E02BD6C" w14:textId="77777777" w:rsidR="0085025D" w:rsidRDefault="0085025D" w:rsidP="0033054F">
      <w:pPr>
        <w:pBdr>
          <w:top w:val="nil"/>
          <w:left w:val="nil"/>
          <w:bottom w:val="nil"/>
          <w:right w:val="nil"/>
          <w:between w:val="nil"/>
        </w:pBdr>
        <w:jc w:val="both"/>
        <w:rPr>
          <w:rFonts w:eastAsia="Antiqua" w:cs="Antiqua"/>
          <w:color w:val="000000"/>
          <w:sz w:val="24"/>
          <w:szCs w:val="24"/>
        </w:rPr>
      </w:pPr>
      <w:r>
        <w:rPr>
          <w:rFonts w:ascii="Times New Roman" w:hAnsi="Times New Roman"/>
          <w:color w:val="000000"/>
          <w:sz w:val="24"/>
          <w:szCs w:val="24"/>
        </w:rPr>
        <w:t>10.</w:t>
      </w:r>
      <w:r>
        <w:rPr>
          <w:rFonts w:ascii="Times New Roman" w:hAnsi="Times New Roman"/>
          <w:b/>
          <w:color w:val="000000"/>
          <w:sz w:val="24"/>
          <w:szCs w:val="24"/>
        </w:rPr>
        <w:t xml:space="preserve"> Обґрунтування кількості послуг і товарів</w:t>
      </w:r>
      <w:r>
        <w:rPr>
          <w:rFonts w:ascii="Times New Roman" w:hAnsi="Times New Roman"/>
          <w:color w:val="000000"/>
          <w:sz w:val="24"/>
          <w:szCs w:val="24"/>
        </w:rPr>
        <w:t xml:space="preserve">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(проекту, заходу) та принципу економного витрачання бюджетних коштів і максимальної ефективності їх використання)</w:t>
      </w:r>
      <w:r>
        <w:rPr>
          <w:rFonts w:eastAsia="Antiqua" w:cs="Antiqua"/>
          <w:color w:val="000000"/>
          <w:sz w:val="24"/>
          <w:szCs w:val="24"/>
        </w:rPr>
        <w:t xml:space="preserve"> </w:t>
      </w:r>
    </w:p>
    <w:p w14:paraId="2A29CEB3" w14:textId="77777777"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 xml:space="preserve">- Для співпраці із місцевими структурними підрозділами соціального захисту, інформування на місці, оцінки потреб потенційних отримувачів послуги, формування груп отримувачів, розробки індивідуальних планів, укладання договорів про надання послуги, супроводу групи осіб під час онлайн занять, оцінки якості наданої послуги передбачено залучити </w:t>
      </w:r>
      <w:r w:rsidRPr="008A09F4">
        <w:rPr>
          <w:rFonts w:ascii="Times New Roman" w:hAnsi="Times New Roman"/>
          <w:sz w:val="24"/>
          <w:szCs w:val="24"/>
        </w:rPr>
        <w:t xml:space="preserve">6 соціальних працівників та з </w:t>
      </w:r>
      <w:r>
        <w:rPr>
          <w:rFonts w:ascii="Times New Roman" w:hAnsi="Times New Roman"/>
          <w:sz w:val="24"/>
          <w:szCs w:val="24"/>
        </w:rPr>
        <w:t>5</w:t>
      </w:r>
      <w:r w:rsidRPr="008A09F4">
        <w:rPr>
          <w:rFonts w:ascii="Times New Roman" w:hAnsi="Times New Roman"/>
          <w:sz w:val="24"/>
          <w:szCs w:val="24"/>
        </w:rPr>
        <w:t xml:space="preserve"> різних міст,</w:t>
      </w:r>
      <w:r>
        <w:rPr>
          <w:rFonts w:ascii="Times New Roman" w:hAnsi="Times New Roman"/>
          <w:sz w:val="24"/>
          <w:szCs w:val="24"/>
        </w:rPr>
        <w:t xml:space="preserve"> які мають відповідну кваліфікацію і практичні навички, досвід роботи в НДО. </w:t>
      </w:r>
    </w:p>
    <w:p w14:paraId="20EB632D" w14:textId="77777777" w:rsidR="0085025D" w:rsidRPr="00D5112E" w:rsidRDefault="0085025D" w:rsidP="0085025D">
      <w:pPr>
        <w:shd w:val="clear" w:color="auto" w:fill="FFFFFF"/>
        <w:jc w:val="both"/>
        <w:rPr>
          <w:rFonts w:ascii="Times New Roman" w:hAnsi="Times New Roman"/>
          <w:sz w:val="24"/>
          <w:szCs w:val="24"/>
        </w:rPr>
      </w:pPr>
      <w:r w:rsidRPr="00D5112E">
        <w:rPr>
          <w:rFonts w:ascii="Times New Roman" w:hAnsi="Times New Roman"/>
          <w:sz w:val="24"/>
          <w:szCs w:val="24"/>
        </w:rPr>
        <w:t>- Для проведення занять з соціальної адаптації передбачено залучити 6 досвідчених фахівців ГО “Родина для осіб з інвалідністю” та партнерських організацій. Усі вони мають відповідну кваліфікацію, практичні навички, досвід роботи з людьми з інвалідністю, активно беруть участь в проєктах надання соціальних послуг для осіб з інвалідністю.</w:t>
      </w:r>
    </w:p>
    <w:p w14:paraId="01486707" w14:textId="77777777" w:rsidR="0085025D" w:rsidRDefault="0085025D" w:rsidP="0085025D">
      <w:pPr>
        <w:shd w:val="clear" w:color="auto" w:fill="FFFFFF"/>
        <w:jc w:val="both"/>
        <w:rPr>
          <w:rFonts w:ascii="Times New Roman" w:hAnsi="Times New Roman"/>
          <w:sz w:val="24"/>
          <w:szCs w:val="24"/>
        </w:rPr>
      </w:pPr>
      <w:r w:rsidRPr="00D5112E">
        <w:rPr>
          <w:rFonts w:ascii="Times New Roman" w:hAnsi="Times New Roman"/>
          <w:sz w:val="24"/>
          <w:szCs w:val="24"/>
        </w:rPr>
        <w:t xml:space="preserve">- </w:t>
      </w:r>
      <w:proofErr w:type="spellStart"/>
      <w:r w:rsidRPr="00D5112E">
        <w:rPr>
          <w:rFonts w:ascii="Times New Roman" w:hAnsi="Times New Roman"/>
          <w:sz w:val="24"/>
          <w:szCs w:val="24"/>
        </w:rPr>
        <w:t>Вебінари</w:t>
      </w:r>
      <w:proofErr w:type="spellEnd"/>
      <w:r w:rsidRPr="00D5112E">
        <w:rPr>
          <w:rFonts w:ascii="Times New Roman" w:hAnsi="Times New Roman"/>
          <w:sz w:val="24"/>
          <w:szCs w:val="24"/>
        </w:rPr>
        <w:t xml:space="preserve"> для працівників партнерських організацій щодо надання соціальної послуги “соціальна адаптація” буде здійснюватися експертами,</w:t>
      </w:r>
      <w:r>
        <w:rPr>
          <w:rFonts w:ascii="Times New Roman" w:hAnsi="Times New Roman"/>
          <w:sz w:val="24"/>
          <w:szCs w:val="24"/>
        </w:rPr>
        <w:t xml:space="preserve"> які мають досвід надання цієї послуги за державним стандартом. </w:t>
      </w:r>
    </w:p>
    <w:p w14:paraId="51A53B6D" w14:textId="77777777"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 xml:space="preserve">- Передбачається оплата комунальних послуг приміщення, з якого буде здійснюватися трансляція </w:t>
      </w:r>
      <w:proofErr w:type="spellStart"/>
      <w:r>
        <w:rPr>
          <w:rFonts w:ascii="Times New Roman" w:hAnsi="Times New Roman"/>
          <w:sz w:val="24"/>
          <w:szCs w:val="24"/>
        </w:rPr>
        <w:t>вебінарів</w:t>
      </w:r>
      <w:proofErr w:type="spellEnd"/>
      <w:r>
        <w:rPr>
          <w:rFonts w:ascii="Times New Roman" w:hAnsi="Times New Roman"/>
          <w:sz w:val="24"/>
          <w:szCs w:val="24"/>
        </w:rPr>
        <w:t>,  ведеться адміністративна робота і надається соціальна адаптація.</w:t>
      </w:r>
    </w:p>
    <w:p w14:paraId="4AE5B42B" w14:textId="77777777" w:rsidR="0085025D" w:rsidRDefault="0085025D" w:rsidP="0085025D">
      <w:pPr>
        <w:shd w:val="clear" w:color="auto" w:fill="FFFFFF"/>
        <w:jc w:val="both"/>
        <w:rPr>
          <w:rFonts w:ascii="Times New Roman" w:hAnsi="Times New Roman"/>
          <w:sz w:val="24"/>
          <w:szCs w:val="24"/>
        </w:rPr>
      </w:pPr>
      <w:r>
        <w:rPr>
          <w:rFonts w:ascii="Times New Roman" w:hAnsi="Times New Roman"/>
          <w:sz w:val="24"/>
          <w:szCs w:val="24"/>
        </w:rPr>
        <w:t>- Для виконання адміністративної роботи буде залучено керівника проєкту та головного бухгалтера.</w:t>
      </w:r>
    </w:p>
    <w:p w14:paraId="693DA651" w14:textId="77777777" w:rsidR="0085025D" w:rsidRDefault="0085025D" w:rsidP="0085025D">
      <w:pPr>
        <w:shd w:val="clear" w:color="auto" w:fill="FFFFFF"/>
        <w:jc w:val="both"/>
        <w:rPr>
          <w:rFonts w:ascii="Times New Roman" w:hAnsi="Times New Roman"/>
          <w:sz w:val="28"/>
          <w:szCs w:val="28"/>
        </w:rPr>
      </w:pPr>
      <w:r>
        <w:rPr>
          <w:rFonts w:ascii="Times New Roman" w:hAnsi="Times New Roman"/>
          <w:sz w:val="24"/>
          <w:szCs w:val="24"/>
        </w:rPr>
        <w:t>Оплата послуг штатних працівників та залучених експертів визначена згідно цінового моніторингу з урахуванням актуальних пропозицій на ресурсі work.ua.</w:t>
      </w:r>
      <w:r>
        <w:rPr>
          <w:rFonts w:ascii="Times New Roman" w:hAnsi="Times New Roman"/>
          <w:sz w:val="24"/>
          <w:szCs w:val="24"/>
        </w:rPr>
        <w:br/>
        <w:t>____________________________________________________________________________.</w:t>
      </w:r>
    </w:p>
    <w:p w14:paraId="7D226350" w14:textId="77777777" w:rsidR="0085025D" w:rsidRDefault="0085025D" w:rsidP="0085025D">
      <w:pPr>
        <w:shd w:val="clear" w:color="auto" w:fill="FFFFFF"/>
        <w:jc w:val="center"/>
        <w:rPr>
          <w:rFonts w:ascii="Times New Roman" w:hAnsi="Times New Roman"/>
          <w:sz w:val="20"/>
        </w:rPr>
      </w:pPr>
      <w:r>
        <w:rPr>
          <w:rFonts w:ascii="Times New Roman" w:hAnsi="Times New Roman"/>
          <w:sz w:val="20"/>
        </w:rPr>
        <w:t>(за кожною статтею кошторису витрат (з нового рядка)</w:t>
      </w:r>
    </w:p>
    <w:p w14:paraId="2B48F7DD" w14:textId="77777777" w:rsidR="0085025D" w:rsidRDefault="0085025D" w:rsidP="0033054F">
      <w:pPr>
        <w:pBdr>
          <w:top w:val="nil"/>
          <w:left w:val="nil"/>
          <w:bottom w:val="nil"/>
          <w:right w:val="nil"/>
          <w:between w:val="nil"/>
        </w:pBdr>
        <w:spacing w:before="120"/>
        <w:jc w:val="both"/>
        <w:rPr>
          <w:rFonts w:ascii="Times New Roman" w:hAnsi="Times New Roman"/>
          <w:color w:val="000000"/>
          <w:sz w:val="24"/>
          <w:szCs w:val="24"/>
        </w:rPr>
      </w:pPr>
      <w:r>
        <w:rPr>
          <w:rFonts w:ascii="Times New Roman" w:hAnsi="Times New Roman"/>
          <w:color w:val="000000"/>
          <w:sz w:val="24"/>
          <w:szCs w:val="24"/>
        </w:rPr>
        <w:t xml:space="preserve">11. </w:t>
      </w:r>
      <w:r>
        <w:rPr>
          <w:rFonts w:ascii="Times New Roman" w:hAnsi="Times New Roman"/>
          <w:b/>
          <w:color w:val="000000"/>
          <w:sz w:val="24"/>
          <w:szCs w:val="24"/>
        </w:rPr>
        <w:t>Інформація про рівень кадрового</w:t>
      </w:r>
      <w:r>
        <w:rPr>
          <w:rFonts w:ascii="Times New Roman" w:hAnsi="Times New Roman"/>
          <w:color w:val="000000"/>
          <w:sz w:val="24"/>
          <w:szCs w:val="24"/>
        </w:rPr>
        <w:t xml:space="preserve"> (працівники, волонтери тощо), матеріально-технічного та методичного забезпечення, необхідного для виконання (реалізації) програми (проекту, заходу) (зазначити, які заходи здійснюватимуться інститутом громадянського суспільства) </w:t>
      </w:r>
    </w:p>
    <w:p w14:paraId="2959A03E" w14:textId="77777777" w:rsidR="0085025D" w:rsidRDefault="0085025D" w:rsidP="0085025D">
      <w:pPr>
        <w:pBdr>
          <w:top w:val="nil"/>
          <w:left w:val="nil"/>
          <w:bottom w:val="nil"/>
          <w:right w:val="nil"/>
          <w:between w:val="nil"/>
        </w:pBdr>
        <w:spacing w:before="120"/>
        <w:ind w:firstLine="567"/>
        <w:jc w:val="both"/>
        <w:rPr>
          <w:rFonts w:ascii="Times New Roman" w:hAnsi="Times New Roman"/>
          <w:sz w:val="24"/>
          <w:szCs w:val="24"/>
          <w:highlight w:val="white"/>
        </w:rPr>
      </w:pPr>
      <w:r>
        <w:rPr>
          <w:rFonts w:ascii="Times New Roman" w:hAnsi="Times New Roman"/>
          <w:color w:val="000000"/>
          <w:sz w:val="24"/>
          <w:szCs w:val="24"/>
          <w:highlight w:val="white"/>
        </w:rPr>
        <w:t xml:space="preserve">У приміщеннях організації буде здійснюватися адміністрування проєкту, технічне забезпечення проведення онлайн-заходів, планові засідання команди виконавців проекту. До виконання проекту будуть залучені штатні працівники, залучені фахівці та волонтери організації, а також працівники партнерських організацій, які мають відповідну </w:t>
      </w:r>
      <w:r>
        <w:rPr>
          <w:rFonts w:ascii="Times New Roman" w:hAnsi="Times New Roman"/>
          <w:color w:val="000000"/>
          <w:sz w:val="24"/>
          <w:szCs w:val="24"/>
          <w:highlight w:val="white"/>
        </w:rPr>
        <w:lastRenderedPageBreak/>
        <w:t>кваліфікацію, і які надали підтверджуючі документи</w:t>
      </w:r>
      <w:r>
        <w:rPr>
          <w:rFonts w:ascii="Times New Roman" w:hAnsi="Times New Roman"/>
          <w:sz w:val="24"/>
          <w:szCs w:val="24"/>
          <w:highlight w:val="white"/>
        </w:rPr>
        <w:t xml:space="preserve">. До виконання адміністративних функцій залучаються виконавчий директор (магістр соціальної роботи), бухгалтер (магістр обліку та аудиту), фахівець з моніторингу, які мають досвід виконання міжнародних проектів та проектів за рахунок державного казначейства. </w:t>
      </w:r>
    </w:p>
    <w:p w14:paraId="6E6544E2" w14:textId="77777777" w:rsidR="0085025D" w:rsidRDefault="0085025D" w:rsidP="0085025D">
      <w:pPr>
        <w:pBdr>
          <w:top w:val="nil"/>
          <w:left w:val="nil"/>
          <w:bottom w:val="nil"/>
          <w:right w:val="nil"/>
          <w:between w:val="nil"/>
        </w:pBdr>
        <w:spacing w:before="120"/>
        <w:ind w:firstLine="567"/>
        <w:jc w:val="both"/>
        <w:rPr>
          <w:rFonts w:ascii="Times New Roman" w:hAnsi="Times New Roman"/>
          <w:sz w:val="24"/>
          <w:szCs w:val="24"/>
          <w:highlight w:val="white"/>
        </w:rPr>
      </w:pPr>
      <w:r>
        <w:rPr>
          <w:rFonts w:ascii="Times New Roman" w:hAnsi="Times New Roman"/>
          <w:sz w:val="24"/>
          <w:szCs w:val="24"/>
          <w:highlight w:val="white"/>
        </w:rPr>
        <w:t xml:space="preserve">ГО «Родина для осіб з інвалідністю» за проєктом буде проводити свою діяльність на базі двох орендованих приміщень: </w:t>
      </w:r>
    </w:p>
    <w:p w14:paraId="3E10948D" w14:textId="77777777" w:rsidR="0085025D" w:rsidRDefault="0085025D" w:rsidP="0085025D">
      <w:pPr>
        <w:shd w:val="clear" w:color="auto" w:fill="FFFFFF"/>
        <w:jc w:val="both"/>
        <w:rPr>
          <w:rFonts w:ascii="Times New Roman" w:hAnsi="Times New Roman"/>
          <w:sz w:val="24"/>
          <w:szCs w:val="24"/>
          <w:highlight w:val="white"/>
        </w:rPr>
      </w:pPr>
      <w:r>
        <w:rPr>
          <w:rFonts w:ascii="Times New Roman" w:hAnsi="Times New Roman"/>
          <w:sz w:val="24"/>
          <w:szCs w:val="24"/>
          <w:highlight w:val="white"/>
        </w:rPr>
        <w:t xml:space="preserve">1. Центр денного догляду дітей з інвалідністю, площа 154,8 </w:t>
      </w:r>
      <w:proofErr w:type="spellStart"/>
      <w:r>
        <w:rPr>
          <w:rFonts w:ascii="Times New Roman" w:hAnsi="Times New Roman"/>
          <w:sz w:val="24"/>
          <w:szCs w:val="24"/>
          <w:highlight w:val="white"/>
        </w:rPr>
        <w:t>кв.м</w:t>
      </w:r>
      <w:proofErr w:type="spellEnd"/>
      <w:r>
        <w:rPr>
          <w:rFonts w:ascii="Times New Roman" w:hAnsi="Times New Roman"/>
          <w:sz w:val="24"/>
          <w:szCs w:val="24"/>
          <w:highlight w:val="white"/>
        </w:rPr>
        <w:t xml:space="preserve">., Київ, бульвар Вацлава Гавела, 15а. Приміщення знаходиться на території діючого дитячого садочка, з яким налагоджена співпраця. Приміщення обладнане всіма необхідними матеріалами і технікою для надання соціальної послуги денного догляду для дітей з інвалідністю, а також для ведення адміністративної роботи (3 ноутбуки, 1 стаціонарний комп’ютер, 2 багатофункціональні принтери, принтер, мобільний телефон, меблі, сенсорна кімната, навчальна кухня, пральна машина, спортивні тренажери, бігова доріжка, дидактичні матеріали та іграшки). Інтернет, протипожежна система, </w:t>
      </w:r>
      <w:proofErr w:type="spellStart"/>
      <w:r>
        <w:rPr>
          <w:rFonts w:ascii="Times New Roman" w:hAnsi="Times New Roman"/>
          <w:sz w:val="24"/>
          <w:szCs w:val="24"/>
          <w:highlight w:val="white"/>
        </w:rPr>
        <w:t>відеонагляд</w:t>
      </w:r>
      <w:proofErr w:type="spellEnd"/>
      <w:r>
        <w:rPr>
          <w:rFonts w:ascii="Times New Roman" w:hAnsi="Times New Roman"/>
          <w:sz w:val="24"/>
          <w:szCs w:val="24"/>
          <w:highlight w:val="white"/>
        </w:rPr>
        <w:t>, гаряче водопостачання, пандус. Є спеціально обладнаний і огороджений ігровий майданчик. Поряд парк, магазини, кафе.</w:t>
      </w:r>
    </w:p>
    <w:p w14:paraId="1D1FC835" w14:textId="77777777" w:rsidR="0085025D" w:rsidRDefault="0085025D" w:rsidP="0085025D">
      <w:pPr>
        <w:shd w:val="clear" w:color="auto" w:fill="FFFFFF"/>
        <w:jc w:val="both"/>
        <w:rPr>
          <w:rFonts w:ascii="Times New Roman" w:hAnsi="Times New Roman"/>
          <w:sz w:val="24"/>
          <w:szCs w:val="24"/>
          <w:highlight w:val="white"/>
        </w:rPr>
      </w:pPr>
      <w:r>
        <w:rPr>
          <w:rFonts w:ascii="Times New Roman" w:hAnsi="Times New Roman"/>
          <w:sz w:val="24"/>
          <w:szCs w:val="24"/>
          <w:highlight w:val="white"/>
        </w:rPr>
        <w:t xml:space="preserve">2. Інклюзивний центр денної зайнятості молоді «Горнятко доброти», площа 229 </w:t>
      </w:r>
      <w:proofErr w:type="spellStart"/>
      <w:r>
        <w:rPr>
          <w:rFonts w:ascii="Times New Roman" w:hAnsi="Times New Roman"/>
          <w:sz w:val="24"/>
          <w:szCs w:val="24"/>
          <w:highlight w:val="white"/>
        </w:rPr>
        <w:t>кв.м</w:t>
      </w:r>
      <w:proofErr w:type="spellEnd"/>
      <w:r>
        <w:rPr>
          <w:rFonts w:ascii="Times New Roman" w:hAnsi="Times New Roman"/>
          <w:sz w:val="24"/>
          <w:szCs w:val="24"/>
          <w:highlight w:val="white"/>
        </w:rPr>
        <w:t xml:space="preserve">., Київ, вул. Миколи Шепелєва, 14. Приміщення відповідає </w:t>
      </w:r>
      <w:proofErr w:type="spellStart"/>
      <w:r>
        <w:rPr>
          <w:rFonts w:ascii="Times New Roman" w:hAnsi="Times New Roman"/>
          <w:sz w:val="24"/>
          <w:szCs w:val="24"/>
          <w:highlight w:val="white"/>
        </w:rPr>
        <w:t>безбар’єрній</w:t>
      </w:r>
      <w:proofErr w:type="spellEnd"/>
      <w:r>
        <w:rPr>
          <w:rFonts w:ascii="Times New Roman" w:hAnsi="Times New Roman"/>
          <w:sz w:val="24"/>
          <w:szCs w:val="24"/>
          <w:highlight w:val="white"/>
        </w:rPr>
        <w:t xml:space="preserve"> архітектурі, санітарно-гігієнічним, протипожежним вимогам, техніці безпеки, має Інтернет, </w:t>
      </w:r>
      <w:proofErr w:type="spellStart"/>
      <w:r>
        <w:rPr>
          <w:rFonts w:ascii="Times New Roman" w:hAnsi="Times New Roman"/>
          <w:sz w:val="24"/>
          <w:szCs w:val="24"/>
          <w:highlight w:val="white"/>
        </w:rPr>
        <w:t>відеонагляд</w:t>
      </w:r>
      <w:proofErr w:type="spellEnd"/>
      <w:r>
        <w:rPr>
          <w:rFonts w:ascii="Times New Roman" w:hAnsi="Times New Roman"/>
          <w:sz w:val="24"/>
          <w:szCs w:val="24"/>
          <w:highlight w:val="white"/>
        </w:rPr>
        <w:t xml:space="preserve">, обладнане всіма необхідними матеріалами і технікою для надання послуг для дітей та молоді з інвалідністю, а також для ведення адміністративної роботи. Обладнання: 2 ноутбуки, багатофункціональний принтер, мобільний телефон, меблі, сенсорна кімната, 2 облаштовані кухні, кімната з 2 ліжками та меблями, ванна кімната (пристосована для використання особами на кріслах колісних), пральна машина, 2 холодильники, морозильна камера, 2 бойлери для нагрівання води, бігова доріжка, меблі, спортивний інвентар, дидактичні матеріали та іграшки. </w:t>
      </w:r>
    </w:p>
    <w:p w14:paraId="67504AB4" w14:textId="77777777" w:rsidR="0085025D" w:rsidRDefault="0085025D" w:rsidP="0085025D">
      <w:pPr>
        <w:shd w:val="clear" w:color="auto" w:fill="FFFFFF"/>
        <w:jc w:val="both"/>
        <w:rPr>
          <w:rFonts w:ascii="Times New Roman" w:hAnsi="Times New Roman"/>
          <w:sz w:val="24"/>
          <w:szCs w:val="24"/>
          <w:highlight w:val="white"/>
        </w:rPr>
      </w:pPr>
      <w:r>
        <w:rPr>
          <w:rFonts w:ascii="Times New Roman" w:hAnsi="Times New Roman"/>
          <w:sz w:val="24"/>
          <w:szCs w:val="24"/>
          <w:highlight w:val="white"/>
        </w:rPr>
        <w:t>Також будуть використовуватися приміщення партнерських організацій.</w:t>
      </w:r>
    </w:p>
    <w:p w14:paraId="0E4ED71A" w14:textId="77777777" w:rsidR="0085025D" w:rsidRDefault="0085025D" w:rsidP="0033054F">
      <w:pPr>
        <w:pBdr>
          <w:top w:val="nil"/>
          <w:left w:val="nil"/>
          <w:bottom w:val="nil"/>
          <w:right w:val="nil"/>
          <w:between w:val="nil"/>
        </w:pBdr>
        <w:spacing w:before="120"/>
        <w:jc w:val="both"/>
        <w:rPr>
          <w:rFonts w:ascii="Times New Roman" w:hAnsi="Times New Roman"/>
          <w:color w:val="000000"/>
          <w:sz w:val="24"/>
          <w:szCs w:val="24"/>
        </w:rPr>
      </w:pPr>
      <w:r>
        <w:rPr>
          <w:rFonts w:ascii="Times New Roman" w:hAnsi="Times New Roman"/>
          <w:color w:val="000000"/>
          <w:sz w:val="24"/>
          <w:szCs w:val="24"/>
        </w:rPr>
        <w:t xml:space="preserve">12. </w:t>
      </w:r>
      <w:r>
        <w:rPr>
          <w:rFonts w:ascii="Times New Roman" w:hAnsi="Times New Roman"/>
          <w:b/>
          <w:color w:val="000000"/>
          <w:sz w:val="24"/>
          <w:szCs w:val="24"/>
        </w:rPr>
        <w:t>Перспективи подальшого використання результатів виконання</w:t>
      </w:r>
      <w:r>
        <w:rPr>
          <w:rFonts w:ascii="Times New Roman" w:hAnsi="Times New Roman"/>
          <w:color w:val="000000"/>
          <w:sz w:val="24"/>
          <w:szCs w:val="24"/>
        </w:rPr>
        <w:t xml:space="preserve"> (реалізації) програми (проекту, заходу) після завершення періоду фінансової підтримки за рахунок бюджетних коштів, можливі джерела фінансування та/або план використання організацією результатів виконання (реалізації) програми (проекту, заходу) </w:t>
      </w:r>
    </w:p>
    <w:p w14:paraId="019EAFA7" w14:textId="77777777" w:rsidR="0085025D" w:rsidRDefault="0085025D" w:rsidP="0085025D">
      <w:pPr>
        <w:pBdr>
          <w:top w:val="nil"/>
          <w:left w:val="nil"/>
          <w:bottom w:val="nil"/>
          <w:right w:val="nil"/>
          <w:between w:val="nil"/>
        </w:pBdr>
        <w:spacing w:before="120"/>
        <w:ind w:firstLine="567"/>
        <w:jc w:val="both"/>
        <w:rPr>
          <w:rFonts w:ascii="Times New Roman" w:hAnsi="Times New Roman"/>
          <w:color w:val="000000"/>
          <w:sz w:val="24"/>
          <w:szCs w:val="24"/>
        </w:rPr>
      </w:pPr>
      <w:r>
        <w:rPr>
          <w:rFonts w:ascii="Times New Roman" w:hAnsi="Times New Roman"/>
          <w:color w:val="000000"/>
          <w:sz w:val="24"/>
          <w:szCs w:val="24"/>
        </w:rPr>
        <w:t xml:space="preserve">Спеціалісти ГО «Родина» будуть продовжувати консультування за запитом представників органів місцевого самоврядування та ГО, які матимуть намір впровадити послугу </w:t>
      </w:r>
      <w:r>
        <w:rPr>
          <w:rFonts w:ascii="Times New Roman" w:hAnsi="Times New Roman"/>
          <w:sz w:val="24"/>
          <w:szCs w:val="24"/>
        </w:rPr>
        <w:t>соціальної адаптації</w:t>
      </w:r>
      <w:r>
        <w:rPr>
          <w:rFonts w:ascii="Times New Roman" w:hAnsi="Times New Roman"/>
          <w:color w:val="000000"/>
          <w:sz w:val="24"/>
          <w:szCs w:val="24"/>
        </w:rPr>
        <w:t xml:space="preserve"> у своїй громаді. Також ми продовжуватимемо просвітницьку кампанію на свої сторінках у соціальних мережах з метою популяризації цієї послуги, будемо розробляти і </w:t>
      </w:r>
      <w:r>
        <w:rPr>
          <w:rFonts w:ascii="Times New Roman" w:hAnsi="Times New Roman"/>
          <w:sz w:val="24"/>
          <w:szCs w:val="24"/>
        </w:rPr>
        <w:t>подавати проектні заявки на конкурси з метою подальшого фінансування послуги</w:t>
      </w:r>
      <w:r>
        <w:rPr>
          <w:rFonts w:ascii="Times New Roman" w:hAnsi="Times New Roman"/>
          <w:color w:val="000000"/>
          <w:sz w:val="24"/>
          <w:szCs w:val="24"/>
        </w:rPr>
        <w:t>.</w:t>
      </w:r>
    </w:p>
    <w:p w14:paraId="3FC55DC7" w14:textId="77777777" w:rsidR="0085025D" w:rsidRDefault="0085025D" w:rsidP="0033054F">
      <w:pPr>
        <w:pBdr>
          <w:top w:val="nil"/>
          <w:left w:val="nil"/>
          <w:bottom w:val="nil"/>
          <w:right w:val="nil"/>
          <w:between w:val="nil"/>
        </w:pBdr>
        <w:spacing w:before="120"/>
        <w:jc w:val="both"/>
        <w:rPr>
          <w:rFonts w:ascii="Times New Roman" w:hAnsi="Times New Roman"/>
          <w:color w:val="000000"/>
          <w:sz w:val="24"/>
          <w:szCs w:val="24"/>
          <w:vertAlign w:val="superscript"/>
        </w:rPr>
      </w:pPr>
      <w:r>
        <w:rPr>
          <w:rFonts w:ascii="Times New Roman" w:hAnsi="Times New Roman"/>
          <w:color w:val="000000"/>
          <w:sz w:val="24"/>
          <w:szCs w:val="24"/>
        </w:rPr>
        <w:t xml:space="preserve">13. </w:t>
      </w:r>
      <w:r>
        <w:rPr>
          <w:rFonts w:ascii="Times New Roman" w:hAnsi="Times New Roman"/>
          <w:b/>
          <w:color w:val="000000"/>
          <w:sz w:val="24"/>
          <w:szCs w:val="24"/>
        </w:rPr>
        <w:t>Додаткові матеріали</w:t>
      </w:r>
      <w:r>
        <w:rPr>
          <w:rFonts w:ascii="Times New Roman" w:hAnsi="Times New Roman"/>
          <w:color w:val="000000"/>
          <w:sz w:val="24"/>
          <w:szCs w:val="24"/>
        </w:rPr>
        <w:t>, які засвідчують спроможність інституту громадянського суспільства виконати (реалізувати) програму (проект, захід)</w:t>
      </w:r>
      <w:r>
        <w:rPr>
          <w:rFonts w:ascii="Times New Roman" w:hAnsi="Times New Roman"/>
          <w:color w:val="000000"/>
          <w:sz w:val="24"/>
          <w:szCs w:val="24"/>
          <w:vertAlign w:val="superscript"/>
        </w:rPr>
        <w:t xml:space="preserve">6 </w:t>
      </w:r>
    </w:p>
    <w:p w14:paraId="11AB7968" w14:textId="77777777" w:rsidR="0085025D" w:rsidRDefault="0085025D" w:rsidP="0085025D">
      <w:pPr>
        <w:spacing w:before="120"/>
        <w:jc w:val="both"/>
        <w:rPr>
          <w:rFonts w:ascii="Times New Roman" w:hAnsi="Times New Roman"/>
          <w:sz w:val="24"/>
          <w:szCs w:val="24"/>
          <w:highlight w:val="green"/>
        </w:rPr>
      </w:pPr>
      <w:r>
        <w:rPr>
          <w:rFonts w:ascii="Times New Roman" w:hAnsi="Times New Roman"/>
          <w:sz w:val="24"/>
          <w:szCs w:val="24"/>
          <w:highlight w:val="white"/>
        </w:rPr>
        <w:t xml:space="preserve">Інформаційно-методичний посібник «Центр (відділення) денного догляду для дітей з інвалідністю: нормативно-правове забезпечення, адміністрування, психолого-педагогічний супровід, підтримка компетентного батьківства», який було розроблено ГО «Родина для осіб з інвалідністю» в рамках реалізації проекту за підтримки з державного бюджету у 2020 році. </w:t>
      </w:r>
      <w:r>
        <w:rPr>
          <w:rFonts w:ascii="Times New Roman" w:hAnsi="Times New Roman"/>
        </w:rPr>
        <w:t xml:space="preserve">Посилання: </w:t>
      </w:r>
      <w:r>
        <w:rPr>
          <w:rFonts w:ascii="Times New Roman" w:hAnsi="Times New Roman"/>
          <w:sz w:val="24"/>
          <w:szCs w:val="24"/>
        </w:rPr>
        <w:t>https://drive.google.com/drive/u/0/folders/1eL1LHOEIL7TpACI_wAoCPO-3Ja5-oskx</w:t>
      </w:r>
    </w:p>
    <w:p w14:paraId="7A5D4F1D" w14:textId="77777777" w:rsidR="0085025D" w:rsidRDefault="0085025D" w:rsidP="0085025D">
      <w:pPr>
        <w:pBdr>
          <w:top w:val="nil"/>
          <w:left w:val="nil"/>
          <w:bottom w:val="nil"/>
          <w:right w:val="nil"/>
          <w:between w:val="nil"/>
        </w:pBdr>
        <w:spacing w:before="120"/>
        <w:jc w:val="both"/>
        <w:rPr>
          <w:rFonts w:ascii="Times New Roman" w:hAnsi="Times New Roman"/>
          <w:color w:val="000000"/>
          <w:sz w:val="24"/>
          <w:szCs w:val="24"/>
        </w:rPr>
      </w:pPr>
      <w:r>
        <w:rPr>
          <w:rFonts w:ascii="Times New Roman" w:hAnsi="Times New Roman"/>
          <w:color w:val="000000"/>
          <w:sz w:val="24"/>
          <w:szCs w:val="24"/>
        </w:rPr>
        <w:t>Кодекс самоадвокатів організації «</w:t>
      </w:r>
      <w:r>
        <w:rPr>
          <w:rFonts w:ascii="Times New Roman" w:hAnsi="Times New Roman"/>
          <w:sz w:val="24"/>
          <w:szCs w:val="24"/>
        </w:rPr>
        <w:t>Родина</w:t>
      </w:r>
      <w:r>
        <w:rPr>
          <w:rFonts w:ascii="Times New Roman" w:hAnsi="Times New Roman"/>
          <w:color w:val="000000"/>
          <w:sz w:val="24"/>
          <w:szCs w:val="24"/>
        </w:rPr>
        <w:t xml:space="preserve"> для осіб з інвалідністю», розроблений в рамках проєкту за підтримки фінського фонду </w:t>
      </w:r>
      <w:proofErr w:type="spellStart"/>
      <w:r>
        <w:rPr>
          <w:rFonts w:ascii="Times New Roman" w:hAnsi="Times New Roman"/>
          <w:color w:val="000000"/>
          <w:sz w:val="24"/>
          <w:szCs w:val="24"/>
        </w:rPr>
        <w:t>Абіліс</w:t>
      </w:r>
      <w:proofErr w:type="spellEnd"/>
      <w:r>
        <w:rPr>
          <w:rFonts w:ascii="Times New Roman" w:hAnsi="Times New Roman"/>
          <w:color w:val="000000"/>
          <w:sz w:val="24"/>
          <w:szCs w:val="24"/>
        </w:rPr>
        <w:t>. Посилання: https://docs.google.com/document/d/19pxS921YgiBmx86zmvEg5iCOr3SygfGl/edit</w:t>
      </w:r>
    </w:p>
    <w:p w14:paraId="756C37C8" w14:textId="77777777" w:rsidR="009148CD" w:rsidRPr="009148CD" w:rsidRDefault="009148CD" w:rsidP="009148CD">
      <w:pPr>
        <w:shd w:val="clear" w:color="auto" w:fill="FFFFFF"/>
        <w:ind w:left="-907"/>
        <w:jc w:val="center"/>
        <w:rPr>
          <w:rFonts w:ascii="Times New Roman" w:hAnsi="Times New Roman"/>
          <w:sz w:val="24"/>
          <w:szCs w:val="24"/>
        </w:rPr>
      </w:pPr>
    </w:p>
    <w:tbl>
      <w:tblPr>
        <w:tblW w:w="5000" w:type="pct"/>
        <w:tblLook w:val="04A0" w:firstRow="1" w:lastRow="0" w:firstColumn="1" w:lastColumn="0" w:noHBand="0" w:noVBand="1"/>
      </w:tblPr>
      <w:tblGrid>
        <w:gridCol w:w="3851"/>
        <w:gridCol w:w="283"/>
        <w:gridCol w:w="1648"/>
        <w:gridCol w:w="228"/>
        <w:gridCol w:w="3345"/>
      </w:tblGrid>
      <w:tr w:rsidR="009148CD" w:rsidRPr="003E68F9" w14:paraId="5B78F012" w14:textId="77777777" w:rsidTr="00DE387A">
        <w:trPr>
          <w:trHeight w:val="543"/>
        </w:trPr>
        <w:tc>
          <w:tcPr>
            <w:tcW w:w="2058" w:type="pct"/>
            <w:vMerge w:val="restart"/>
            <w:hideMark/>
          </w:tcPr>
          <w:p w14:paraId="53A4F67B" w14:textId="77777777" w:rsidR="009148CD" w:rsidRPr="009148CD" w:rsidRDefault="009148CD" w:rsidP="00DE387A">
            <w:pPr>
              <w:shd w:val="clear" w:color="auto" w:fill="FFFFFF"/>
              <w:rPr>
                <w:rFonts w:ascii="Times New Roman" w:hAnsi="Times New Roman"/>
                <w:sz w:val="24"/>
                <w:szCs w:val="24"/>
              </w:rPr>
            </w:pPr>
            <w:r w:rsidRPr="009148CD">
              <w:rPr>
                <w:rFonts w:ascii="Times New Roman" w:hAnsi="Times New Roman"/>
                <w:sz w:val="24"/>
                <w:szCs w:val="24"/>
              </w:rPr>
              <w:lastRenderedPageBreak/>
              <w:t>Керівник інституту громадянського суспільства</w:t>
            </w:r>
          </w:p>
        </w:tc>
        <w:tc>
          <w:tcPr>
            <w:tcW w:w="151" w:type="pct"/>
          </w:tcPr>
          <w:p w14:paraId="7A90AC37" w14:textId="77777777" w:rsidR="009148CD" w:rsidRDefault="009148CD" w:rsidP="00DE387A">
            <w:pPr>
              <w:shd w:val="clear" w:color="auto" w:fill="FFFFFF"/>
              <w:spacing w:line="360" w:lineRule="auto"/>
              <w:ind w:left="-907"/>
              <w:rPr>
                <w:rFonts w:ascii="Times New Roman" w:hAnsi="Times New Roman"/>
                <w:sz w:val="28"/>
                <w:szCs w:val="28"/>
              </w:rPr>
            </w:pPr>
          </w:p>
        </w:tc>
        <w:tc>
          <w:tcPr>
            <w:tcW w:w="881" w:type="pct"/>
            <w:tcBorders>
              <w:top w:val="nil"/>
              <w:left w:val="nil"/>
              <w:bottom w:val="single" w:sz="4" w:space="0" w:color="000000"/>
              <w:right w:val="nil"/>
            </w:tcBorders>
          </w:tcPr>
          <w:p w14:paraId="1B2BAA86"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22" w:type="pct"/>
          </w:tcPr>
          <w:p w14:paraId="7539A9EC"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788" w:type="pct"/>
            <w:tcBorders>
              <w:top w:val="nil"/>
              <w:left w:val="nil"/>
              <w:bottom w:val="single" w:sz="4" w:space="0" w:color="000000"/>
              <w:right w:val="nil"/>
            </w:tcBorders>
          </w:tcPr>
          <w:p w14:paraId="4038BB5F" w14:textId="5D4B106A" w:rsidR="009148CD" w:rsidRPr="003A1D64" w:rsidRDefault="0085025D" w:rsidP="00DE387A">
            <w:pPr>
              <w:shd w:val="clear" w:color="auto" w:fill="FFFFFF"/>
              <w:spacing w:line="360" w:lineRule="auto"/>
              <w:ind w:left="-907"/>
              <w:jc w:val="center"/>
              <w:rPr>
                <w:rFonts w:ascii="Times New Roman" w:hAnsi="Times New Roman"/>
                <w:sz w:val="20"/>
                <w:lang w:val="en-US"/>
              </w:rPr>
            </w:pPr>
            <w:proofErr w:type="spellStart"/>
            <w:r>
              <w:rPr>
                <w:rFonts w:ascii="Times New Roman" w:hAnsi="Times New Roman"/>
                <w:sz w:val="20"/>
              </w:rPr>
              <w:t>Хворова</w:t>
            </w:r>
            <w:proofErr w:type="spellEnd"/>
            <w:r>
              <w:rPr>
                <w:rFonts w:ascii="Times New Roman" w:hAnsi="Times New Roman"/>
                <w:sz w:val="20"/>
              </w:rPr>
              <w:t xml:space="preserve"> Г.М.</w:t>
            </w:r>
          </w:p>
        </w:tc>
      </w:tr>
      <w:tr w:rsidR="009148CD" w:rsidRPr="003E68F9" w14:paraId="63BA8251" w14:textId="77777777" w:rsidTr="00DE387A">
        <w:tc>
          <w:tcPr>
            <w:tcW w:w="0" w:type="auto"/>
            <w:vMerge/>
            <w:vAlign w:val="center"/>
            <w:hideMark/>
          </w:tcPr>
          <w:p w14:paraId="499EC418" w14:textId="77777777" w:rsidR="009148CD" w:rsidRDefault="009148CD" w:rsidP="00DE387A">
            <w:pPr>
              <w:rPr>
                <w:rFonts w:ascii="Times New Roman" w:hAnsi="Times New Roman"/>
                <w:sz w:val="28"/>
                <w:szCs w:val="28"/>
              </w:rPr>
            </w:pPr>
          </w:p>
        </w:tc>
        <w:tc>
          <w:tcPr>
            <w:tcW w:w="151" w:type="pct"/>
          </w:tcPr>
          <w:p w14:paraId="6AD5B996" w14:textId="77777777" w:rsidR="009148CD" w:rsidRDefault="009148CD" w:rsidP="00DE387A">
            <w:pPr>
              <w:shd w:val="clear" w:color="auto" w:fill="FFFFFF"/>
              <w:ind w:left="-227" w:right="-103"/>
              <w:jc w:val="center"/>
              <w:rPr>
                <w:rFonts w:ascii="Times New Roman" w:hAnsi="Times New Roman"/>
                <w:sz w:val="28"/>
                <w:szCs w:val="28"/>
              </w:rPr>
            </w:pPr>
          </w:p>
        </w:tc>
        <w:tc>
          <w:tcPr>
            <w:tcW w:w="881" w:type="pct"/>
            <w:tcBorders>
              <w:top w:val="single" w:sz="4" w:space="0" w:color="000000"/>
              <w:left w:val="nil"/>
              <w:bottom w:val="nil"/>
              <w:right w:val="nil"/>
            </w:tcBorders>
            <w:hideMark/>
          </w:tcPr>
          <w:p w14:paraId="243DACC6" w14:textId="77777777" w:rsidR="009148CD" w:rsidRPr="009148CD" w:rsidRDefault="009148CD" w:rsidP="00DE387A">
            <w:pPr>
              <w:shd w:val="clear" w:color="auto" w:fill="FFFFFF"/>
              <w:ind w:left="-83" w:right="-103"/>
              <w:jc w:val="center"/>
              <w:rPr>
                <w:rFonts w:ascii="Times New Roman" w:hAnsi="Times New Roman"/>
                <w:sz w:val="20"/>
              </w:rPr>
            </w:pPr>
            <w:r w:rsidRPr="009148CD">
              <w:rPr>
                <w:rFonts w:ascii="Times New Roman" w:hAnsi="Times New Roman"/>
                <w:sz w:val="20"/>
              </w:rPr>
              <w:t>(підпис)</w:t>
            </w:r>
          </w:p>
        </w:tc>
        <w:tc>
          <w:tcPr>
            <w:tcW w:w="122" w:type="pct"/>
          </w:tcPr>
          <w:p w14:paraId="6D19F661" w14:textId="77777777" w:rsidR="009148CD" w:rsidRPr="009148CD" w:rsidRDefault="009148CD" w:rsidP="00DE387A">
            <w:pPr>
              <w:shd w:val="clear" w:color="auto" w:fill="FFFFFF"/>
              <w:ind w:left="-907" w:right="-103"/>
              <w:jc w:val="center"/>
              <w:rPr>
                <w:rFonts w:ascii="Times New Roman" w:hAnsi="Times New Roman"/>
                <w:sz w:val="20"/>
              </w:rPr>
            </w:pPr>
          </w:p>
        </w:tc>
        <w:tc>
          <w:tcPr>
            <w:tcW w:w="1788" w:type="pct"/>
            <w:tcBorders>
              <w:top w:val="single" w:sz="4" w:space="0" w:color="000000"/>
              <w:left w:val="nil"/>
              <w:bottom w:val="nil"/>
              <w:right w:val="nil"/>
            </w:tcBorders>
            <w:hideMark/>
          </w:tcPr>
          <w:p w14:paraId="180DC7E6" w14:textId="77777777" w:rsidR="009148CD" w:rsidRPr="009148CD" w:rsidRDefault="009148CD" w:rsidP="00DE387A">
            <w:pPr>
              <w:shd w:val="clear" w:color="auto" w:fill="FFFFFF"/>
              <w:ind w:left="-46"/>
              <w:jc w:val="center"/>
              <w:rPr>
                <w:rFonts w:ascii="Times New Roman" w:hAnsi="Times New Roman"/>
                <w:sz w:val="20"/>
              </w:rPr>
            </w:pPr>
            <w:r w:rsidRPr="009148CD">
              <w:rPr>
                <w:rFonts w:ascii="Times New Roman" w:hAnsi="Times New Roman"/>
                <w:sz w:val="20"/>
              </w:rPr>
              <w:t>(власне ім’я та прізвище)</w:t>
            </w:r>
          </w:p>
        </w:tc>
      </w:tr>
    </w:tbl>
    <w:p w14:paraId="05264D5F" w14:textId="77777777" w:rsidR="009148CD" w:rsidRPr="009148CD" w:rsidRDefault="009148CD" w:rsidP="009148CD">
      <w:pPr>
        <w:rPr>
          <w:rFonts w:ascii="Times New Roman" w:hAnsi="Times New Roman"/>
          <w:sz w:val="20"/>
        </w:rPr>
      </w:pPr>
      <w:r w:rsidRPr="009148CD">
        <w:rPr>
          <w:rFonts w:ascii="Times New Roman" w:hAnsi="Times New Roman"/>
          <w:sz w:val="20"/>
        </w:rPr>
        <w:t>_________________</w:t>
      </w:r>
    </w:p>
    <w:p w14:paraId="2972F73A" w14:textId="77777777" w:rsidR="009148CD" w:rsidRPr="009148CD" w:rsidRDefault="009148CD" w:rsidP="009148CD">
      <w:pPr>
        <w:rPr>
          <w:sz w:val="20"/>
        </w:rPr>
      </w:pPr>
      <w:r w:rsidRPr="009148CD">
        <w:rPr>
          <w:rFonts w:ascii="Times New Roman" w:hAnsi="Times New Roman"/>
          <w:sz w:val="20"/>
          <w:vertAlign w:val="superscript"/>
        </w:rPr>
        <w:t>1</w:t>
      </w:r>
      <w:r w:rsidRPr="009148CD">
        <w:rPr>
          <w:rFonts w:ascii="Times New Roman" w:hAnsi="Times New Roman"/>
          <w:sz w:val="20"/>
        </w:rPr>
        <w:t xml:space="preserve"> Унікальний код реєстрації надається автоматично після подання конкурсної пропозиції.</w:t>
      </w:r>
    </w:p>
    <w:p w14:paraId="3A832B03" w14:textId="77777777" w:rsidR="009148CD" w:rsidRPr="009148CD" w:rsidRDefault="009148CD" w:rsidP="009148CD">
      <w:pPr>
        <w:pStyle w:val="a5"/>
      </w:pPr>
      <w:r w:rsidRPr="009148CD">
        <w:rPr>
          <w:rFonts w:ascii="Times New Roman" w:hAnsi="Times New Roman"/>
          <w:vertAlign w:val="superscript"/>
        </w:rPr>
        <w:t>2</w:t>
      </w:r>
      <w:r w:rsidRPr="009148CD">
        <w:rPr>
          <w:rFonts w:ascii="Times New Roman" w:hAnsi="Times New Roman"/>
        </w:rPr>
        <w:t xml:space="preserve"> У разі проведення конкурсу без використання електронної системи проведення конкурсу.</w:t>
      </w:r>
    </w:p>
    <w:p w14:paraId="5515DBBE" w14:textId="77777777" w:rsidR="009148CD" w:rsidRPr="009148CD" w:rsidRDefault="009148CD" w:rsidP="009148CD">
      <w:pPr>
        <w:rPr>
          <w:sz w:val="20"/>
        </w:rPr>
      </w:pPr>
      <w:r w:rsidRPr="009148CD">
        <w:rPr>
          <w:rFonts w:ascii="Times New Roman" w:hAnsi="Times New Roman"/>
          <w:sz w:val="20"/>
          <w:vertAlign w:val="superscript"/>
        </w:rPr>
        <w:t>3</w:t>
      </w:r>
      <w:r w:rsidRPr="009148CD">
        <w:rPr>
          <w:rFonts w:ascii="Times New Roman" w:hAnsi="Times New Roman"/>
          <w:sz w:val="20"/>
        </w:rPr>
        <w:t xml:space="preserve"> Заповнюється у разі потреби.</w:t>
      </w:r>
    </w:p>
    <w:p w14:paraId="429BF711" w14:textId="77777777" w:rsidR="009148CD" w:rsidRPr="009148CD" w:rsidRDefault="009148CD" w:rsidP="009148CD">
      <w:pPr>
        <w:rPr>
          <w:sz w:val="20"/>
        </w:rPr>
      </w:pPr>
      <w:r w:rsidRPr="009148CD">
        <w:rPr>
          <w:rFonts w:ascii="Times New Roman" w:hAnsi="Times New Roman"/>
          <w:sz w:val="20"/>
          <w:vertAlign w:val="superscript"/>
        </w:rPr>
        <w:t>4</w:t>
      </w:r>
      <w:r w:rsidRPr="009148CD">
        <w:rPr>
          <w:rFonts w:ascii="Times New Roman" w:hAnsi="Times New Roman"/>
          <w:sz w:val="20"/>
        </w:rPr>
        <w:t xml:space="preserve"> Заповнюється у разі потреби.</w:t>
      </w:r>
    </w:p>
    <w:p w14:paraId="7462285B" w14:textId="77777777" w:rsidR="009148CD" w:rsidRPr="009148CD" w:rsidRDefault="009148CD" w:rsidP="009148CD">
      <w:pPr>
        <w:rPr>
          <w:sz w:val="20"/>
        </w:rPr>
      </w:pPr>
      <w:r w:rsidRPr="009148CD">
        <w:rPr>
          <w:rFonts w:ascii="Times New Roman" w:hAnsi="Times New Roman"/>
          <w:sz w:val="20"/>
          <w:vertAlign w:val="superscript"/>
        </w:rPr>
        <w:t>5</w:t>
      </w:r>
      <w:r w:rsidRPr="009148CD">
        <w:rPr>
          <w:rFonts w:ascii="Times New Roman" w:hAnsi="Times New Roman"/>
          <w:sz w:val="20"/>
        </w:rPr>
        <w:t xml:space="preserve"> Обов’язково додається лист-підтвердження.</w:t>
      </w:r>
    </w:p>
    <w:p w14:paraId="74B31B73" w14:textId="77777777" w:rsidR="009148CD" w:rsidRPr="009148CD" w:rsidRDefault="009148CD" w:rsidP="009148CD">
      <w:pPr>
        <w:rPr>
          <w:rFonts w:ascii="Times New Roman" w:hAnsi="Times New Roman"/>
          <w:sz w:val="20"/>
        </w:rPr>
      </w:pPr>
      <w:r w:rsidRPr="009148CD">
        <w:rPr>
          <w:rFonts w:ascii="Times New Roman" w:hAnsi="Times New Roman"/>
          <w:sz w:val="20"/>
          <w:vertAlign w:val="superscript"/>
        </w:rPr>
        <w:t>6</w:t>
      </w:r>
      <w:r w:rsidRPr="009148CD">
        <w:rPr>
          <w:rFonts w:ascii="Times New Roman" w:hAnsi="Times New Roman"/>
          <w:sz w:val="20"/>
        </w:rPr>
        <w:t xml:space="preserve"> За наявності.</w:t>
      </w:r>
    </w:p>
    <w:p w14:paraId="1630F64D" w14:textId="77777777" w:rsidR="009148CD" w:rsidRDefault="009148CD" w:rsidP="00302EB9">
      <w:pPr>
        <w:pStyle w:val="ShapkaDocumentu"/>
        <w:ind w:left="0"/>
        <w:jc w:val="left"/>
        <w:rPr>
          <w:rFonts w:ascii="Times New Roman" w:hAnsi="Times New Roman"/>
          <w:sz w:val="20"/>
        </w:rPr>
      </w:pPr>
      <w:r w:rsidRPr="009148CD">
        <w:rPr>
          <w:rFonts w:ascii="Times New Roman" w:hAnsi="Times New Roman"/>
          <w:sz w:val="20"/>
        </w:rPr>
        <w:t>Примітка. Загальний обсяг опису програми (проекту, заходу) не повинен перевищувати 30000 знаків.</w:t>
      </w:r>
    </w:p>
    <w:p w14:paraId="0E4C09BA" w14:textId="77777777" w:rsidR="0085191D" w:rsidRDefault="0085191D" w:rsidP="0085191D">
      <w:pPr>
        <w:widowControl w:val="0"/>
        <w:tabs>
          <w:tab w:val="left" w:pos="426"/>
        </w:tabs>
        <w:jc w:val="both"/>
        <w:rPr>
          <w:rFonts w:ascii="Times New Roman" w:hAnsi="Times New Roman"/>
          <w:b/>
          <w:sz w:val="24"/>
          <w:szCs w:val="24"/>
        </w:rPr>
      </w:pPr>
      <w:r>
        <w:rPr>
          <w:rFonts w:ascii="Times New Roman" w:hAnsi="Times New Roman"/>
          <w:b/>
          <w:sz w:val="24"/>
          <w:szCs w:val="24"/>
        </w:rPr>
        <w:t>Сторона 1</w:t>
      </w:r>
    </w:p>
    <w:p w14:paraId="161DE96F" w14:textId="77777777" w:rsidR="0085191D" w:rsidRDefault="0085191D" w:rsidP="0085191D">
      <w:pPr>
        <w:widowControl w:val="0"/>
        <w:tabs>
          <w:tab w:val="left" w:pos="426"/>
        </w:tabs>
        <w:jc w:val="both"/>
        <w:rPr>
          <w:rFonts w:ascii="Times New Roman" w:hAnsi="Times New Roman"/>
          <w:sz w:val="24"/>
          <w:szCs w:val="24"/>
        </w:rPr>
      </w:pPr>
      <w:r w:rsidRPr="002061B3">
        <w:rPr>
          <w:rFonts w:ascii="Times New Roman" w:hAnsi="Times New Roman"/>
          <w:color w:val="000000"/>
          <w:sz w:val="24"/>
          <w:szCs w:val="24"/>
        </w:rPr>
        <w:t xml:space="preserve">Фонд соціального захисту </w:t>
      </w:r>
      <w:r w:rsidRPr="002061B3">
        <w:rPr>
          <w:rFonts w:ascii="Times New Roman" w:hAnsi="Times New Roman"/>
          <w:sz w:val="24"/>
          <w:szCs w:val="24"/>
        </w:rPr>
        <w:t>осіб з інвалідністю</w:t>
      </w:r>
      <w:r w:rsidRPr="00065654">
        <w:rPr>
          <w:rFonts w:ascii="Times New Roman" w:hAnsi="Times New Roman"/>
          <w:sz w:val="24"/>
          <w:szCs w:val="24"/>
        </w:rPr>
        <w:t xml:space="preserve"> </w:t>
      </w:r>
    </w:p>
    <w:p w14:paraId="1490F808" w14:textId="77777777" w:rsidR="0085191D" w:rsidRPr="00065654" w:rsidRDefault="0085191D" w:rsidP="0085191D">
      <w:pPr>
        <w:widowControl w:val="0"/>
        <w:tabs>
          <w:tab w:val="left" w:pos="426"/>
        </w:tabs>
        <w:jc w:val="both"/>
        <w:rPr>
          <w:rFonts w:ascii="Times New Roman" w:hAnsi="Times New Roman"/>
          <w:sz w:val="24"/>
          <w:szCs w:val="24"/>
        </w:rPr>
      </w:pPr>
      <w:r w:rsidRPr="00065654">
        <w:rPr>
          <w:rFonts w:ascii="Times New Roman" w:hAnsi="Times New Roman"/>
          <w:sz w:val="24"/>
          <w:szCs w:val="24"/>
        </w:rPr>
        <w:t xml:space="preserve">вул. </w:t>
      </w:r>
      <w:proofErr w:type="spellStart"/>
      <w:r w:rsidRPr="00065654">
        <w:rPr>
          <w:rFonts w:ascii="Times New Roman" w:hAnsi="Times New Roman"/>
          <w:sz w:val="24"/>
          <w:szCs w:val="24"/>
        </w:rPr>
        <w:t>Фролівська</w:t>
      </w:r>
      <w:proofErr w:type="spellEnd"/>
      <w:r w:rsidRPr="00065654">
        <w:rPr>
          <w:rFonts w:ascii="Times New Roman" w:hAnsi="Times New Roman"/>
          <w:sz w:val="24"/>
          <w:szCs w:val="24"/>
        </w:rPr>
        <w:t xml:space="preserve"> 6/8, корпус 15А, м. Київ, 04070</w:t>
      </w:r>
    </w:p>
    <w:p w14:paraId="188800EF" w14:textId="77777777" w:rsidR="0085191D" w:rsidRPr="00065654" w:rsidRDefault="0085191D" w:rsidP="0085191D">
      <w:pPr>
        <w:widowControl w:val="0"/>
        <w:tabs>
          <w:tab w:val="left" w:pos="426"/>
        </w:tabs>
        <w:jc w:val="both"/>
        <w:rPr>
          <w:rFonts w:ascii="Times New Roman" w:hAnsi="Times New Roman"/>
          <w:sz w:val="24"/>
          <w:szCs w:val="24"/>
        </w:rPr>
      </w:pPr>
      <w:r w:rsidRPr="00065654">
        <w:rPr>
          <w:rFonts w:ascii="Times New Roman" w:hAnsi="Times New Roman"/>
          <w:sz w:val="24"/>
          <w:szCs w:val="24"/>
        </w:rPr>
        <w:t>Поштова адреса для листування:</w:t>
      </w:r>
    </w:p>
    <w:p w14:paraId="349882E1" w14:textId="77777777" w:rsidR="0085191D" w:rsidRPr="00065654" w:rsidRDefault="0085191D" w:rsidP="0085191D">
      <w:pPr>
        <w:widowControl w:val="0"/>
        <w:tabs>
          <w:tab w:val="left" w:pos="426"/>
        </w:tabs>
        <w:jc w:val="both"/>
        <w:rPr>
          <w:rFonts w:ascii="Times New Roman" w:hAnsi="Times New Roman"/>
          <w:sz w:val="24"/>
          <w:szCs w:val="24"/>
        </w:rPr>
      </w:pPr>
      <w:r w:rsidRPr="00065654">
        <w:rPr>
          <w:rFonts w:ascii="Times New Roman" w:hAnsi="Times New Roman"/>
          <w:sz w:val="24"/>
          <w:szCs w:val="24"/>
        </w:rPr>
        <w:t>вул. Боричів Тік, буд.28, м. Київ, 04070</w:t>
      </w:r>
    </w:p>
    <w:p w14:paraId="59E1B21A" w14:textId="77777777" w:rsidR="0085191D" w:rsidRPr="00065654" w:rsidRDefault="0085191D" w:rsidP="0085191D">
      <w:pPr>
        <w:widowControl w:val="0"/>
        <w:tabs>
          <w:tab w:val="left" w:pos="426"/>
        </w:tabs>
        <w:jc w:val="both"/>
        <w:rPr>
          <w:rFonts w:ascii="Times New Roman" w:hAnsi="Times New Roman"/>
          <w:sz w:val="24"/>
          <w:szCs w:val="24"/>
        </w:rPr>
      </w:pPr>
      <w:r w:rsidRPr="00065654">
        <w:rPr>
          <w:rFonts w:ascii="Times New Roman" w:hAnsi="Times New Roman"/>
          <w:sz w:val="24"/>
          <w:szCs w:val="24"/>
        </w:rPr>
        <w:t>ЄДРПОУ: 00034163</w:t>
      </w:r>
    </w:p>
    <w:p w14:paraId="427A6A69" w14:textId="77777777" w:rsidR="0085191D" w:rsidRPr="00065654" w:rsidRDefault="0085191D" w:rsidP="0085191D">
      <w:pPr>
        <w:widowControl w:val="0"/>
        <w:tabs>
          <w:tab w:val="left" w:pos="426"/>
        </w:tabs>
        <w:jc w:val="both"/>
        <w:rPr>
          <w:rFonts w:ascii="Times New Roman" w:hAnsi="Times New Roman"/>
          <w:sz w:val="24"/>
          <w:szCs w:val="24"/>
        </w:rPr>
      </w:pPr>
      <w:r>
        <w:rPr>
          <w:rFonts w:ascii="Times New Roman" w:hAnsi="Times New Roman"/>
          <w:sz w:val="24"/>
          <w:szCs w:val="24"/>
          <w:lang w:val="en-US"/>
        </w:rPr>
        <w:t>info</w:t>
      </w:r>
      <w:r w:rsidRPr="00065654">
        <w:rPr>
          <w:rFonts w:ascii="Times New Roman" w:hAnsi="Times New Roman"/>
          <w:sz w:val="24"/>
          <w:szCs w:val="24"/>
        </w:rPr>
        <w:t>@ispf.gov.ua</w:t>
      </w:r>
    </w:p>
    <w:p w14:paraId="6D510540" w14:textId="77777777" w:rsidR="0085191D" w:rsidRPr="007C6374" w:rsidRDefault="0085191D" w:rsidP="0085191D">
      <w:pPr>
        <w:widowControl w:val="0"/>
        <w:tabs>
          <w:tab w:val="left" w:pos="426"/>
        </w:tabs>
        <w:jc w:val="both"/>
        <w:rPr>
          <w:rFonts w:ascii="Times New Roman" w:hAnsi="Times New Roman"/>
          <w:sz w:val="24"/>
          <w:szCs w:val="24"/>
          <w:lang w:val="ru-RU"/>
        </w:rPr>
      </w:pPr>
      <w:r w:rsidRPr="00065654">
        <w:rPr>
          <w:rFonts w:ascii="Times New Roman" w:hAnsi="Times New Roman"/>
          <w:sz w:val="24"/>
          <w:szCs w:val="24"/>
        </w:rPr>
        <w:t>Генеральний директор Музиченко В.В.</w:t>
      </w:r>
    </w:p>
    <w:p w14:paraId="5843508D" w14:textId="77777777" w:rsidR="0085191D" w:rsidRDefault="0085191D" w:rsidP="0085191D">
      <w:pPr>
        <w:widowControl w:val="0"/>
        <w:tabs>
          <w:tab w:val="left" w:pos="426"/>
        </w:tabs>
        <w:jc w:val="both"/>
        <w:rPr>
          <w:rFonts w:ascii="Times New Roman" w:hAnsi="Times New Roman"/>
          <w:b/>
          <w:sz w:val="24"/>
          <w:szCs w:val="24"/>
        </w:rPr>
      </w:pPr>
    </w:p>
    <w:p w14:paraId="29760512" w14:textId="77777777" w:rsidR="0085191D" w:rsidRDefault="0085191D" w:rsidP="0085191D">
      <w:pPr>
        <w:widowControl w:val="0"/>
        <w:tabs>
          <w:tab w:val="left" w:pos="426"/>
        </w:tabs>
        <w:jc w:val="both"/>
        <w:rPr>
          <w:rFonts w:ascii="Times New Roman" w:hAnsi="Times New Roman"/>
          <w:b/>
          <w:sz w:val="24"/>
          <w:szCs w:val="24"/>
        </w:rPr>
      </w:pPr>
      <w:r>
        <w:rPr>
          <w:rFonts w:ascii="Times New Roman" w:hAnsi="Times New Roman"/>
          <w:b/>
          <w:sz w:val="24"/>
          <w:szCs w:val="24"/>
        </w:rPr>
        <w:t>Сторона 2</w:t>
      </w:r>
    </w:p>
    <w:p w14:paraId="2FAD40D5" w14:textId="77777777" w:rsidR="0085191D" w:rsidRDefault="0085191D" w:rsidP="0085191D">
      <w:pPr>
        <w:widowControl w:val="0"/>
        <w:tabs>
          <w:tab w:val="left" w:pos="426"/>
        </w:tabs>
        <w:jc w:val="both"/>
        <w:rPr>
          <w:rFonts w:ascii="Times New Roman" w:hAnsi="Times New Roman"/>
          <w:sz w:val="24"/>
          <w:szCs w:val="24"/>
        </w:rPr>
      </w:pPr>
      <w:r>
        <w:rPr>
          <w:rFonts w:ascii="Times New Roman" w:hAnsi="Times New Roman"/>
          <w:sz w:val="24"/>
          <w:szCs w:val="24"/>
        </w:rPr>
        <w:t>ГО «Родина для осіб з інвалідністю»</w:t>
      </w:r>
    </w:p>
    <w:p w14:paraId="249CF52F" w14:textId="77777777" w:rsidR="0085191D" w:rsidRDefault="0085191D" w:rsidP="0085191D">
      <w:pPr>
        <w:widowControl w:val="0"/>
        <w:tabs>
          <w:tab w:val="left" w:pos="426"/>
        </w:tabs>
        <w:jc w:val="both"/>
        <w:rPr>
          <w:rFonts w:ascii="Times New Roman" w:hAnsi="Times New Roman"/>
          <w:sz w:val="24"/>
          <w:szCs w:val="24"/>
        </w:rPr>
      </w:pPr>
      <w:proofErr w:type="spellStart"/>
      <w:r>
        <w:rPr>
          <w:rFonts w:ascii="Times New Roman" w:hAnsi="Times New Roman"/>
          <w:sz w:val="24"/>
          <w:szCs w:val="24"/>
        </w:rPr>
        <w:t>м.Київ</w:t>
      </w:r>
      <w:proofErr w:type="spellEnd"/>
      <w:r>
        <w:rPr>
          <w:rFonts w:ascii="Times New Roman" w:hAnsi="Times New Roman"/>
          <w:sz w:val="24"/>
          <w:szCs w:val="24"/>
        </w:rPr>
        <w:t xml:space="preserve">, бульвар </w:t>
      </w:r>
      <w:proofErr w:type="spellStart"/>
      <w:r>
        <w:rPr>
          <w:rFonts w:ascii="Times New Roman" w:hAnsi="Times New Roman"/>
          <w:sz w:val="24"/>
          <w:szCs w:val="24"/>
        </w:rPr>
        <w:t>В.Гавела</w:t>
      </w:r>
      <w:proofErr w:type="spellEnd"/>
      <w:r>
        <w:rPr>
          <w:rFonts w:ascii="Times New Roman" w:hAnsi="Times New Roman"/>
          <w:sz w:val="24"/>
          <w:szCs w:val="24"/>
        </w:rPr>
        <w:t>, 15А, кв.432</w:t>
      </w:r>
    </w:p>
    <w:p w14:paraId="3476E2B1" w14:textId="77777777" w:rsidR="0085191D" w:rsidRDefault="0085191D" w:rsidP="0085191D">
      <w:pPr>
        <w:widowControl w:val="0"/>
        <w:tabs>
          <w:tab w:val="left" w:pos="426"/>
        </w:tabs>
        <w:jc w:val="both"/>
        <w:rPr>
          <w:rFonts w:ascii="Times New Roman" w:hAnsi="Times New Roman"/>
          <w:sz w:val="24"/>
          <w:szCs w:val="24"/>
        </w:rPr>
      </w:pPr>
      <w:r>
        <w:rPr>
          <w:rFonts w:ascii="Times New Roman" w:hAnsi="Times New Roman"/>
          <w:sz w:val="24"/>
          <w:szCs w:val="24"/>
        </w:rPr>
        <w:t>код ЄДРПОУ 25745830</w:t>
      </w:r>
    </w:p>
    <w:p w14:paraId="4FE3793D" w14:textId="77777777" w:rsidR="0085191D" w:rsidRPr="00E02898" w:rsidRDefault="0085191D" w:rsidP="0085191D">
      <w:pPr>
        <w:widowControl w:val="0"/>
        <w:tabs>
          <w:tab w:val="left" w:pos="426"/>
        </w:tabs>
        <w:jc w:val="both"/>
        <w:rPr>
          <w:rFonts w:ascii="Times New Roman" w:hAnsi="Times New Roman"/>
          <w:sz w:val="24"/>
          <w:szCs w:val="24"/>
          <w:lang w:val="ru-RU"/>
        </w:rPr>
      </w:pPr>
      <w:hyperlink r:id="rId10" w:history="1">
        <w:r w:rsidRPr="00D2045D">
          <w:rPr>
            <w:rStyle w:val="ab"/>
            <w:rFonts w:ascii="Times New Roman" w:hAnsi="Times New Roman"/>
            <w:sz w:val="24"/>
            <w:szCs w:val="24"/>
            <w:lang w:val="en-US"/>
          </w:rPr>
          <w:t>rodynas</w:t>
        </w:r>
        <w:r w:rsidRPr="00D2045D">
          <w:rPr>
            <w:rStyle w:val="ab"/>
            <w:rFonts w:ascii="Times New Roman" w:hAnsi="Times New Roman"/>
            <w:sz w:val="24"/>
            <w:szCs w:val="24"/>
            <w:lang w:val="ru-RU"/>
          </w:rPr>
          <w:t>@</w:t>
        </w:r>
        <w:r w:rsidRPr="00D2045D">
          <w:rPr>
            <w:rStyle w:val="ab"/>
            <w:rFonts w:ascii="Times New Roman" w:hAnsi="Times New Roman"/>
            <w:sz w:val="24"/>
            <w:szCs w:val="24"/>
            <w:lang w:val="en-US"/>
          </w:rPr>
          <w:t>ukr</w:t>
        </w:r>
        <w:r w:rsidRPr="00D2045D">
          <w:rPr>
            <w:rStyle w:val="ab"/>
            <w:rFonts w:ascii="Times New Roman" w:hAnsi="Times New Roman"/>
            <w:sz w:val="24"/>
            <w:szCs w:val="24"/>
            <w:lang w:val="ru-RU"/>
          </w:rPr>
          <w:t>.</w:t>
        </w:r>
        <w:r w:rsidRPr="00D2045D">
          <w:rPr>
            <w:rStyle w:val="ab"/>
            <w:rFonts w:ascii="Times New Roman" w:hAnsi="Times New Roman"/>
            <w:sz w:val="24"/>
            <w:szCs w:val="24"/>
            <w:lang w:val="en-US"/>
          </w:rPr>
          <w:t>net</w:t>
        </w:r>
      </w:hyperlink>
      <w:r w:rsidRPr="00E02898">
        <w:rPr>
          <w:rFonts w:ascii="Times New Roman" w:hAnsi="Times New Roman"/>
          <w:sz w:val="24"/>
          <w:szCs w:val="24"/>
          <w:lang w:val="ru-RU"/>
        </w:rPr>
        <w:t xml:space="preserve"> </w:t>
      </w:r>
    </w:p>
    <w:p w14:paraId="64AF0A4D" w14:textId="77777777" w:rsidR="0085191D" w:rsidRPr="00116387" w:rsidRDefault="0085191D" w:rsidP="0085191D">
      <w:pPr>
        <w:widowControl w:val="0"/>
        <w:tabs>
          <w:tab w:val="left" w:pos="426"/>
        </w:tabs>
        <w:jc w:val="both"/>
        <w:rPr>
          <w:rFonts w:ascii="Times New Roman" w:hAnsi="Times New Roman"/>
          <w:b/>
          <w:sz w:val="24"/>
          <w:szCs w:val="24"/>
        </w:rPr>
      </w:pPr>
      <w:r w:rsidRPr="00116387">
        <w:rPr>
          <w:rFonts w:ascii="Times New Roman" w:hAnsi="Times New Roman"/>
          <w:sz w:val="24"/>
          <w:szCs w:val="24"/>
        </w:rPr>
        <w:t xml:space="preserve">Голова правління </w:t>
      </w:r>
      <w:proofErr w:type="spellStart"/>
      <w:r w:rsidRPr="00116387">
        <w:rPr>
          <w:rFonts w:ascii="Times New Roman" w:hAnsi="Times New Roman"/>
          <w:sz w:val="24"/>
          <w:szCs w:val="24"/>
        </w:rPr>
        <w:t>Хворова</w:t>
      </w:r>
      <w:proofErr w:type="spellEnd"/>
      <w:r w:rsidRPr="00116387">
        <w:rPr>
          <w:rFonts w:ascii="Times New Roman" w:hAnsi="Times New Roman"/>
          <w:sz w:val="24"/>
          <w:szCs w:val="24"/>
        </w:rPr>
        <w:t xml:space="preserve"> Г.М.</w:t>
      </w:r>
      <w:r w:rsidRPr="00116387">
        <w:rPr>
          <w:rFonts w:ascii="Times New Roman" w:hAnsi="Times New Roman"/>
          <w:b/>
          <w:sz w:val="24"/>
          <w:szCs w:val="24"/>
        </w:rPr>
        <w:t xml:space="preserve"> </w:t>
      </w:r>
      <w:r w:rsidRPr="00116387">
        <w:rPr>
          <w:rFonts w:ascii="Times New Roman" w:hAnsi="Times New Roman"/>
          <w:b/>
          <w:sz w:val="24"/>
          <w:szCs w:val="24"/>
        </w:rPr>
        <w:tab/>
      </w:r>
    </w:p>
    <w:p w14:paraId="2A2B1074" w14:textId="77777777" w:rsidR="0085191D" w:rsidRDefault="0085191D" w:rsidP="0085191D">
      <w:pPr>
        <w:widowControl w:val="0"/>
        <w:tabs>
          <w:tab w:val="left" w:pos="426"/>
        </w:tabs>
        <w:jc w:val="both"/>
        <w:rPr>
          <w:rFonts w:ascii="Times New Roman" w:hAnsi="Times New Roman"/>
          <w:b/>
          <w:sz w:val="24"/>
          <w:szCs w:val="24"/>
        </w:rPr>
      </w:pPr>
      <w:r>
        <w:rPr>
          <w:rFonts w:ascii="Times New Roman" w:hAnsi="Times New Roman"/>
          <w:b/>
          <w:sz w:val="24"/>
          <w:szCs w:val="24"/>
        </w:rPr>
        <w:t>(посада та П.І.Б.)</w:t>
      </w:r>
    </w:p>
    <w:p w14:paraId="5122FBDF" w14:textId="77777777" w:rsidR="0085191D" w:rsidRDefault="0085191D" w:rsidP="0085191D">
      <w:pPr>
        <w:widowControl w:val="0"/>
        <w:tabs>
          <w:tab w:val="left" w:pos="426"/>
        </w:tabs>
        <w:jc w:val="both"/>
        <w:rPr>
          <w:rFonts w:ascii="Times New Roman" w:hAnsi="Times New Roman"/>
          <w:b/>
          <w:sz w:val="24"/>
          <w:szCs w:val="24"/>
        </w:rPr>
      </w:pPr>
    </w:p>
    <w:p w14:paraId="462569A9" w14:textId="77777777" w:rsidR="0085191D" w:rsidRDefault="0085191D" w:rsidP="0085191D">
      <w:pPr>
        <w:widowControl w:val="0"/>
        <w:tabs>
          <w:tab w:val="left" w:pos="426"/>
        </w:tabs>
        <w:jc w:val="both"/>
        <w:rPr>
          <w:rFonts w:ascii="Times New Roman" w:hAnsi="Times New Roman"/>
          <w:b/>
          <w:sz w:val="24"/>
          <w:szCs w:val="24"/>
        </w:rPr>
      </w:pPr>
      <w:r>
        <w:rPr>
          <w:rFonts w:ascii="Times New Roman" w:hAnsi="Times New Roman"/>
          <w:b/>
          <w:sz w:val="24"/>
          <w:szCs w:val="24"/>
        </w:rPr>
        <w:t>Сторона 3</w:t>
      </w:r>
    </w:p>
    <w:p w14:paraId="24535575" w14:textId="77777777" w:rsidR="0085191D" w:rsidRPr="002061B3" w:rsidRDefault="0085191D" w:rsidP="0085191D">
      <w:pPr>
        <w:widowControl w:val="0"/>
        <w:tabs>
          <w:tab w:val="left" w:pos="426"/>
        </w:tabs>
        <w:jc w:val="both"/>
        <w:rPr>
          <w:rFonts w:ascii="Times New Roman" w:hAnsi="Times New Roman"/>
          <w:sz w:val="24"/>
          <w:szCs w:val="24"/>
        </w:rPr>
      </w:pPr>
      <w:r w:rsidRPr="002061B3">
        <w:rPr>
          <w:rFonts w:ascii="Times New Roman" w:hAnsi="Times New Roman"/>
          <w:color w:val="000000"/>
          <w:sz w:val="24"/>
          <w:szCs w:val="24"/>
        </w:rPr>
        <w:t xml:space="preserve">Київське міське відділення Фонду соціального захисту </w:t>
      </w:r>
      <w:r w:rsidRPr="002061B3">
        <w:rPr>
          <w:rFonts w:ascii="Times New Roman" w:hAnsi="Times New Roman"/>
          <w:sz w:val="24"/>
          <w:szCs w:val="24"/>
        </w:rPr>
        <w:t>осіб з інвалідністю</w:t>
      </w:r>
    </w:p>
    <w:p w14:paraId="2C0233E9" w14:textId="77777777" w:rsidR="0085191D" w:rsidRDefault="0085191D" w:rsidP="0085191D">
      <w:pPr>
        <w:widowControl w:val="0"/>
        <w:tabs>
          <w:tab w:val="left" w:pos="426"/>
        </w:tabs>
        <w:jc w:val="both"/>
        <w:rPr>
          <w:rFonts w:ascii="Times New Roman" w:hAnsi="Times New Roman"/>
          <w:sz w:val="24"/>
          <w:szCs w:val="24"/>
        </w:rPr>
      </w:pPr>
      <w:r>
        <w:rPr>
          <w:rFonts w:ascii="Times New Roman" w:hAnsi="Times New Roman"/>
          <w:sz w:val="24"/>
          <w:szCs w:val="24"/>
        </w:rPr>
        <w:t>03150 м. Київ, вул. Велика Васильківська, 104</w:t>
      </w:r>
    </w:p>
    <w:p w14:paraId="6B8E3348" w14:textId="77777777" w:rsidR="0085191D" w:rsidRDefault="0085191D" w:rsidP="0085191D">
      <w:pPr>
        <w:widowControl w:val="0"/>
        <w:tabs>
          <w:tab w:val="left" w:pos="426"/>
        </w:tabs>
        <w:jc w:val="both"/>
        <w:rPr>
          <w:rFonts w:ascii="Times New Roman" w:hAnsi="Times New Roman"/>
          <w:sz w:val="24"/>
          <w:szCs w:val="24"/>
        </w:rPr>
      </w:pPr>
      <w:r>
        <w:rPr>
          <w:rFonts w:ascii="Times New Roman" w:hAnsi="Times New Roman"/>
          <w:sz w:val="24"/>
          <w:szCs w:val="24"/>
        </w:rPr>
        <w:t>код ЄДРПОУ 22869098</w:t>
      </w:r>
    </w:p>
    <w:p w14:paraId="49522F7E" w14:textId="77777777" w:rsidR="0085191D" w:rsidRPr="0010740B" w:rsidRDefault="0085191D" w:rsidP="0085191D">
      <w:pPr>
        <w:widowControl w:val="0"/>
        <w:tabs>
          <w:tab w:val="left" w:pos="426"/>
        </w:tabs>
        <w:jc w:val="both"/>
        <w:rPr>
          <w:rFonts w:ascii="Times New Roman" w:hAnsi="Times New Roman"/>
          <w:sz w:val="24"/>
          <w:szCs w:val="24"/>
        </w:rPr>
      </w:pPr>
      <w:proofErr w:type="spellStart"/>
      <w:r>
        <w:rPr>
          <w:rFonts w:ascii="Times New Roman" w:hAnsi="Times New Roman"/>
          <w:sz w:val="24"/>
          <w:szCs w:val="24"/>
          <w:lang w:val="en-US"/>
        </w:rPr>
        <w:t>kyivmisto</w:t>
      </w:r>
      <w:proofErr w:type="spellEnd"/>
      <w:r w:rsidRPr="0010740B">
        <w:rPr>
          <w:rFonts w:ascii="Times New Roman" w:hAnsi="Times New Roman"/>
          <w:sz w:val="24"/>
          <w:szCs w:val="24"/>
          <w:lang w:val="ru-RU"/>
        </w:rPr>
        <w:t>@</w:t>
      </w:r>
      <w:proofErr w:type="spellStart"/>
      <w:r>
        <w:rPr>
          <w:rFonts w:ascii="Times New Roman" w:hAnsi="Times New Roman"/>
          <w:sz w:val="24"/>
          <w:szCs w:val="24"/>
          <w:lang w:val="en-US"/>
        </w:rPr>
        <w:t>ispf</w:t>
      </w:r>
      <w:proofErr w:type="spellEnd"/>
      <w:r w:rsidRPr="0010740B">
        <w:rPr>
          <w:rFonts w:ascii="Times New Roman" w:hAnsi="Times New Roman"/>
          <w:sz w:val="24"/>
          <w:szCs w:val="24"/>
          <w:lang w:val="ru-RU"/>
        </w:rPr>
        <w:t>.</w:t>
      </w:r>
      <w:r>
        <w:rPr>
          <w:rFonts w:ascii="Times New Roman" w:hAnsi="Times New Roman"/>
          <w:sz w:val="24"/>
          <w:szCs w:val="24"/>
          <w:lang w:val="en-US"/>
        </w:rPr>
        <w:t>gov</w:t>
      </w:r>
      <w:r w:rsidRPr="0010740B">
        <w:rPr>
          <w:rFonts w:ascii="Times New Roman" w:hAnsi="Times New Roman"/>
          <w:sz w:val="24"/>
          <w:szCs w:val="24"/>
          <w:lang w:val="ru-RU"/>
        </w:rPr>
        <w:t>.</w:t>
      </w:r>
      <w:proofErr w:type="spellStart"/>
      <w:r>
        <w:rPr>
          <w:rFonts w:ascii="Times New Roman" w:hAnsi="Times New Roman"/>
          <w:sz w:val="24"/>
          <w:szCs w:val="24"/>
          <w:lang w:val="en-US"/>
        </w:rPr>
        <w:t>ua</w:t>
      </w:r>
      <w:proofErr w:type="spellEnd"/>
    </w:p>
    <w:p w14:paraId="70F4C29F" w14:textId="77777777" w:rsidR="0085191D" w:rsidRPr="0010740B" w:rsidRDefault="0085191D" w:rsidP="0085191D">
      <w:pPr>
        <w:widowControl w:val="0"/>
        <w:tabs>
          <w:tab w:val="left" w:pos="426"/>
        </w:tabs>
        <w:jc w:val="both"/>
        <w:rPr>
          <w:rFonts w:ascii="Times New Roman" w:hAnsi="Times New Roman"/>
          <w:color w:val="000000"/>
          <w:sz w:val="24"/>
          <w:szCs w:val="24"/>
        </w:rPr>
      </w:pPr>
      <w:r w:rsidRPr="002061B3">
        <w:rPr>
          <w:rFonts w:ascii="Times New Roman" w:hAnsi="Times New Roman"/>
          <w:color w:val="000000"/>
          <w:sz w:val="24"/>
          <w:szCs w:val="24"/>
        </w:rPr>
        <w:t xml:space="preserve">Керівник Цимбалюк </w:t>
      </w:r>
      <w:r w:rsidRPr="0010740B">
        <w:rPr>
          <w:rFonts w:ascii="Times New Roman" w:hAnsi="Times New Roman"/>
          <w:color w:val="000000"/>
          <w:sz w:val="24"/>
          <w:szCs w:val="24"/>
        </w:rPr>
        <w:t>М.С.</w:t>
      </w:r>
      <w:r w:rsidRPr="002061B3">
        <w:rPr>
          <w:rFonts w:ascii="Times New Roman" w:hAnsi="Times New Roman"/>
          <w:color w:val="000000"/>
          <w:sz w:val="24"/>
          <w:szCs w:val="24"/>
        </w:rPr>
        <w:t xml:space="preserve"> </w:t>
      </w:r>
      <w:r>
        <w:rPr>
          <w:rFonts w:ascii="Times New Roman" w:hAnsi="Times New Roman"/>
          <w:color w:val="000000"/>
          <w:sz w:val="24"/>
          <w:szCs w:val="24"/>
        </w:rPr>
        <w:t xml:space="preserve"> </w:t>
      </w:r>
      <w:r w:rsidRPr="00FA2F30">
        <w:rPr>
          <w:rFonts w:ascii="Times New Roman" w:hAnsi="Times New Roman"/>
          <w:color w:val="000000"/>
          <w:sz w:val="24"/>
          <w:szCs w:val="24"/>
          <w:lang w:val="ru-RU"/>
        </w:rPr>
        <w:t xml:space="preserve">                         </w:t>
      </w:r>
      <w:r>
        <w:rPr>
          <w:rFonts w:ascii="Times New Roman" w:hAnsi="Times New Roman"/>
          <w:b/>
          <w:sz w:val="24"/>
          <w:szCs w:val="24"/>
        </w:rPr>
        <w:tab/>
        <w:t xml:space="preserve">  </w:t>
      </w:r>
    </w:p>
    <w:p w14:paraId="094682A1" w14:textId="43889A69" w:rsidR="0048395E" w:rsidRPr="0085191D" w:rsidRDefault="0085191D" w:rsidP="0085191D">
      <w:pPr>
        <w:widowControl w:val="0"/>
        <w:tabs>
          <w:tab w:val="left" w:pos="426"/>
        </w:tabs>
        <w:jc w:val="both"/>
        <w:rPr>
          <w:rFonts w:ascii="Times New Roman" w:hAnsi="Times New Roman"/>
          <w:b/>
          <w:sz w:val="24"/>
          <w:szCs w:val="24"/>
        </w:rPr>
      </w:pPr>
      <w:r>
        <w:rPr>
          <w:rFonts w:ascii="Times New Roman" w:hAnsi="Times New Roman"/>
          <w:b/>
          <w:sz w:val="24"/>
          <w:szCs w:val="24"/>
        </w:rPr>
        <w:t>(посада та П.І.Б.)</w:t>
      </w:r>
    </w:p>
    <w:sectPr w:rsidR="0048395E" w:rsidRPr="0085191D">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8366" w14:textId="77777777" w:rsidR="007B4B30" w:rsidRDefault="007B4B30" w:rsidP="001F4B8B">
      <w:r>
        <w:separator/>
      </w:r>
    </w:p>
  </w:endnote>
  <w:endnote w:type="continuationSeparator" w:id="0">
    <w:p w14:paraId="10CAC4BA" w14:textId="77777777" w:rsidR="007B4B30" w:rsidRDefault="007B4B30" w:rsidP="001F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DA2C8" w14:textId="77777777" w:rsidR="001F4B8B" w:rsidRDefault="001F4B8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579334"/>
      <w:docPartObj>
        <w:docPartGallery w:val="Page Numbers (Bottom of Page)"/>
        <w:docPartUnique/>
      </w:docPartObj>
    </w:sdtPr>
    <w:sdtEndPr/>
    <w:sdtContent>
      <w:p w14:paraId="594D4C8D" w14:textId="77777777" w:rsidR="001F4B8B" w:rsidRDefault="001F4B8B">
        <w:pPr>
          <w:pStyle w:val="a9"/>
          <w:jc w:val="center"/>
        </w:pPr>
        <w:r>
          <w:fldChar w:fldCharType="begin"/>
        </w:r>
        <w:r>
          <w:instrText>PAGE   \* MERGEFORMAT</w:instrText>
        </w:r>
        <w:r>
          <w:fldChar w:fldCharType="separate"/>
        </w:r>
        <w:r>
          <w:rPr>
            <w:noProof/>
          </w:rPr>
          <w:t>3</w:t>
        </w:r>
        <w:r>
          <w:fldChar w:fldCharType="end"/>
        </w:r>
      </w:p>
    </w:sdtContent>
  </w:sdt>
  <w:p w14:paraId="057EB2B7" w14:textId="77777777" w:rsidR="001F4B8B" w:rsidRDefault="001F4B8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81EC" w14:textId="77777777" w:rsidR="001F4B8B" w:rsidRDefault="001F4B8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46191" w14:textId="77777777" w:rsidR="007B4B30" w:rsidRDefault="007B4B30" w:rsidP="001F4B8B">
      <w:r>
        <w:separator/>
      </w:r>
    </w:p>
  </w:footnote>
  <w:footnote w:type="continuationSeparator" w:id="0">
    <w:p w14:paraId="520B7C47" w14:textId="77777777" w:rsidR="007B4B30" w:rsidRDefault="007B4B30" w:rsidP="001F4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1001" w14:textId="77777777" w:rsidR="001F4B8B" w:rsidRDefault="001F4B8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2794" w14:textId="77777777" w:rsidR="001F4B8B" w:rsidRDefault="001F4B8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9A18" w14:textId="77777777" w:rsidR="001F4B8B" w:rsidRDefault="001F4B8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CD"/>
    <w:rsid w:val="00045607"/>
    <w:rsid w:val="00130DC3"/>
    <w:rsid w:val="001F4B8B"/>
    <w:rsid w:val="00302EB9"/>
    <w:rsid w:val="0033054F"/>
    <w:rsid w:val="003A1D64"/>
    <w:rsid w:val="00470A43"/>
    <w:rsid w:val="00475EC6"/>
    <w:rsid w:val="0048395E"/>
    <w:rsid w:val="005F7B93"/>
    <w:rsid w:val="006062F2"/>
    <w:rsid w:val="0073267D"/>
    <w:rsid w:val="007529A2"/>
    <w:rsid w:val="00760E97"/>
    <w:rsid w:val="007B4B30"/>
    <w:rsid w:val="0085025D"/>
    <w:rsid w:val="0085191D"/>
    <w:rsid w:val="009148CD"/>
    <w:rsid w:val="009C15E5"/>
    <w:rsid w:val="00A87F3D"/>
    <w:rsid w:val="00AA5D37"/>
    <w:rsid w:val="00CA4C93"/>
    <w:rsid w:val="00F03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CB2D"/>
  <w15:docId w15:val="{3D547CAB-975D-4CD4-88C6-3C942D2A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8C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qFormat/>
    <w:rsid w:val="009148CD"/>
    <w:pPr>
      <w:spacing w:before="120"/>
      <w:ind w:firstLine="567"/>
    </w:pPr>
  </w:style>
  <w:style w:type="paragraph" w:customStyle="1" w:styleId="a4">
    <w:name w:val="Назва документа"/>
    <w:basedOn w:val="a"/>
    <w:next w:val="a3"/>
    <w:qFormat/>
    <w:rsid w:val="009148CD"/>
    <w:pPr>
      <w:keepNext/>
      <w:keepLines/>
      <w:spacing w:before="240" w:after="240"/>
      <w:jc w:val="center"/>
    </w:pPr>
    <w:rPr>
      <w:b/>
    </w:rPr>
  </w:style>
  <w:style w:type="paragraph" w:customStyle="1" w:styleId="ShapkaDocumentu">
    <w:name w:val="Shapka Documentu"/>
    <w:basedOn w:val="a"/>
    <w:rsid w:val="009148CD"/>
    <w:pPr>
      <w:keepNext/>
      <w:keepLines/>
      <w:spacing w:after="240"/>
      <w:ind w:left="3969"/>
      <w:jc w:val="center"/>
    </w:pPr>
  </w:style>
  <w:style w:type="paragraph" w:styleId="a5">
    <w:name w:val="endnote text"/>
    <w:basedOn w:val="a"/>
    <w:link w:val="a6"/>
    <w:uiPriority w:val="99"/>
    <w:unhideWhenUsed/>
    <w:qFormat/>
    <w:rsid w:val="009148CD"/>
    <w:rPr>
      <w:sz w:val="20"/>
      <w:lang w:val="x-none"/>
    </w:rPr>
  </w:style>
  <w:style w:type="character" w:customStyle="1" w:styleId="a6">
    <w:name w:val="Текст кінцевої виноски Знак"/>
    <w:basedOn w:val="a0"/>
    <w:link w:val="a5"/>
    <w:uiPriority w:val="99"/>
    <w:qFormat/>
    <w:rsid w:val="009148CD"/>
    <w:rPr>
      <w:rFonts w:ascii="Antiqua" w:eastAsia="Times New Roman" w:hAnsi="Antiqua" w:cs="Times New Roman"/>
      <w:sz w:val="20"/>
      <w:szCs w:val="20"/>
      <w:lang w:val="x-none" w:eastAsia="ru-RU"/>
    </w:rPr>
  </w:style>
  <w:style w:type="character" w:customStyle="1" w:styleId="st131">
    <w:name w:val="st131"/>
    <w:uiPriority w:val="99"/>
    <w:rsid w:val="0048395E"/>
    <w:rPr>
      <w:i/>
      <w:iCs/>
      <w:color w:val="0000FF"/>
    </w:rPr>
  </w:style>
  <w:style w:type="character" w:customStyle="1" w:styleId="st46">
    <w:name w:val="st46"/>
    <w:uiPriority w:val="99"/>
    <w:rsid w:val="0048395E"/>
    <w:rPr>
      <w:i/>
      <w:iCs/>
      <w:color w:val="000000"/>
    </w:rPr>
  </w:style>
  <w:style w:type="paragraph" w:styleId="a7">
    <w:name w:val="header"/>
    <w:basedOn w:val="a"/>
    <w:link w:val="a8"/>
    <w:uiPriority w:val="99"/>
    <w:unhideWhenUsed/>
    <w:rsid w:val="001F4B8B"/>
    <w:pPr>
      <w:tabs>
        <w:tab w:val="center" w:pos="4819"/>
        <w:tab w:val="right" w:pos="9639"/>
      </w:tabs>
    </w:pPr>
  </w:style>
  <w:style w:type="character" w:customStyle="1" w:styleId="a8">
    <w:name w:val="Верхній колонтитул Знак"/>
    <w:basedOn w:val="a0"/>
    <w:link w:val="a7"/>
    <w:uiPriority w:val="99"/>
    <w:rsid w:val="001F4B8B"/>
    <w:rPr>
      <w:rFonts w:ascii="Antiqua" w:eastAsia="Times New Roman" w:hAnsi="Antiqua" w:cs="Times New Roman"/>
      <w:sz w:val="26"/>
      <w:szCs w:val="20"/>
      <w:lang w:val="uk-UA" w:eastAsia="ru-RU"/>
    </w:rPr>
  </w:style>
  <w:style w:type="paragraph" w:styleId="a9">
    <w:name w:val="footer"/>
    <w:basedOn w:val="a"/>
    <w:link w:val="aa"/>
    <w:uiPriority w:val="99"/>
    <w:unhideWhenUsed/>
    <w:rsid w:val="001F4B8B"/>
    <w:pPr>
      <w:tabs>
        <w:tab w:val="center" w:pos="4819"/>
        <w:tab w:val="right" w:pos="9639"/>
      </w:tabs>
    </w:pPr>
  </w:style>
  <w:style w:type="character" w:customStyle="1" w:styleId="aa">
    <w:name w:val="Нижній колонтитул Знак"/>
    <w:basedOn w:val="a0"/>
    <w:link w:val="a9"/>
    <w:uiPriority w:val="99"/>
    <w:rsid w:val="001F4B8B"/>
    <w:rPr>
      <w:rFonts w:ascii="Antiqua" w:eastAsia="Times New Roman" w:hAnsi="Antiqua" w:cs="Times New Roman"/>
      <w:sz w:val="26"/>
      <w:szCs w:val="20"/>
      <w:lang w:val="uk-UA" w:eastAsia="ru-RU"/>
    </w:rPr>
  </w:style>
  <w:style w:type="character" w:styleId="ab">
    <w:name w:val="Hyperlink"/>
    <w:basedOn w:val="a0"/>
    <w:uiPriority w:val="99"/>
    <w:unhideWhenUsed/>
    <w:rsid w:val="008519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ornyatkodobrot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rodyna.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odynas@ukr.net" TargetMode="External"/><Relationship Id="rId4" Type="http://schemas.openxmlformats.org/officeDocument/2006/relationships/webSettings" Target="webSettings.xml"/><Relationship Id="rId9" Type="http://schemas.openxmlformats.org/officeDocument/2006/relationships/hyperlink" Target="http://www.facebook.com/RodynaServic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A2D2D-44C5-4079-8DBE-57E5DBB3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3667</TotalTime>
  <Pages>7</Pages>
  <Words>10887</Words>
  <Characters>6206</Characters>
  <Application>Microsoft Office Word</Application>
  <DocSecurity>0</DocSecurity>
  <Lines>51</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Бевз Роман Леонідович</cp:lastModifiedBy>
  <cp:revision>11</cp:revision>
  <cp:lastPrinted>2024-08-15T09:48:00Z</cp:lastPrinted>
  <dcterms:created xsi:type="dcterms:W3CDTF">2021-08-11T13:40:00Z</dcterms:created>
  <dcterms:modified xsi:type="dcterms:W3CDTF">2026-08-04T07:02:00Z</dcterms:modified>
</cp:coreProperties>
</file>