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8C1968" w14:paraId="715801B8" w14:textId="77777777" w:rsidTr="00F2770A">
        <w:tc>
          <w:tcPr>
            <w:tcW w:w="4955" w:type="dxa"/>
          </w:tcPr>
          <w:p w14:paraId="1D214D37" w14:textId="77777777" w:rsidR="00901E9B" w:rsidRPr="008C1968" w:rsidRDefault="00901E9B" w:rsidP="00901E9B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GoBack"/>
            <w:r w:rsidRPr="008C1968">
              <w:rPr>
                <w:rFonts w:ascii="Times New Roman" w:eastAsia="Times New Roman" w:hAnsi="Times New Roman" w:cs="Times New Roman"/>
                <w:lang w:val="uk-UA"/>
              </w:rPr>
              <w:t>Додаток</w:t>
            </w:r>
          </w:p>
          <w:p w14:paraId="770B0A53" w14:textId="3312DB7C" w:rsidR="00901E9B" w:rsidRPr="008C1968" w:rsidRDefault="00901E9B" w:rsidP="00901E9B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8C1968">
              <w:rPr>
                <w:rFonts w:ascii="Times New Roman" w:eastAsia="Times New Roman" w:hAnsi="Times New Roman" w:cs="Times New Roman"/>
                <w:lang w:val="uk-UA"/>
              </w:rPr>
              <w:t>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</w:t>
            </w:r>
            <w:r w:rsidR="00591A8B" w:rsidRPr="008C196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C1968">
              <w:rPr>
                <w:rFonts w:ascii="Times New Roman" w:eastAsia="Times New Roman" w:hAnsi="Times New Roman" w:cs="Times New Roman"/>
                <w:lang w:val="uk-UA"/>
              </w:rPr>
              <w:t>(пункт 6) наказу Мінсоцполітики № 579 від 18.08.2020,</w:t>
            </w:r>
          </w:p>
          <w:p w14:paraId="31F3CEF9" w14:textId="7D9818A5" w:rsidR="005818D7" w:rsidRPr="008C1968" w:rsidRDefault="00901E9B" w:rsidP="00901E9B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1968">
              <w:rPr>
                <w:rFonts w:ascii="Times New Roman" w:eastAsia="Times New Roman" w:hAnsi="Times New Roman" w:cs="Times New Roman"/>
                <w:lang w:val="uk-UA"/>
              </w:rPr>
              <w:t>наказ Фонду № 102 від 17.11.2020</w:t>
            </w:r>
          </w:p>
        </w:tc>
      </w:tr>
    </w:tbl>
    <w:p w14:paraId="5846D2D3" w14:textId="77777777" w:rsidR="008C2DF6" w:rsidRPr="008C1968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3012C08B" w14:textId="77777777" w:rsidR="008C2DF6" w:rsidRPr="008C1968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д)</w:t>
      </w:r>
    </w:p>
    <w:p w14:paraId="5A7170CE" w14:textId="77777777" w:rsidR="005B6C47" w:rsidRPr="008C1968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8C1968" w14:paraId="1E4FE9F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D0186A5" w14:textId="77777777" w:rsidR="00FF690A" w:rsidRPr="008C1968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E9752CA" w14:textId="3419F147" w:rsidR="00FF690A" w:rsidRPr="008C1968" w:rsidRDefault="009E27F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Інклюзивний, навчально-розвиваючий захід online «Читаймо разом!»</w:t>
            </w:r>
          </w:p>
        </w:tc>
      </w:tr>
      <w:tr w:rsidR="00FF690A" w:rsidRPr="008C1968" w14:paraId="62E773D0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ACFC015" w14:textId="77777777" w:rsidR="00FF690A" w:rsidRPr="008C1968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F08E28A" w14:textId="2ACF1B0D" w:rsidR="00FF690A" w:rsidRPr="008C1968" w:rsidRDefault="009E27F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Громадська спілка всеукраїнська ліга організацій осіб з інвалідністю по зору «Сучасний погляд»</w:t>
            </w:r>
          </w:p>
        </w:tc>
      </w:tr>
      <w:tr w:rsidR="00FF690A" w:rsidRPr="008C1968" w14:paraId="77D7F08E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452EECB" w14:textId="77777777" w:rsidR="00FF690A" w:rsidRPr="008C1968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C9FC1BA" w14:textId="43D8378C" w:rsidR="00FF690A" w:rsidRPr="008C1968" w:rsidRDefault="009E27F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Сприяння забезпеченню реалізації права на освіту осіб з інвалідністю шляхом впровадження підтримки інклюзивного навчання на усіх рівнях освіти.</w:t>
            </w:r>
          </w:p>
        </w:tc>
      </w:tr>
      <w:tr w:rsidR="00FF690A" w:rsidRPr="008C1968" w14:paraId="707DAA4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2347EAF" w14:textId="77777777" w:rsidR="00FF690A" w:rsidRPr="008C1968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2ECC63C" w14:textId="250542E7" w:rsidR="00FF690A" w:rsidRPr="008C1968" w:rsidRDefault="009E27F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Вересень-грудень 2020</w:t>
            </w:r>
          </w:p>
        </w:tc>
      </w:tr>
      <w:tr w:rsidR="00FF690A" w:rsidRPr="008C1968" w14:paraId="2096F5A6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FFA9F18" w14:textId="77777777" w:rsidR="00FF690A" w:rsidRPr="008C1968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CB616D6" w14:textId="3A6AAD8B" w:rsidR="00FF690A" w:rsidRPr="008C1968" w:rsidRDefault="009E27F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Загальнодержавний</w:t>
            </w:r>
          </w:p>
        </w:tc>
      </w:tr>
      <w:tr w:rsidR="00FF690A" w:rsidRPr="008C1968" w14:paraId="7469A42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A5A95FA" w14:textId="77777777" w:rsidR="00FF690A" w:rsidRPr="008C1968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8C19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8C19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0388C42" w14:textId="5669A56A" w:rsidR="00FF690A" w:rsidRPr="008C1968" w:rsidRDefault="009E27F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Створення рівних умов доступу, дітям з інвалідністю, до творів сучасних світових авторів шляхом видавництва книг за принципом універсального дизайну, задля розвитку грамотної, розумної, </w:t>
            </w:r>
            <w:r w:rsidR="005F7FD9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осві</w:t>
            </w:r>
            <w:r w:rsidR="008264A9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 w:rsidR="005F7FD9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ченої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нації.</w:t>
            </w:r>
          </w:p>
        </w:tc>
      </w:tr>
      <w:tr w:rsidR="000A4DD6" w:rsidRPr="008C1968" w14:paraId="76CEC0A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3CB66C1" w14:textId="77777777" w:rsidR="000A4DD6" w:rsidRPr="008C1968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D31B3E1" w14:textId="15CF8D3A" w:rsidR="000A4DD6" w:rsidRPr="008C1968" w:rsidRDefault="009E27F8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 рамках впровадження інклюзивної освіти в Україні, продовжує існувати психологічний бар’єр між усіма соціальними групами даного процесу, діти, батьки, вчителі. Також зі збільшенням аудіолітератури, яку читають діти з глибокими порушеннями зору замість читання на дотик, їх рівень грамотності, освітченості, розвитку сутт</w:t>
            </w:r>
            <w:r w:rsidR="008264A9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во знижується. Необхідно поступово створювати комфортні умови для руйнації усіх перешкод, об’єднавши соціальні групи дітей для читання разом сучасних бестселерів Світової художньої літератури, об’єднавши їх в подальші групи для обговорення. Забезпечити доступ дітей з інвалідністю до творів сучасних світових авторів, надрукованих за принципом універсального дизайну. Популяризувати шрифт Л. Брайля і 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розвивати свідоме покоління грамотних, освітчених, розумних дітей.</w:t>
            </w:r>
          </w:p>
        </w:tc>
      </w:tr>
      <w:tr w:rsidR="00FF690A" w:rsidRPr="008C1968" w14:paraId="027126B4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4C21265" w14:textId="77777777" w:rsidR="00FF690A" w:rsidRPr="008C1968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448A866" w14:textId="0D187B73" w:rsidR="00FF690A" w:rsidRPr="008C1968" w:rsidRDefault="00EF7397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метою створення рівних умов доступу, дітям з інвалідністю, до творів сучасних світових авторів запроваджено виготовлення книг за принципом універсального дизайну з серії сучасного світового бестселера авторів Ерін Гантер - «Коти-вояки», 6 книг, 140 екземплярів; проведення презентації серії книг «Коти-Вояки»; проведення мотиваційних online-клубів «Читаймо разом» з долученням учнів молодшого, середнього і старшого шкільного віку з інвалідністю по зору, їх батьки і працівники навчальних закладів.</w:t>
            </w:r>
          </w:p>
        </w:tc>
      </w:tr>
      <w:tr w:rsidR="00FF690A" w:rsidRPr="008C1968" w14:paraId="29F385B9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9E66C1B" w14:textId="77777777" w:rsidR="00FF690A" w:rsidRPr="008C1968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Загальний бюджет виконаної (реалізовано</w:t>
            </w:r>
            <w:r w:rsidR="00642540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7CE21CD" w14:textId="4C55D9E9" w:rsidR="00FF690A" w:rsidRPr="008C1968" w:rsidRDefault="00EF7397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="008B6BFF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30 584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FF690A" w:rsidRPr="008C1968" w14:paraId="28AD6E4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E5DD249" w14:textId="77777777" w:rsidR="00FF690A" w:rsidRPr="008C1968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05930AE" w14:textId="2AA56307" w:rsidR="00FF690A" w:rsidRPr="008C1968" w:rsidRDefault="00EF7397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42</w:t>
            </w:r>
            <w:r w:rsidR="008B6BFF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1 424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FF690A" w:rsidRPr="008C1968" w14:paraId="44CFAD6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06CAFBA" w14:textId="77777777" w:rsidR="00FF690A" w:rsidRPr="008C1968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49E37CF" w14:textId="29BBA837" w:rsidR="00FF690A" w:rsidRPr="008C1968" w:rsidRDefault="00EF7397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  <w:r w:rsidR="008B6BFF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9 160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</w:tbl>
    <w:p w14:paraId="11279506" w14:textId="06058130" w:rsidR="00D772F4" w:rsidRPr="008C1968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368CCEE3" w14:textId="77777777" w:rsidR="00D772F4" w:rsidRPr="008C1968" w:rsidRDefault="00D772F4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9BCD142" w14:textId="77777777" w:rsidR="000A4DD6" w:rsidRPr="008C1968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0BB4B7A2" w14:textId="77777777" w:rsidR="005B6C47" w:rsidRPr="008C1968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2404"/>
        <w:gridCol w:w="2631"/>
        <w:gridCol w:w="2371"/>
      </w:tblGrid>
      <w:tr w:rsidR="000A4DD6" w:rsidRPr="008C1968" w14:paraId="00646C5C" w14:textId="77777777" w:rsidTr="005B6C47">
        <w:trPr>
          <w:trHeight w:val="60"/>
        </w:trPr>
        <w:tc>
          <w:tcPr>
            <w:tcW w:w="5176" w:type="dxa"/>
            <w:gridSpan w:val="2"/>
            <w:vAlign w:val="center"/>
          </w:tcPr>
          <w:p w14:paraId="2EF56F7C" w14:textId="77777777" w:rsidR="000A4DD6" w:rsidRPr="008C196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35" w:type="dxa"/>
            <w:gridSpan w:val="2"/>
            <w:vAlign w:val="center"/>
            <w:hideMark/>
          </w:tcPr>
          <w:p w14:paraId="18C2B347" w14:textId="77777777" w:rsidR="000A4DD6" w:rsidRPr="008C196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8C1968" w14:paraId="6750744D" w14:textId="77777777" w:rsidTr="005B6C47">
        <w:trPr>
          <w:trHeight w:val="60"/>
        </w:trPr>
        <w:tc>
          <w:tcPr>
            <w:tcW w:w="2839" w:type="dxa"/>
            <w:vAlign w:val="center"/>
            <w:hideMark/>
          </w:tcPr>
          <w:p w14:paraId="279DB66D" w14:textId="77777777" w:rsidR="000A4DD6" w:rsidRPr="008C196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37" w:type="dxa"/>
          </w:tcPr>
          <w:p w14:paraId="686C457E" w14:textId="77777777" w:rsidR="000A4DD6" w:rsidRPr="008C196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54" w:type="dxa"/>
            <w:vAlign w:val="center"/>
            <w:hideMark/>
          </w:tcPr>
          <w:p w14:paraId="1CB2EF75" w14:textId="77777777" w:rsidR="000A4DD6" w:rsidRPr="008C196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81" w:type="dxa"/>
          </w:tcPr>
          <w:p w14:paraId="17991893" w14:textId="77777777" w:rsidR="000A4DD6" w:rsidRPr="008C1968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D61018" w:rsidRPr="008C1968" w14:paraId="4AB1291A" w14:textId="77777777" w:rsidTr="005B6C47">
        <w:trPr>
          <w:trHeight w:val="60"/>
        </w:trPr>
        <w:tc>
          <w:tcPr>
            <w:tcW w:w="2839" w:type="dxa"/>
            <w:vAlign w:val="center"/>
          </w:tcPr>
          <w:p w14:paraId="719F4685" w14:textId="23594558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1.Підготувати та надрукувати інклюзивні книги серії «Коти-вояки».</w:t>
            </w:r>
          </w:p>
          <w:p w14:paraId="32C6006F" w14:textId="710B7664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C9D2E3" w14:textId="5CAC3258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51438AD" w14:textId="03CF3578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F42F04B" w14:textId="060953D4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EE192AE" w14:textId="1EC4EC90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3B41181" w14:textId="2E103664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F035A78" w14:textId="7EB273A6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0BA124" w14:textId="77777777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66146A5" w14:textId="1C31A30B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2.Розповсюдити книги у спеціалізованих навчальних закладах та бібліотеках.</w:t>
            </w:r>
          </w:p>
          <w:p w14:paraId="3748A2FB" w14:textId="78A143AF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AE7BDF" w14:textId="09D2F80D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82BC9F" w14:textId="1B8B1EEB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A8D1F5B" w14:textId="77777777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CDFD1D3" w14:textId="62F8981C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3.Провести онлайн презентацію та мотиваційні заходи.</w:t>
            </w:r>
          </w:p>
          <w:p w14:paraId="75F050E5" w14:textId="1F5C6285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3C4F93" w14:textId="42C58A47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F569166" w14:textId="2714B419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04DE5D7" w14:textId="2777633E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A26F7D9" w14:textId="33FF0DC2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ABFA1B8" w14:textId="04ABEC4F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2954BB8" w14:textId="4486B473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EC57B1D" w14:textId="7910F17B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31E85E" w14:textId="5EAC4912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CC669C6" w14:textId="77777777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6F1FF1" w14:textId="11817A1A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4.Сприяти активізації процесу долучення дітей з глибокими порушеннями зору до участі у публічному обговоренні книг серед однолітків, батьків, у спільнотах у соціальних мережах, долучення дітей до всесвітнього руху «котофанів».</w:t>
            </w:r>
          </w:p>
        </w:tc>
        <w:tc>
          <w:tcPr>
            <w:tcW w:w="2337" w:type="dxa"/>
          </w:tcPr>
          <w:p w14:paraId="56DB16AA" w14:textId="77777777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1.Технічна та творча обробка текстів книг для адаптації їх до друку шрифтом Брайля та збільшеним шрифтом. За допомогою спеціальних програмно-технічних комплексів буде відбуватися переведення пласкодрукованого шрифту у макет для друку шрифтом Брайля з подальшим редагуванням для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зручності читання й уникнення помилок.</w:t>
            </w:r>
          </w:p>
          <w:p w14:paraId="2E016335" w14:textId="25F217A3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2.Передача книг у бібліотеки спеціалізованих шкіл для дітей з глибокими порушеннями зору, інклюзивних навчальних закладів, інклюзивних бібліотек у всіх регіонах України особисто представниками місцевих осередків ГС «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учасний погляд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647ADDE" w14:textId="2DD9D447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3.Проведення онлайн презентації серії книг «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оти-вояки» за участі представників видавництва, яке має ексклюзивні права на розповсюдження книг на території України, журналістів, інших зацікавлених осіб. Захід відбудеться з додержанням усіх необхідних санітарно-гігієнічних та протиепідеміологічних норм. Проведення онлайн низки мотиваційних заходів для стимулювання зацікавленості дітей з глибокими порушеннями зору до читання книг шрифтом Брайля за участі викладачів спеціалізованих шкіл та тифлопедагогів.</w:t>
            </w:r>
          </w:p>
          <w:p w14:paraId="79292C3A" w14:textId="06E5C750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4.Розповсюдження інформації щодо онлайн ресурсів, де читачі з порушеннями зору можуть спілкуватися з поціновувачами світового бестселера – серії книг «Коти-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вояки».</w:t>
            </w:r>
          </w:p>
        </w:tc>
        <w:tc>
          <w:tcPr>
            <w:tcW w:w="2654" w:type="dxa"/>
            <w:vAlign w:val="center"/>
          </w:tcPr>
          <w:p w14:paraId="43EC825E" w14:textId="6E920575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1.Підготувати та надрукувати інклюзивні книги серії «Коти-вояки».</w:t>
            </w:r>
          </w:p>
          <w:p w14:paraId="72E8537C" w14:textId="52D49F61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F32CE5" w14:textId="77777777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EB44823" w14:textId="1709030C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FC69E7A" w14:textId="11BA943A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DD529BF" w14:textId="35AF5277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FB5D0C" w14:textId="432D6994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03832E6" w14:textId="77777777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3523C1E" w14:textId="39EDE6FF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2.Розповсюдити книги у спеціалізованих навчальних закладах та бібліотеках.</w:t>
            </w:r>
          </w:p>
          <w:p w14:paraId="76C38AB1" w14:textId="7C1663ED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2046F51" w14:textId="7F2F1F68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D4E6B2" w14:textId="7BA32CA0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DF400E5" w14:textId="77777777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7D4D9AD" w14:textId="77777777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D94149" w14:textId="56683638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3.Провести онлайн презентацію та мотиваційні заходи.</w:t>
            </w:r>
          </w:p>
          <w:p w14:paraId="76F4E2B3" w14:textId="24DC2C3B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D998C75" w14:textId="76AE37BF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49D9306" w14:textId="7C1E11BC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89B6138" w14:textId="6BED6800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DBBACDB" w14:textId="73E313EA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97FE759" w14:textId="6ADB3E89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7FAFB9D" w14:textId="72939AF6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ACC2FC" w14:textId="77777777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EA31D57" w14:textId="77777777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929871" w14:textId="02878A95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4.Сприяти активізації процесу долучення дітей з глибокими порушеннями зору до участі у публічному обговоренні книг серед однолітків, батьків, у спільнотах у соціальних мережах, долучення дітей до всесвітнього руху «котофанів</w:t>
            </w:r>
            <w:r w:rsidR="00D8506C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81" w:type="dxa"/>
          </w:tcPr>
          <w:p w14:paraId="0B95D1D0" w14:textId="180A8206" w:rsidR="00B9421A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 </w:t>
            </w:r>
            <w:r w:rsidR="00B9421A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книг за принципом універсального дизайну з серії сучасного світового бестселера авторів Ерін Гантер - «Коти-вояки», 6 книг, 140 екземплярів</w:t>
            </w:r>
          </w:p>
          <w:p w14:paraId="662AE7BC" w14:textId="47057D1E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89DC064" w14:textId="16EA83AA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DC9C13D" w14:textId="000708A5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8E3605C" w14:textId="35F468AA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C600E8E" w14:textId="77777777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DA07B59" w14:textId="76647BEB" w:rsidR="00D61018" w:rsidRPr="008C1968" w:rsidRDefault="00B9421A" w:rsidP="00B94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Пересилка готових книг по усім закладам, формування списку закладів для пересилки.</w:t>
            </w:r>
          </w:p>
          <w:p w14:paraId="557FDBF9" w14:textId="6BAFAE31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BA80AA" w14:textId="54D313F4" w:rsidR="00B9421A" w:rsidRPr="008C1968" w:rsidRDefault="00B9421A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0B14B69" w14:textId="6CA6D7D4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7B2D44E" w14:textId="77777777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722950F" w14:textId="35C0FB83" w:rsidR="00D61018" w:rsidRPr="008C1968" w:rsidRDefault="00D61018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B9421A" w:rsidRPr="008C1968">
              <w:t xml:space="preserve"> </w:t>
            </w:r>
            <w:r w:rsidR="00B9421A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презентації серії книг «Коти-Вояки». Проведення мотиваційних online-клубів «Читаймо разом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!»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77DB2BF" w14:textId="3C3F2147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4C3B625" w14:textId="232F7A24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F6D829A" w14:textId="77777777" w:rsidR="00DE55D2" w:rsidRPr="008C1968" w:rsidRDefault="00DE55D2" w:rsidP="00D61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EF0C22" w14:textId="55851C02" w:rsidR="00B9421A" w:rsidRPr="008C1968" w:rsidRDefault="00D8506C" w:rsidP="00D85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 Проведено 3 онлайн-засідання «читацьких клубів» серії книг «Коти-вояки», виготовлених за принципами універсального дизайну. Долучення дітей з глибокими порушеннями зору до участі у публічному обговоренні книг підвищує рівень порозуміння між однолітками у інклюзивних групах, зростання уваги до недостатності літератури, надрукованої за принципами універсального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дизайну, підвищення загальної грамотності, освіченості та комунікабельності дітей з інвалідністю.</w:t>
            </w:r>
          </w:p>
        </w:tc>
      </w:tr>
    </w:tbl>
    <w:p w14:paraId="148A90F5" w14:textId="77777777" w:rsidR="005B6C47" w:rsidRPr="008C1968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bookmarkStart w:id="2" w:name="n34"/>
      <w:bookmarkEnd w:id="2"/>
    </w:p>
    <w:p w14:paraId="39CA9B67" w14:textId="77777777" w:rsidR="00DB3475" w:rsidRPr="008C1968" w:rsidRDefault="00DB3475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вдалося дося</w:t>
      </w:r>
      <w:r w:rsidR="00483BD7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г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8C196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CB88287" w14:textId="77777777" w:rsidR="000A4DD6" w:rsidRPr="008C1968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3D745327" w14:textId="77777777" w:rsidR="008C2DF6" w:rsidRPr="008C1968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32A6DE67" w14:textId="77777777" w:rsidR="005B6C47" w:rsidRPr="008C1968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173"/>
        <w:gridCol w:w="1503"/>
        <w:gridCol w:w="1324"/>
        <w:gridCol w:w="1596"/>
        <w:gridCol w:w="1642"/>
        <w:gridCol w:w="1699"/>
      </w:tblGrid>
      <w:tr w:rsidR="00DE55D2" w:rsidRPr="008C1968" w14:paraId="6E003B08" w14:textId="77777777" w:rsidTr="00A85C8A">
        <w:trPr>
          <w:trHeight w:val="60"/>
        </w:trPr>
        <w:tc>
          <w:tcPr>
            <w:tcW w:w="578" w:type="dxa"/>
            <w:vMerge w:val="restart"/>
            <w:hideMark/>
          </w:tcPr>
          <w:p w14:paraId="46AEEA16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1306" w:type="dxa"/>
            <w:vMerge w:val="restart"/>
            <w:hideMark/>
          </w:tcPr>
          <w:p w14:paraId="3F573192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місце виконання (реалізації)  програми (проекту, заходу)</w:t>
            </w:r>
          </w:p>
          <w:p w14:paraId="0F15973E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vMerge w:val="restart"/>
            <w:hideMark/>
          </w:tcPr>
          <w:p w14:paraId="4A57D9E6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3309" w:type="dxa"/>
            <w:gridSpan w:val="2"/>
            <w:hideMark/>
          </w:tcPr>
          <w:p w14:paraId="274F251F" w14:textId="77777777" w:rsidR="00965DEB" w:rsidRPr="008C1968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</w:t>
            </w:r>
            <w:r w:rsidRPr="008C19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</w:t>
            </w:r>
            <w:r w:rsidR="00642540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642540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якісному вимірі)</w:t>
            </w:r>
          </w:p>
        </w:tc>
        <w:tc>
          <w:tcPr>
            <w:tcW w:w="3548" w:type="dxa"/>
            <w:gridSpan w:val="2"/>
            <w:hideMark/>
          </w:tcPr>
          <w:p w14:paraId="224FE490" w14:textId="77777777" w:rsidR="00965DEB" w:rsidRPr="008C1968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використання отриманих результатів</w:t>
            </w:r>
            <w:r w:rsidR="005B6C47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(окремо зазначити інформацію </w:t>
            </w:r>
            <w:r w:rsidR="00642540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короткострокови</w:t>
            </w:r>
            <w:r w:rsidR="00642540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довгострокови</w:t>
            </w:r>
            <w:r w:rsidR="00642540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</w:t>
            </w:r>
            <w:r w:rsidR="00642540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DE55D2" w:rsidRPr="008C1968" w14:paraId="00A238B0" w14:textId="77777777" w:rsidTr="00A85C8A">
        <w:trPr>
          <w:trHeight w:val="60"/>
        </w:trPr>
        <w:tc>
          <w:tcPr>
            <w:tcW w:w="578" w:type="dxa"/>
            <w:vMerge/>
          </w:tcPr>
          <w:p w14:paraId="19E59021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6" w:type="dxa"/>
            <w:vMerge/>
          </w:tcPr>
          <w:p w14:paraId="16D6FCF6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vMerge/>
          </w:tcPr>
          <w:p w14:paraId="50B31AF8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3" w:type="dxa"/>
          </w:tcPr>
          <w:p w14:paraId="021E7F61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596" w:type="dxa"/>
          </w:tcPr>
          <w:p w14:paraId="67095333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1849" w:type="dxa"/>
          </w:tcPr>
          <w:p w14:paraId="6BC9B6C0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699" w:type="dxa"/>
          </w:tcPr>
          <w:p w14:paraId="3474D1D2" w14:textId="77777777" w:rsidR="00965DEB" w:rsidRPr="008C1968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DE55D2" w:rsidRPr="008C1968" w14:paraId="40BA1A40" w14:textId="77777777" w:rsidTr="00A85C8A">
        <w:trPr>
          <w:trHeight w:val="60"/>
        </w:trPr>
        <w:tc>
          <w:tcPr>
            <w:tcW w:w="578" w:type="dxa"/>
            <w:hideMark/>
          </w:tcPr>
          <w:p w14:paraId="6A6571C8" w14:textId="7808445F" w:rsidR="00F728D8" w:rsidRPr="008C1968" w:rsidRDefault="00DE55D2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Підготовчий етап.</w:t>
            </w:r>
          </w:p>
        </w:tc>
        <w:tc>
          <w:tcPr>
            <w:tcW w:w="1306" w:type="dxa"/>
            <w:hideMark/>
          </w:tcPr>
          <w:p w14:paraId="50CAE830" w14:textId="706B77DC" w:rsidR="00F728D8" w:rsidRPr="008C1968" w:rsidRDefault="009B28C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1-10 вересня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2020 р.    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503" w:type="dxa"/>
            <w:hideMark/>
          </w:tcPr>
          <w:p w14:paraId="133A5946" w14:textId="5D194590" w:rsidR="00F728D8" w:rsidRPr="008C1968" w:rsidRDefault="00DE55D2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команди фахівців.</w:t>
            </w:r>
          </w:p>
        </w:tc>
        <w:tc>
          <w:tcPr>
            <w:tcW w:w="1713" w:type="dxa"/>
            <w:hideMark/>
          </w:tcPr>
          <w:p w14:paraId="407F921E" w14:textId="1A382413" w:rsidR="00F728D8" w:rsidRPr="008C1968" w:rsidRDefault="00B05DEB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переговорів і заключення договорів для виконання проекту. </w:t>
            </w:r>
            <w:r w:rsidR="009B28C5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сформовано команду спеціалістів для якісної  реалізації проекту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96" w:type="dxa"/>
          </w:tcPr>
          <w:p w14:paraId="791571DF" w14:textId="1D858491" w:rsidR="00F728D8" w:rsidRPr="008C1968" w:rsidRDefault="00E737FC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логістику, підготовлено угоди для підпису з надавачами послуг та придбання предметів та матеріалів.</w:t>
            </w:r>
          </w:p>
        </w:tc>
        <w:tc>
          <w:tcPr>
            <w:tcW w:w="1849" w:type="dxa"/>
            <w:hideMark/>
          </w:tcPr>
          <w:p w14:paraId="48EDEB96" w14:textId="589F96D4" w:rsidR="00F728D8" w:rsidRPr="008C1968" w:rsidRDefault="00E737FC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технічної обробки тексту книги (адаптація та макетування текстів).</w:t>
            </w:r>
          </w:p>
          <w:p w14:paraId="752944BC" w14:textId="77777777" w:rsidR="00E737FC" w:rsidRPr="008C1968" w:rsidRDefault="00E737FC" w:rsidP="003E7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59DEB2" w14:textId="77777777" w:rsidR="00E737FC" w:rsidRPr="008C1968" w:rsidRDefault="00E737FC" w:rsidP="00E7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BE6435" w14:textId="4B3EE166" w:rsidR="00E737FC" w:rsidRPr="008C1968" w:rsidRDefault="00E737FC" w:rsidP="00E737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</w:tcPr>
          <w:p w14:paraId="11172A2F" w14:textId="30788D59" w:rsidR="00F728D8" w:rsidRPr="008C1968" w:rsidRDefault="00E737FC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реалізації залучені кваліфіковані фахівці з макетування текстів шрифтом Брайля, тифлопедагоги, філологи, викладачі. Окремі видавництва, які здійснюють рельєфно-крапковий друк, брошурують внутрішні блоки книг та виготовляють обкладинки. Також залучено кваліфікованих спеціалістів для адаптації рельєфних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малюнків.</w:t>
            </w:r>
          </w:p>
        </w:tc>
      </w:tr>
      <w:tr w:rsidR="00DE55D2" w:rsidRPr="008C1968" w14:paraId="3B9AA57B" w14:textId="77777777" w:rsidTr="00A85C8A">
        <w:trPr>
          <w:trHeight w:val="60"/>
        </w:trPr>
        <w:tc>
          <w:tcPr>
            <w:tcW w:w="578" w:type="dxa"/>
          </w:tcPr>
          <w:p w14:paraId="60E839DF" w14:textId="7A8FC6C2" w:rsidR="00E737FC" w:rsidRPr="008C1968" w:rsidRDefault="00DE55D2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Основний етап.</w:t>
            </w:r>
          </w:p>
        </w:tc>
        <w:tc>
          <w:tcPr>
            <w:tcW w:w="1306" w:type="dxa"/>
          </w:tcPr>
          <w:p w14:paraId="48011C2B" w14:textId="1B744F21" w:rsidR="00E737FC" w:rsidRPr="008C1968" w:rsidRDefault="00E737FC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 вересня – 1 грудня 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2020 р.    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 та Харків</w:t>
            </w:r>
          </w:p>
        </w:tc>
        <w:tc>
          <w:tcPr>
            <w:tcW w:w="1503" w:type="dxa"/>
          </w:tcPr>
          <w:p w14:paraId="6DA276A2" w14:textId="2223B81B" w:rsidR="00E737FC" w:rsidRPr="008C1968" w:rsidRDefault="00DE55D2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E737FC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иготовлення книг</w:t>
            </w:r>
          </w:p>
        </w:tc>
        <w:tc>
          <w:tcPr>
            <w:tcW w:w="1713" w:type="dxa"/>
          </w:tcPr>
          <w:p w14:paraId="0CAE1CF7" w14:textId="61D21889" w:rsidR="00E737FC" w:rsidRPr="008C1968" w:rsidRDefault="00B05DEB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Буде зроблено: 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акетування та друк текстів рельєфно-крапковим шрифтом Брайля, адаптація рельєфних контрастних малюнків</w:t>
            </w:r>
            <w:r w:rsidR="003E7860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96" w:type="dxa"/>
          </w:tcPr>
          <w:p w14:paraId="0E99E9CE" w14:textId="1CB1C16E" w:rsidR="00E737FC" w:rsidRPr="008C1968" w:rsidRDefault="003E7860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Виготовлення книг за принципом універсального дизайну з серії сучасного світового бестселера авторів Ерін Гантер - «Коти-вояки. </w:t>
            </w:r>
            <w:r w:rsidRPr="008C1968">
              <w:t>З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бір інформації, статистика, формування групи учасників проекту.». </w:t>
            </w:r>
          </w:p>
        </w:tc>
        <w:tc>
          <w:tcPr>
            <w:tcW w:w="1849" w:type="dxa"/>
          </w:tcPr>
          <w:p w14:paraId="41AB2E8C" w14:textId="33799EAA" w:rsidR="00E737FC" w:rsidRPr="008C1968" w:rsidRDefault="003E7860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Макетування та друк текстів рельєфно-крапковим шрифтом Брайля, адаптація рельєфних контрастних малюнків, верстка та друк текстів пласким збільшеним шрифтом, ілюстрація та виготовлення обкладинок, брошурування книг.</w:t>
            </w:r>
          </w:p>
        </w:tc>
        <w:tc>
          <w:tcPr>
            <w:tcW w:w="1699" w:type="dxa"/>
          </w:tcPr>
          <w:p w14:paraId="5F2578DD" w14:textId="045AB3F8" w:rsidR="00E737FC" w:rsidRPr="008C1968" w:rsidRDefault="003E7860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Технічна обробка текстів книг. Книги надруковані рельєфно-крапковим шрифтом Брайля і направлені на вичитку і редагування.</w:t>
            </w:r>
          </w:p>
        </w:tc>
      </w:tr>
      <w:tr w:rsidR="00DE55D2" w:rsidRPr="008C1968" w14:paraId="6CB9D716" w14:textId="77777777" w:rsidTr="00A85C8A">
        <w:trPr>
          <w:trHeight w:val="60"/>
        </w:trPr>
        <w:tc>
          <w:tcPr>
            <w:tcW w:w="578" w:type="dxa"/>
          </w:tcPr>
          <w:p w14:paraId="103B9364" w14:textId="54041E41" w:rsidR="003E7860" w:rsidRPr="008C1968" w:rsidRDefault="003E7860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6" w:type="dxa"/>
          </w:tcPr>
          <w:p w14:paraId="58921155" w14:textId="6BF626FF" w:rsidR="003E7860" w:rsidRPr="008C1968" w:rsidRDefault="00A85C8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2020 р.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     </w:t>
            </w:r>
            <w:r w:rsidR="003E7860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області України</w:t>
            </w:r>
          </w:p>
        </w:tc>
        <w:tc>
          <w:tcPr>
            <w:tcW w:w="1503" w:type="dxa"/>
          </w:tcPr>
          <w:p w14:paraId="76AFD7F2" w14:textId="5D42FB66" w:rsidR="003E7860" w:rsidRPr="008C1968" w:rsidRDefault="003E7860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Пересилка книг по усім закладам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13" w:type="dxa"/>
          </w:tcPr>
          <w:p w14:paraId="52FC5899" w14:textId="6DB34E25" w:rsidR="003E7860" w:rsidRPr="008C1968" w:rsidRDefault="003F2669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Пересилка книг по усім закладам, формування списку закладів для пересилки.</w:t>
            </w:r>
          </w:p>
        </w:tc>
        <w:tc>
          <w:tcPr>
            <w:tcW w:w="1596" w:type="dxa"/>
          </w:tcPr>
          <w:p w14:paraId="35DFBED3" w14:textId="15C4E7E7" w:rsidR="003E7860" w:rsidRPr="008C1968" w:rsidRDefault="007874D9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Книги відправлені в 25 навчальних закладів та бібліотек.</w:t>
            </w:r>
          </w:p>
        </w:tc>
        <w:tc>
          <w:tcPr>
            <w:tcW w:w="1849" w:type="dxa"/>
          </w:tcPr>
          <w:p w14:paraId="63A864F0" w14:textId="6377BAA5" w:rsidR="003E7860" w:rsidRPr="008C1968" w:rsidRDefault="007874D9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Усі книги будуть відправлені в 25 навчальних закладів та бібліотек. Інформація про наявність даної книги в певному регіоні і закладі буде розповсюджена в соціальних мережах і на сайті організації.</w:t>
            </w:r>
          </w:p>
        </w:tc>
        <w:tc>
          <w:tcPr>
            <w:tcW w:w="1699" w:type="dxa"/>
          </w:tcPr>
          <w:p w14:paraId="4E35458B" w14:textId="2A985178" w:rsidR="003E7860" w:rsidRPr="008C1968" w:rsidRDefault="007874D9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Передача книг у бібліотеки спеціалізованих шкіл для дітей з глибокими порушеннями зору, інклюзивних навчальних закладів, інклюзивних бібліотек у всіх регіонах України представниками місцевих осередків ГС «Сучасний погляд» та поштовою пересилкою. Дані книги знайдуть своїх читачів і діти познайомляться з творами сучасних світових авторів.</w:t>
            </w:r>
          </w:p>
        </w:tc>
      </w:tr>
      <w:tr w:rsidR="00DE55D2" w:rsidRPr="008C1968" w14:paraId="2DDF717B" w14:textId="77777777" w:rsidTr="00A85C8A">
        <w:trPr>
          <w:trHeight w:val="60"/>
        </w:trPr>
        <w:tc>
          <w:tcPr>
            <w:tcW w:w="578" w:type="dxa"/>
          </w:tcPr>
          <w:p w14:paraId="16ADCF0A" w14:textId="64303C24" w:rsidR="007874D9" w:rsidRPr="008C1968" w:rsidRDefault="007874D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6" w:type="dxa"/>
          </w:tcPr>
          <w:p w14:paraId="24EC7DA3" w14:textId="03760B43" w:rsidR="007874D9" w:rsidRPr="008C1968" w:rsidRDefault="007874D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2020 р.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3" w:type="dxa"/>
          </w:tcPr>
          <w:p w14:paraId="1F9CA93D" w14:textId="585CDF3F" w:rsidR="007874D9" w:rsidRPr="008C1968" w:rsidRDefault="007874D9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презентації серії книг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«Коти-Вояки».</w:t>
            </w:r>
          </w:p>
        </w:tc>
        <w:tc>
          <w:tcPr>
            <w:tcW w:w="1713" w:type="dxa"/>
          </w:tcPr>
          <w:p w14:paraId="58154686" w14:textId="79453658" w:rsidR="007874D9" w:rsidRPr="008C1968" w:rsidRDefault="007874D9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Проведення презентації серії книг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участю дітей з більшості регіонів України.</w:t>
            </w:r>
          </w:p>
        </w:tc>
        <w:tc>
          <w:tcPr>
            <w:tcW w:w="1596" w:type="dxa"/>
          </w:tcPr>
          <w:p w14:paraId="433F79D1" w14:textId="2A385B66" w:rsidR="007874D9" w:rsidRPr="008C1968" w:rsidRDefault="007874D9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Проведення презентації серії з 6 книг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Світового сучасного бестселеру з використанням авторського права, авторів Ерін Гантер Коти-вояки: «На волю!», «Вогонь і крига», «Ліс таємниць», «Здіймається буря», «Небезпечний шлях», «Темні часи». Проведення 3 мотиваційних online-клубів «Читаймо на рівних» для дітей молодшого, середнього і старшого шкільного віку.</w:t>
            </w:r>
          </w:p>
        </w:tc>
        <w:tc>
          <w:tcPr>
            <w:tcW w:w="1849" w:type="dxa"/>
          </w:tcPr>
          <w:p w14:paraId="7531196B" w14:textId="64B474D6" w:rsidR="007874D9" w:rsidRPr="008C1968" w:rsidRDefault="00B7193E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Проведення мотиваційних online-клубів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«Читаймо разом»</w:t>
            </w:r>
            <w:r w:rsidRPr="008C1968">
              <w:t xml:space="preserve">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Залучені фахівці тифлопедагоги, викладачі, психологи, системний адміністратор.  </w:t>
            </w:r>
          </w:p>
        </w:tc>
        <w:tc>
          <w:tcPr>
            <w:tcW w:w="1699" w:type="dxa"/>
          </w:tcPr>
          <w:p w14:paraId="77A91D8C" w14:textId="354A165D" w:rsidR="007874D9" w:rsidRPr="008C1968" w:rsidRDefault="00B7193E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Забезпечення осіб з інвалідністю по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зору книгами надрукованими за принципом універсального дизайну, популяризація шрифту Брайля, стимулювання дітей до читання і розвиток їх комунікації в процесі обговорення книги з їх зрячими однолітками.</w:t>
            </w:r>
          </w:p>
        </w:tc>
      </w:tr>
      <w:tr w:rsidR="00DE55D2" w:rsidRPr="008C1968" w14:paraId="5D3CB730" w14:textId="77777777" w:rsidTr="00A85C8A">
        <w:trPr>
          <w:trHeight w:val="60"/>
        </w:trPr>
        <w:tc>
          <w:tcPr>
            <w:tcW w:w="578" w:type="dxa"/>
          </w:tcPr>
          <w:p w14:paraId="553129E7" w14:textId="697DC07D" w:rsidR="00B7193E" w:rsidRPr="008C1968" w:rsidRDefault="00DE55D2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Підсумковий етап.</w:t>
            </w:r>
          </w:p>
        </w:tc>
        <w:tc>
          <w:tcPr>
            <w:tcW w:w="1306" w:type="dxa"/>
          </w:tcPr>
          <w:p w14:paraId="5A215CC1" w14:textId="3A352AD6" w:rsidR="00B7193E" w:rsidRPr="008C1968" w:rsidRDefault="000F09F6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  <w:r w:rsidR="00DE55D2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2020 р.</w:t>
            </w:r>
            <w:r w:rsidR="00B7193E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    м. Київ</w:t>
            </w:r>
          </w:p>
        </w:tc>
        <w:tc>
          <w:tcPr>
            <w:tcW w:w="1503" w:type="dxa"/>
          </w:tcPr>
          <w:p w14:paraId="4CF05026" w14:textId="003C82FD" w:rsidR="00B7193E" w:rsidRPr="008C1968" w:rsidRDefault="00B7193E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Завершальний етап проекту</w:t>
            </w:r>
            <w:r w:rsidR="00BF2C48"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13" w:type="dxa"/>
          </w:tcPr>
          <w:p w14:paraId="3A3F9B32" w14:textId="2F8E9B22" w:rsidR="00B7193E" w:rsidRPr="008C1968" w:rsidRDefault="00B7193E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Підведення підсумків проекту, здача фінансових та інших звітів.</w:t>
            </w:r>
          </w:p>
        </w:tc>
        <w:tc>
          <w:tcPr>
            <w:tcW w:w="1596" w:type="dxa"/>
          </w:tcPr>
          <w:p w14:paraId="35319B64" w14:textId="6CABD691" w:rsidR="00B7193E" w:rsidRPr="008C1968" w:rsidRDefault="00B7193E" w:rsidP="009B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реалізації проекту розміщено на офіційній сторінці ГС «Сучасний погляд» у соціальній мережі Facebook, при зацікавленості з боку ЗМІ – у регіональних та всеукраїнських масс-медіа.</w:t>
            </w:r>
          </w:p>
        </w:tc>
        <w:tc>
          <w:tcPr>
            <w:tcW w:w="1849" w:type="dxa"/>
          </w:tcPr>
          <w:p w14:paraId="4B231715" w14:textId="3ECB9232" w:rsidR="00B7193E" w:rsidRPr="008C1968" w:rsidRDefault="00B7193E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Позитивна здача фінансових та інших звітів, повне фінансове закриття проекту.</w:t>
            </w:r>
          </w:p>
        </w:tc>
        <w:tc>
          <w:tcPr>
            <w:tcW w:w="1699" w:type="dxa"/>
          </w:tcPr>
          <w:p w14:paraId="1C394C9C" w14:textId="56692F0D" w:rsidR="00B7193E" w:rsidRPr="008C1968" w:rsidRDefault="00935FAF" w:rsidP="003E7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практичної оцінки позитивної реалізації проекту.</w:t>
            </w:r>
          </w:p>
        </w:tc>
      </w:tr>
    </w:tbl>
    <w:p w14:paraId="247A375A" w14:textId="77777777" w:rsidR="00A85C8A" w:rsidRPr="008C1968" w:rsidRDefault="00A85C8A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</w:p>
    <w:p w14:paraId="3E8DE689" w14:textId="713DC854" w:rsidR="00965DEB" w:rsidRPr="008C1968" w:rsidRDefault="00A85C8A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Не повністю завершено виготовлення інклюзивних книг (700 шт.) серії «Коти-вояки» у зв’язку з тимчасовим припиненням проведення платежів державним казначейством України. Це, в свою чергу, поки не дозволило відправити книги адресатам. Платежі були проведені у останні дні року</w:t>
      </w:r>
      <w:r w:rsidR="00BF2C48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23 та 28 грудня</w:t>
      </w: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, через що остаточне виготовлення</w:t>
      </w:r>
      <w:r w:rsidR="00BF2C48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,</w:t>
      </w: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розповсюдження книг </w:t>
      </w:r>
      <w:r w:rsidR="00BF2C48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та подання звітних документів про виконання проєкту </w:t>
      </w: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відбулося у січні 2021 року</w:t>
      </w:r>
      <w:r w:rsidR="00BF2C48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(лист ГС «Сучасний погляд» від 19.01.2021 № 9/1)</w:t>
      </w: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.</w:t>
      </w:r>
    </w:p>
    <w:p w14:paraId="405510FD" w14:textId="77777777" w:rsidR="00A85C8A" w:rsidRPr="008C1968" w:rsidRDefault="00A85C8A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</w:p>
    <w:p w14:paraId="40080C60" w14:textId="6A3B3221" w:rsidR="00965DEB" w:rsidRPr="008C1968" w:rsidRDefault="00965DE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(зазначити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було досягнуто очікуваних результатів 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при виконан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і (реалізації) програми (проекту, заходу)</w:t>
      </w:r>
      <w:r w:rsidR="005B5032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83BD7" w:rsidRPr="008C1968">
        <w:rPr>
          <w:rFonts w:ascii="Times New Roman" w:hAnsi="Times New Roman"/>
          <w:color w:val="000000"/>
          <w:sz w:val="20"/>
          <w:szCs w:val="20"/>
          <w:lang w:eastAsia="uk-UA"/>
        </w:rPr>
        <w:t>чи мають отримані результати суспільну цінність, яку саме</w:t>
      </w:r>
      <w:r w:rsidR="005B5032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483BD7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C196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7BFF0050" w14:textId="77777777" w:rsidR="00BF2C48" w:rsidRPr="008C1968" w:rsidRDefault="00BF2C48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0FCFA874" w14:textId="77777777" w:rsidR="005B6C47" w:rsidRPr="008C1968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8C1968" w14:paraId="7BF8F9C1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7E1AFF" w14:textId="77777777" w:rsidR="00040559" w:rsidRPr="008C196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E6C98" w14:textId="77777777" w:rsidR="00040559" w:rsidRPr="008C1968" w:rsidRDefault="00040559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8C1968" w14:paraId="55D5B7FF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9248BE" w14:textId="77777777" w:rsidR="00040559" w:rsidRPr="008C196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D5C98" w14:textId="77777777" w:rsidR="00040559" w:rsidRPr="008C196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5F634" w14:textId="77777777" w:rsidR="00040559" w:rsidRPr="008C196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31190" w14:textId="77777777" w:rsidR="00040559" w:rsidRPr="008C1968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8C1968" w14:paraId="72CC5362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D8E1C9" w14:textId="77777777" w:rsidR="00935FAF" w:rsidRPr="008C1968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935FAF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>Цільовою аудиторією будуть діти шкільного віку з глибокими порушеннями зору та їх зрячі однолітки.</w:t>
            </w:r>
          </w:p>
          <w:p w14:paraId="70E86177" w14:textId="77777777" w:rsidR="00935FAF" w:rsidRPr="008C1968" w:rsidRDefault="00935FA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300A70E" w14:textId="23ACF5F1" w:rsidR="00040559" w:rsidRPr="008C1968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3F9BC" w14:textId="53A6358F" w:rsidR="00935FAF" w:rsidRPr="008C1968" w:rsidRDefault="00BF2C48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Всього: </w:t>
            </w:r>
            <w:r w:rsidR="00935FAF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1600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осіб.</w:t>
            </w:r>
          </w:p>
          <w:p w14:paraId="1C8A4EE3" w14:textId="77777777" w:rsidR="00935FAF" w:rsidRPr="008C1968" w:rsidRDefault="00935FAF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B156966" w14:textId="3B26691E" w:rsidR="00935FAF" w:rsidRPr="008C1968" w:rsidRDefault="00A50B9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Діти з інвалідністю: </w:t>
            </w:r>
            <w:r w:rsidR="00935FAF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1500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осіб.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9596F" w14:textId="3F8CA74D" w:rsidR="00040559" w:rsidRPr="008C1968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D4459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результаті проєкту було охоплено 24 області України.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68A69B" w14:textId="4E8AD7FB" w:rsidR="00040559" w:rsidRPr="008C1968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50B95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Загальне охоплення дітей різних вікових груп з інвалідністю по зору: </w:t>
            </w:r>
            <w:r w:rsidR="00FD4459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>1600</w:t>
            </w:r>
            <w:r w:rsidR="00A50B95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осіб.</w:t>
            </w:r>
          </w:p>
        </w:tc>
      </w:tr>
    </w:tbl>
    <w:p w14:paraId="23A7D6F5" w14:textId="77777777" w:rsidR="005B6C47" w:rsidRPr="008C1968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0832784F" w14:textId="5B7D7BF3" w:rsidR="006B54F8" w:rsidRPr="008C1968" w:rsidRDefault="00040559" w:rsidP="00FD4459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C196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зазначити,</w:t>
      </w:r>
      <w:r w:rsidR="00253A1D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роз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представник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ів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ло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учасників 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ніх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потреб)</w:t>
      </w:r>
    </w:p>
    <w:p w14:paraId="0BF26DD2" w14:textId="02EA6116" w:rsidR="006B54F8" w:rsidRPr="008C1968" w:rsidRDefault="006B54F8" w:rsidP="00A85C8A">
      <w:pPr>
        <w:keepNext/>
        <w:autoSpaceDE w:val="0"/>
        <w:autoSpaceDN w:val="0"/>
        <w:spacing w:before="85" w:after="57" w:line="256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749B49CD" w14:textId="77777777" w:rsidR="00A85C8A" w:rsidRPr="008C1968" w:rsidRDefault="00A85C8A" w:rsidP="00A85C8A">
      <w:pPr>
        <w:keepNext/>
        <w:autoSpaceDE w:val="0"/>
        <w:autoSpaceDN w:val="0"/>
        <w:spacing w:before="85" w:after="57" w:line="256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BD5541" w:rsidRPr="008C1968" w14:paraId="3AF2BEEA" w14:textId="77777777" w:rsidTr="005B6C47">
        <w:trPr>
          <w:trHeight w:val="1020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BC4C3" w14:textId="77777777" w:rsidR="00BD5541" w:rsidRPr="008C1968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864E0" w14:textId="77777777" w:rsidR="00BD5541" w:rsidRPr="008C1968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8C1968" w14:paraId="014C534D" w14:textId="77777777" w:rsidTr="006B54F8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92F32C" w14:textId="77777777" w:rsidR="00875435" w:rsidRPr="008C1968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7A27E" w14:textId="77777777" w:rsidR="00875435" w:rsidRPr="008C1968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1AEDD" w14:textId="77777777" w:rsidR="00875435" w:rsidRPr="008C1968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E2E1F" w14:textId="77777777" w:rsidR="00875435" w:rsidRPr="008C1968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875435" w:rsidRPr="008C1968" w14:paraId="27E68175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774B6" w14:textId="1EF22D71" w:rsidR="00875435" w:rsidRPr="008C1968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FD4459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>Ресурсний центр безбар’єрна Україна</w:t>
            </w:r>
          </w:p>
          <w:p w14:paraId="0A2903DA" w14:textId="77777777" w:rsidR="00FD4459" w:rsidRPr="008C1968" w:rsidRDefault="00FD4459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298F4D5" w14:textId="77777777" w:rsidR="00FD4459" w:rsidRPr="008C1968" w:rsidRDefault="00FD4459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2308EC2" w14:textId="77777777" w:rsidR="00FD4459" w:rsidRPr="008C1968" w:rsidRDefault="00FD4459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ФОП Ізюмський</w:t>
            </w:r>
          </w:p>
          <w:p w14:paraId="1A81335A" w14:textId="77777777" w:rsidR="00FD4459" w:rsidRPr="008C1968" w:rsidRDefault="00FD4459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7DFCCDD" w14:textId="77777777" w:rsidR="00FD4459" w:rsidRPr="008C1968" w:rsidRDefault="00FD4459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56FD4C4" w14:textId="77777777" w:rsidR="00FD4459" w:rsidRPr="008C1968" w:rsidRDefault="00FD4459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270EF9A" w14:textId="77777777" w:rsidR="00FD4459" w:rsidRPr="008C1968" w:rsidRDefault="00FD4459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83E309D" w14:textId="77777777" w:rsidR="00FD4459" w:rsidRPr="008C1968" w:rsidRDefault="000F09F6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Рівненський відокремлений підрозділ «Всеукраїнської громадської організації «Генерація успішної дії»</w:t>
            </w:r>
          </w:p>
          <w:p w14:paraId="645B3FD5" w14:textId="77777777" w:rsidR="000F09F6" w:rsidRPr="008C1968" w:rsidRDefault="000F09F6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8246426" w14:textId="0751ABBA" w:rsidR="000F09F6" w:rsidRPr="008C1968" w:rsidRDefault="000F09F6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ВХМТ «Служіння незрячим»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9C73E2" w14:textId="77777777" w:rsidR="00875435" w:rsidRPr="008C1968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D4459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>Виготовленя обкладинки книг, брошурування книг.</w:t>
            </w:r>
          </w:p>
          <w:p w14:paraId="5DE4A92E" w14:textId="77777777" w:rsidR="00FD4459" w:rsidRPr="008C1968" w:rsidRDefault="00FD4459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8AA5FD1" w14:textId="77777777" w:rsidR="00FD4459" w:rsidRPr="008C1968" w:rsidRDefault="00FD4459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Виготовленя та друк внутрішніх блоків надрукованих пласким шрифтом.</w:t>
            </w:r>
          </w:p>
          <w:p w14:paraId="2FF261B4" w14:textId="77777777" w:rsidR="000F09F6" w:rsidRPr="008C1968" w:rsidRDefault="000F09F6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DCB6A3B" w14:textId="69991A88" w:rsidR="000F09F6" w:rsidRPr="008C1968" w:rsidRDefault="000F09F6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Виконавець в редагуванні текстів шрифтом Брайля, співорганізатор мотиваційних online-клубів «Читаймо разом</w:t>
            </w:r>
            <w:r w:rsidR="00A50B95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!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  <w:r w:rsidR="00A50B95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5125C263" w14:textId="77777777" w:rsidR="000F09F6" w:rsidRPr="008C1968" w:rsidRDefault="000F09F6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722E1F7" w14:textId="319BBF4E" w:rsidR="000F09F6" w:rsidRPr="008C1968" w:rsidRDefault="000F09F6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Виконавець у проведенні 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мотиваційних online-клубів «Читаймо разом</w:t>
            </w:r>
            <w:r w:rsidR="00A50B95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!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43B611" w14:textId="74E83BC4" w:rsidR="00875435" w:rsidRPr="008C1968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0F09F6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>Відокремлений підрозділ Всеукраїнської громадської організації людей з інвалідністю по зору «Генерація успішної дії» у Рівненській області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953F" w14:textId="0541C5FE" w:rsidR="00875435" w:rsidRPr="008C1968" w:rsidRDefault="000F09F6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>Редагування текстів шрифтом Брайля, співорганізатор мотиваційних online-клубів «Читаймо разом</w:t>
            </w:r>
            <w:r w:rsidR="00A50B95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>!</w:t>
            </w:r>
            <w:r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r w:rsidR="00A50B95" w:rsidRPr="008C196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</w:tbl>
    <w:p w14:paraId="51012AD0" w14:textId="77777777" w:rsidR="005B6C47" w:rsidRPr="008C1968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4D44814" w14:textId="5A58F388" w:rsidR="00BD5541" w:rsidRPr="008C1968" w:rsidRDefault="000F09F6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До реалізації залучені кваліфіковані фахівці з макетування текстів шрифтом Брайля, тифлопедагоги, філологи, викладачі. Окремі видавництва, які здійснюють рельєфно-крапковий друк, брошурують внутрішні блоки книг та виготовляють обкладинки. Також залучено кваліфікованих спеціалістів для адаптації рельєфних малюнків. Залучені фахівці тифлопедагоги, викладачі, психологи, системний адміністратор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</w:p>
    <w:p w14:paraId="328A60C3" w14:textId="0CEC086C" w:rsidR="00BD5541" w:rsidRPr="008C1968" w:rsidRDefault="007B708F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C1968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75435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C196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875435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BD5541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бул</w:t>
      </w:r>
      <w:r w:rsidR="00875435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="00BD5541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75435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01AEEA71" w14:textId="5B73E502" w:rsidR="002C375B" w:rsidRPr="008C1968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08255E03" w14:textId="77777777" w:rsidR="00A85C8A" w:rsidRPr="008C1968" w:rsidRDefault="00A85C8A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1FF5530" w14:textId="77777777" w:rsidR="00A85C8A" w:rsidRPr="008C1968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8C1968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8C1968">
        <w:rPr>
          <w:rFonts w:ascii="Times New Roman" w:hAnsi="Times New Roman"/>
          <w:color w:val="000000"/>
          <w:sz w:val="24"/>
          <w:szCs w:val="24"/>
          <w:lang w:eastAsia="uk-UA"/>
        </w:rPr>
        <w:t>і (реалізації) програми (проекту, заходу)</w:t>
      </w:r>
      <w:r w:rsidR="00A85C8A" w:rsidRPr="008C1968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14:paraId="6B56F20C" w14:textId="3212EB38" w:rsidR="006A0585" w:rsidRPr="008C1968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="00A85C8A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Невчасне виконання запланованих показників пов’язано з тимчасовим припиненням проведення платежів державним казначейством України. Це, в свою чергу, не дозволило вчасно повністю виконати та завершити </w:t>
      </w:r>
      <w:r w:rsidR="006A0585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заходи, які передбачені в рамках проекту</w:t>
      </w:r>
      <w:r w:rsidR="00A85C8A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. Платежі були проведені </w:t>
      </w:r>
      <w:r w:rsidR="006A0585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</w:t>
      </w:r>
      <w:r w:rsidR="00A85C8A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останні дні </w:t>
      </w:r>
      <w:r w:rsidR="006A0585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грудня 2020 </w:t>
      </w:r>
      <w:r w:rsidR="00A85C8A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року, через що остаточне виготовлення</w:t>
      </w:r>
      <w:r w:rsidR="006A0585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,</w:t>
      </w:r>
      <w:r w:rsidR="00A85C8A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розповсюдження книг </w:t>
      </w:r>
      <w:r w:rsidR="006A0585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та звітування щодо реалізації проекту </w:t>
      </w:r>
      <w:r w:rsidR="00A85C8A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відбулося у січні 2021 року</w:t>
      </w:r>
      <w:r w:rsidR="006A0585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. </w:t>
      </w:r>
    </w:p>
    <w:p w14:paraId="1AD68881" w14:textId="77777777" w:rsidR="006A0585" w:rsidRPr="008C1968" w:rsidRDefault="006A058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</w:p>
    <w:p w14:paraId="2E649D1C" w14:textId="68E66FAB" w:rsidR="00875435" w:rsidRPr="008C1968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5B6C47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5B6C47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ювання виконання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8C1968">
        <w:rPr>
          <w:rFonts w:ascii="Times New Roman" w:hAnsi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64EC0D85" w14:textId="77777777" w:rsidR="002C375B" w:rsidRPr="008C1968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ECF89B2" w14:textId="77777777" w:rsidR="00BA5B74" w:rsidRPr="008C1968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</w:t>
      </w: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2889897D" w14:textId="386DB657" w:rsidR="006A0585" w:rsidRPr="008C1968" w:rsidRDefault="00CE05EE" w:rsidP="002C375B">
      <w:pPr>
        <w:autoSpaceDE w:val="0"/>
        <w:autoSpaceDN w:val="0"/>
        <w:spacing w:before="170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lang w:eastAsia="uk-UA"/>
        </w:rPr>
        <w:t>Інформування громадськості про хід та результати виконання (реалізації) програми (проекту, заходу)</w:t>
      </w:r>
      <w:r w:rsidR="006A0585" w:rsidRPr="008C1968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14:paraId="70F24CD8" w14:textId="77777777" w:rsidR="006A0585" w:rsidRPr="008C1968" w:rsidRDefault="006A0585" w:rsidP="006A0585">
      <w:pPr>
        <w:autoSpaceDE w:val="0"/>
        <w:autoSpaceDN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Заходи за проєктом постійно висвітлюються на сторінці ГС «Сучасний погляд» у соціальній мережі Facebook:</w:t>
      </w:r>
    </w:p>
    <w:p w14:paraId="1A7AF6A1" w14:textId="01279E91" w:rsidR="006A0585" w:rsidRPr="008C1968" w:rsidRDefault="007A0DFF" w:rsidP="006A0585">
      <w:pPr>
        <w:autoSpaceDE w:val="0"/>
        <w:autoSpaceDN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hyperlink r:id="rId7" w:history="1">
        <w:r w:rsidR="006A0585" w:rsidRPr="008C1968">
          <w:rPr>
            <w:rStyle w:val="aa"/>
            <w:rFonts w:ascii="Times New Roman" w:hAnsi="Times New Roman"/>
            <w:sz w:val="24"/>
            <w:szCs w:val="24"/>
            <w:lang w:eastAsia="uk-UA"/>
          </w:rPr>
          <w:t>https://www.facebook.com/NGU.Contemporary.View/?ref=bookmarks</w:t>
        </w:r>
      </w:hyperlink>
      <w:r w:rsidR="006A0585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</w:p>
    <w:p w14:paraId="7A543136" w14:textId="77777777" w:rsidR="006A0585" w:rsidRPr="008C1968" w:rsidRDefault="006A0585" w:rsidP="006A0585">
      <w:pPr>
        <w:autoSpaceDE w:val="0"/>
        <w:autoSpaceDN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Окрім того, інформацію про заходи за проєктом було поширено на сторінці видавництва «АССА»:</w:t>
      </w:r>
    </w:p>
    <w:p w14:paraId="0AF0E3B3" w14:textId="379E17B2" w:rsidR="006A0585" w:rsidRPr="008C1968" w:rsidRDefault="007A0DFF" w:rsidP="006A0585">
      <w:pPr>
        <w:autoSpaceDE w:val="0"/>
        <w:autoSpaceDN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hyperlink r:id="rId8" w:history="1">
        <w:r w:rsidR="006A0585" w:rsidRPr="008C1968">
          <w:rPr>
            <w:rStyle w:val="aa"/>
            <w:rFonts w:ascii="Times New Roman" w:hAnsi="Times New Roman"/>
            <w:sz w:val="24"/>
            <w:szCs w:val="24"/>
            <w:lang w:eastAsia="uk-UA"/>
          </w:rPr>
          <w:t>https://www.facebook.com/acca.publishinghouse/posts/2849066945366347</w:t>
        </w:r>
      </w:hyperlink>
      <w:r w:rsidR="006A0585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</w:p>
    <w:p w14:paraId="565BFFE6" w14:textId="77777777" w:rsidR="006A0585" w:rsidRPr="008C1968" w:rsidRDefault="006A0585" w:rsidP="006A0585">
      <w:pPr>
        <w:autoSpaceDE w:val="0"/>
        <w:autoSpaceDN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Також новину про заходи за проєктом поширено на сайті Національної Асамблеї людей з інвалідністю України:</w:t>
      </w:r>
    </w:p>
    <w:p w14:paraId="22750B66" w14:textId="6B081463" w:rsidR="006A0585" w:rsidRPr="008C1968" w:rsidRDefault="007A0DFF" w:rsidP="006A0585">
      <w:pPr>
        <w:autoSpaceDE w:val="0"/>
        <w:autoSpaceDN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hyperlink r:id="rId9" w:history="1">
        <w:r w:rsidR="006A0585" w:rsidRPr="008C1968">
          <w:rPr>
            <w:rStyle w:val="aa"/>
            <w:rFonts w:ascii="Times New Roman" w:hAnsi="Times New Roman"/>
            <w:sz w:val="24"/>
            <w:szCs w:val="24"/>
            <w:lang w:eastAsia="uk-UA"/>
          </w:rPr>
          <w:t>https://naiu.org.ua/inklyuzyvnyj-navchalno-rozvyvayuchyj-proyekt-chytajmo-razom/</w:t>
        </w:r>
      </w:hyperlink>
      <w:r w:rsidR="006A0585" w:rsidRPr="008C196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</w:p>
    <w:p w14:paraId="294EA4D1" w14:textId="17D7D680" w:rsidR="00CE05EE" w:rsidRPr="008C1968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32"/>
        <w:gridCol w:w="1917"/>
        <w:gridCol w:w="2321"/>
        <w:gridCol w:w="2381"/>
      </w:tblGrid>
      <w:tr w:rsidR="00CE05EE" w:rsidRPr="008C1968" w14:paraId="42CC1EEC" w14:textId="77777777" w:rsidTr="002C375B">
        <w:trPr>
          <w:trHeight w:val="6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15B87F" w14:textId="77777777" w:rsidR="00CE05EE" w:rsidRPr="008C1968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53C06B" w14:textId="77777777" w:rsidR="00CE05EE" w:rsidRPr="008C1968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09B25E" w14:textId="77777777" w:rsidR="00CE05EE" w:rsidRPr="008C1968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0CB6C3" w14:textId="77777777" w:rsidR="00CE05EE" w:rsidRPr="008C1968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CE05EE" w:rsidRPr="008C1968" w14:paraId="65BCDD43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CB1389" w14:textId="77777777" w:rsidR="00CE05EE" w:rsidRPr="008C1968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8C1968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B93368" w14:textId="77777777" w:rsidR="00CE05EE" w:rsidRPr="008C1968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8C1968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F5DEF1" w14:textId="77777777" w:rsidR="00CE05EE" w:rsidRPr="008C1968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8C1968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76AC4C" w14:textId="77777777" w:rsidR="00CE05EE" w:rsidRPr="008C1968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8C1968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</w:p>
        </w:tc>
      </w:tr>
    </w:tbl>
    <w:p w14:paraId="198144A2" w14:textId="77777777" w:rsidR="002C375B" w:rsidRPr="008C1968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A0573C5" w14:textId="4E4CB541" w:rsidR="00CE05EE" w:rsidRPr="008C1968" w:rsidRDefault="00CE05EE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E371CF7" w14:textId="77777777" w:rsidR="00CE05EE" w:rsidRPr="008C1968" w:rsidRDefault="00CE05E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, які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і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поширення інформації; порівняти планові та фактичні показники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C196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135F05C0" w14:textId="77777777" w:rsidR="002C375B" w:rsidRPr="008C1968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B6AC215" w14:textId="4EEB2F77" w:rsidR="006B54F8" w:rsidRPr="008C1968" w:rsidRDefault="006B54F8" w:rsidP="00C03AD5">
      <w:pPr>
        <w:keepNext/>
        <w:autoSpaceDE w:val="0"/>
        <w:autoSpaceDN w:val="0"/>
        <w:spacing w:before="85" w:after="57" w:line="256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8C1968" w14:paraId="06F9F514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09A4811D" w14:textId="77777777" w:rsidR="00BA5B74" w:rsidRPr="008C1968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8C1968" w14:paraId="7B90914D" w14:textId="77777777" w:rsidTr="002C375B">
        <w:trPr>
          <w:trHeight w:val="60"/>
        </w:trPr>
        <w:tc>
          <w:tcPr>
            <w:tcW w:w="5250" w:type="dxa"/>
          </w:tcPr>
          <w:p w14:paraId="3E3BB4F1" w14:textId="77777777" w:rsidR="00BA5B74" w:rsidRPr="008C1968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13994FA1" w14:textId="77777777" w:rsidR="00BA5B74" w:rsidRPr="008C1968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C1968" w14:paraId="4229127B" w14:textId="77777777" w:rsidTr="002C375B">
        <w:trPr>
          <w:trHeight w:val="60"/>
        </w:trPr>
        <w:tc>
          <w:tcPr>
            <w:tcW w:w="5250" w:type="dxa"/>
          </w:tcPr>
          <w:p w14:paraId="7423318D" w14:textId="41CDE924" w:rsidR="00BA5B74" w:rsidRPr="008C1968" w:rsidRDefault="00C03AD5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Дані заходи та друк книг за принципом універсального дизайну ГС «Сучасний погляд» планує проводити і надалі.</w:t>
            </w:r>
          </w:p>
        </w:tc>
        <w:tc>
          <w:tcPr>
            <w:tcW w:w="4951" w:type="dxa"/>
            <w:vAlign w:val="center"/>
          </w:tcPr>
          <w:p w14:paraId="0530F4B9" w14:textId="1A0B7A4C" w:rsidR="00BA5B74" w:rsidRPr="008C1968" w:rsidRDefault="00C03AD5" w:rsidP="00C03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Дані заходи та друк книг за принципом універсального дизайну ГС «Сучасний погляд» планує проводити і надалі. З 2014 року кожного року ГС «Сучасний погляд» видає 2-4 книги рельєфно-крапковим шрифтом за системою Брайля, тому планує продовжувати свою діяльність і в подальшому. На сьогодні вже розпочали проводити читацькі online-клуби для дітей молодшого, середнього і старшого шкільного віку. Вже є домовленості з дітьми, батьками, працівниками навчальних закладів про проведення даних клубів на традиційній основі, а саме 1 раз на 3 тижні. Заплановано проведення цих заходів до грудня 2021 року.</w:t>
            </w:r>
          </w:p>
        </w:tc>
      </w:tr>
    </w:tbl>
    <w:p w14:paraId="3CB6D825" w14:textId="77777777" w:rsidR="002C375B" w:rsidRPr="008C1968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4D8EC6A7" w14:textId="77777777" w:rsidR="002C375B" w:rsidRPr="008C1968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14:paraId="552930D8" w14:textId="77777777" w:rsidR="00BA5B74" w:rsidRPr="008C1968" w:rsidRDefault="00BA5B74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C196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843BCEA" w14:textId="77777777" w:rsidR="00875435" w:rsidRPr="008C1968" w:rsidRDefault="00875435" w:rsidP="00875435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8C1968" w14:paraId="79CAC5D5" w14:textId="77777777" w:rsidTr="002C375B">
        <w:trPr>
          <w:trHeight w:val="60"/>
        </w:trPr>
        <w:tc>
          <w:tcPr>
            <w:tcW w:w="10201" w:type="dxa"/>
            <w:gridSpan w:val="2"/>
          </w:tcPr>
          <w:p w14:paraId="49B32CCE" w14:textId="77777777" w:rsidR="00BA5B74" w:rsidRPr="008C1968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8C1968" w14:paraId="0E27895D" w14:textId="77777777" w:rsidTr="002C375B">
        <w:trPr>
          <w:trHeight w:val="60"/>
        </w:trPr>
        <w:tc>
          <w:tcPr>
            <w:tcW w:w="6030" w:type="dxa"/>
            <w:hideMark/>
          </w:tcPr>
          <w:p w14:paraId="731464E7" w14:textId="77777777" w:rsidR="00BA5B74" w:rsidRPr="008C1968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71" w:type="dxa"/>
            <w:vAlign w:val="center"/>
            <w:hideMark/>
          </w:tcPr>
          <w:p w14:paraId="706FDABD" w14:textId="77777777" w:rsidR="00BA5B74" w:rsidRPr="008C1968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C1968" w14:paraId="0F0FB1FA" w14:textId="77777777" w:rsidTr="002C375B">
        <w:trPr>
          <w:trHeight w:val="60"/>
        </w:trPr>
        <w:tc>
          <w:tcPr>
            <w:tcW w:w="6030" w:type="dxa"/>
          </w:tcPr>
          <w:p w14:paraId="1DCD5C46" w14:textId="035C5557" w:rsidR="00BA5B74" w:rsidRPr="008C1968" w:rsidRDefault="00C03AD5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позитивний досвід та успішні кейси за результатами реалізації проекту буде повідомлено на офіційній сторінці ГС «Сучасний погляд» у соціальній мережі Facebook, при зацікавленості з боку ЗМІ – у регіональних та всеукраїнських мас-медіа.</w:t>
            </w:r>
          </w:p>
        </w:tc>
        <w:tc>
          <w:tcPr>
            <w:tcW w:w="4171" w:type="dxa"/>
            <w:vAlign w:val="center"/>
          </w:tcPr>
          <w:p w14:paraId="6A59B8B4" w14:textId="43E86704" w:rsidR="00BA5B74" w:rsidRPr="008C1968" w:rsidRDefault="00C03AD5" w:rsidP="00C03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 позитивний досвід та успішні кейси за результатами реалізації проекту </w:t>
            </w:r>
            <w:r w:rsidR="003E3B1B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поінформовано </w:t>
            </w:r>
            <w:r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 офіційній сторінці ГС «Сучасний погляд» у соціальній мережі Facebook</w:t>
            </w:r>
            <w:r w:rsidR="003E3B1B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 Досягненнями втілення проекту є забезпечення рівного доступу до читання світових бестселерів серії «Коти-вояки» разом усіх дітей шкільного віку з порушеннями зору. Читання даних книг надає можливість для спільного обговорення даної книги з своїми однолітками без інвалідності, дозволяє читати разом з усіма членами родини.</w:t>
            </w:r>
            <w:r w:rsidR="002108C1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Забезпечення закладів освіти в 24 регіонах України книгами надрукованими за принципом універсального дизайну, сучасного світового бестселеру Коти-Вояки. Популяризація шрифту Брайля для освіти дітей з глибокими порушеннями </w:t>
            </w:r>
            <w:r w:rsidR="002108C1" w:rsidRPr="008C1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зору в процесі інклюзивної освіти. Розвиток грамотної, освітченої, розумної нації. Створення умов для спілкування між дітьми з різних регіонів, об’єднавши їх в інклюзивні групи.</w:t>
            </w:r>
          </w:p>
        </w:tc>
      </w:tr>
    </w:tbl>
    <w:p w14:paraId="682B7C77" w14:textId="77777777" w:rsidR="002C375B" w:rsidRPr="008C1968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8"/>
          <w:szCs w:val="8"/>
          <w:lang w:eastAsia="uk-UA"/>
        </w:rPr>
      </w:pPr>
    </w:p>
    <w:p w14:paraId="1B6F8E14" w14:textId="08429BD7" w:rsidR="002C375B" w:rsidRPr="008C1968" w:rsidRDefault="00BA5B74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C1968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C1968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Pr="008C196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7E61382C" w14:textId="77777777" w:rsidR="00C03AD5" w:rsidRPr="008C1968" w:rsidRDefault="00C03AD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1AA5448" w14:textId="77777777" w:rsidR="002C375B" w:rsidRPr="008C1968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1E701EC8" w14:textId="77777777" w:rsidR="002C375B" w:rsidRPr="008C1968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C1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33C2487F" w14:textId="77777777" w:rsidR="002E60B2" w:rsidRPr="008C1968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8C1968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5FD75689" w14:textId="0EE37E5C" w:rsidR="002C375B" w:rsidRPr="008C1968" w:rsidRDefault="002108C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Досягненнями втілення проєкту є забезпечення рівного доступу до читання разом усіх дітей шкільного віку з порушеннями зору творами сучасних світових авторів з серії «Коти вояки». Читання даних книг надасть можливість для спільного обговорення даної книги з своїми однолітками без інвалідності, дозволяє читати разом з усіма членами родини. Учасники проєкту долучаються до фан-клубу кота-вояка Рудько в соціальних мережах.</w:t>
      </w:r>
      <w:r w:rsidRPr="008C1968">
        <w:rPr>
          <w:u w:val="single"/>
        </w:rPr>
        <w:t xml:space="preserve"> </w:t>
      </w: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Якісними показниками стало забезпечення 25 закладів книгами надрукованими за принципом універсального дизайну, навчання грамотності та освіченості, об’єднання дітей в інклюзивні групи для підвищення рівня комунікації за допомогою прочитаних книг.</w:t>
      </w:r>
    </w:p>
    <w:p w14:paraId="48735AA6" w14:textId="77777777" w:rsidR="002108C1" w:rsidRPr="008C1968" w:rsidRDefault="002108C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u w:val="single"/>
          <w:lang w:eastAsia="uk-UA"/>
        </w:rPr>
      </w:pPr>
    </w:p>
    <w:p w14:paraId="110D27B8" w14:textId="77777777" w:rsidR="00923BF2" w:rsidRPr="008C1968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8C1968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плановим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показникам: </w:t>
      </w:r>
    </w:p>
    <w:p w14:paraId="59537DB9" w14:textId="77777777" w:rsidR="002108C1" w:rsidRPr="008C1968" w:rsidRDefault="00923BF2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</w:pP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В результаті впровадження проєкту було охоплено 24 області України, біля 1600 дітей різних вікових груп, з інвалідністю по зору та порушеннями зору. видано 6 книг, 140 екземплярів, 700 штук, серії Коти-вояки «На волю!» 75</w:t>
      </w:r>
      <w:r w:rsidR="004B1949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шт, «Вогонь і крига»</w:t>
      </w:r>
      <w:r w:rsidR="004B1949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125 шт</w:t>
      </w: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, «Ліс таємниць»</w:t>
      </w:r>
      <w:r w:rsidR="004B1949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125 шт</w:t>
      </w: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, «Здіймається буря»</w:t>
      </w:r>
      <w:r w:rsidR="004B1949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125 шт,</w:t>
      </w: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  <w:r w:rsidR="004B1949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«</w:t>
      </w: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Небезпечний шлях»</w:t>
      </w:r>
      <w:r w:rsidR="004B1949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125 шт</w:t>
      </w: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, «Темні часи»</w:t>
      </w:r>
      <w:r w:rsidR="004B1949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125 шт</w:t>
      </w: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. Усі книги були відправлені в 25 спеціалізованих навчальних закладів та бібліотек. Проведено online-презентації серії книг «Коти-Вояки» та три мотиваційних online-клубів «Читаймо разом», як передбачено в описі проєкту.</w:t>
      </w:r>
      <w:r w:rsidR="002108C1" w:rsidRPr="008C1968">
        <w:t xml:space="preserve"> </w:t>
      </w:r>
    </w:p>
    <w:p w14:paraId="5215147F" w14:textId="673E3A67" w:rsidR="002C375B" w:rsidRPr="008C1968" w:rsidRDefault="002108C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Фонд пропонує вважати, що мета проєкту «Інклюзивний, навчально-розвиваючий захід online «Читаймо разом» та очікувані результати досягнуто в ході реалізації (виконання) проєкту.</w:t>
      </w:r>
    </w:p>
    <w:p w14:paraId="66011F1F" w14:textId="77777777" w:rsidR="00923BF2" w:rsidRPr="008C1968" w:rsidRDefault="00923BF2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u w:val="single"/>
          <w:lang w:eastAsia="uk-UA"/>
        </w:rPr>
      </w:pPr>
    </w:p>
    <w:p w14:paraId="1DC8CD27" w14:textId="704BFBB2" w:rsidR="002C375B" w:rsidRPr="008C1968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ня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межах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8C1968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18FF6539" w14:textId="162BFA4F" w:rsidR="004B1949" w:rsidRPr="008C1968" w:rsidRDefault="004B1949" w:rsidP="004B1949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Соціальний ефект складається з привернення уваги суспільства до наявності людей (дітей) з інвалідністю по зору, проблеми недостатності сучасних якісних всесвітньо відомих книг, виготовлених за принципами універсального дизайну, створення онлайн інклюзивного середовища для дітей на підґрунті їх любові до читання. В результаті реалізації проєкту було видано 700 книг за принципами універсального дизайну, які будуть спрямовані у інклюзивні бібліотеки та бібліотеки спеціальних навчальних закладів у всіх 24 регіонах України. Під час проведення 3 онлайн-засідань «читацьких клубів» та презентації першого циклу серії книг «Коти-вояки», виготовлених за принципами універсального дизайну, до заходів долучено </w:t>
      </w:r>
      <w:r w:rsidR="001E2B47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біля 1600 дітей різних вікових груп з інвалідністю по зору та порушеннями зору.</w:t>
      </w:r>
    </w:p>
    <w:p w14:paraId="18DB07B0" w14:textId="77777777" w:rsidR="004B1949" w:rsidRPr="008C1968" w:rsidRDefault="004B1949" w:rsidP="004B1949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До якісних показників відносяться підвищення рівня порозуміння між однолітками у інклюзивних групах, зростання уваги до недостатності літератури, надрукованої за принципами універсального дизайну, підвищення загальної грамотності, освіченості та комунікабельності дітей з інвалідністю.</w:t>
      </w:r>
    </w:p>
    <w:p w14:paraId="668F95EE" w14:textId="77777777" w:rsidR="00923BF2" w:rsidRPr="008C1968" w:rsidRDefault="00923BF2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16"/>
          <w:szCs w:val="16"/>
          <w:lang w:eastAsia="uk-UA"/>
        </w:rPr>
      </w:pPr>
    </w:p>
    <w:p w14:paraId="4857AAAA" w14:textId="7F5367D7" w:rsidR="002C375B" w:rsidRPr="008C1968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у межах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</w:p>
    <w:p w14:paraId="3DC3AC26" w14:textId="730B0928" w:rsidR="001E2B47" w:rsidRPr="008C1968" w:rsidRDefault="001E2B47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lastRenderedPageBreak/>
        <w:t>Цільовою аудиторією проєкту є діти шкільного віку,</w:t>
      </w:r>
      <w:r w:rsidRPr="008C1968">
        <w:rPr>
          <w:u w:val="single"/>
        </w:rPr>
        <w:t xml:space="preserve"> </w:t>
      </w: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учні молодшого, середнього і старшого шкільного віку з інвалідністю по зору, їх батьки і працівники навчальних закладів з глибокими порушеннями зору та їх зрячі однолітки.</w:t>
      </w:r>
    </w:p>
    <w:p w14:paraId="096B3367" w14:textId="77777777" w:rsidR="002108C1" w:rsidRPr="008C1968" w:rsidRDefault="002108C1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</w:p>
    <w:p w14:paraId="7B69C7DE" w14:textId="77777777" w:rsidR="001E2B47" w:rsidRPr="008C1968" w:rsidRDefault="001E2B47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0156FBAD" w14:textId="6DFFEE0C" w:rsidR="00013AA5" w:rsidRPr="008C1968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О</w:t>
      </w:r>
      <w:r w:rsidR="00743DC5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0E5C2F4F" w14:textId="02D2A669" w:rsidR="001E2B47" w:rsidRPr="008C1968" w:rsidRDefault="008B6BFF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373 479</w:t>
      </w:r>
      <w:r w:rsidR="001E2B47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,00</w:t>
      </w:r>
      <w:r w:rsidR="00592376"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грн.</w:t>
      </w:r>
    </w:p>
    <w:p w14:paraId="0101C630" w14:textId="35B71B47" w:rsidR="002C375B" w:rsidRPr="008C1968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(реалізації)  програми (проекту, заходу): </w:t>
      </w:r>
    </w:p>
    <w:p w14:paraId="52AB5A03" w14:textId="77777777" w:rsidR="00195F37" w:rsidRPr="008C1968" w:rsidRDefault="00195F37" w:rsidP="00195F3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Заходи за проєктом постійно висвітлюються на сторінці ГС «Сучасний погляд» у соціальній мережі Facebook:</w:t>
      </w:r>
    </w:p>
    <w:p w14:paraId="12A90C32" w14:textId="18CCB121" w:rsidR="00195F37" w:rsidRPr="008C1968" w:rsidRDefault="007A0DFF" w:rsidP="00195F3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" w:history="1">
        <w:r w:rsidR="00195F37" w:rsidRPr="008C196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uk-UA"/>
          </w:rPr>
          <w:t>https://www.facebook.com/NGU.Contemporary.View/?ref=bookmarks</w:t>
        </w:r>
      </w:hyperlink>
      <w:r w:rsidR="00195F37"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14:paraId="7A458B3D" w14:textId="77777777" w:rsidR="00195F37" w:rsidRPr="008C1968" w:rsidRDefault="00195F37" w:rsidP="00195F3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>Окрім того, інформацію про заходи за проєктом було поширено на сторінці видавництва «АССА»:</w:t>
      </w:r>
    </w:p>
    <w:p w14:paraId="58FBA263" w14:textId="6BD3596B" w:rsidR="00195F37" w:rsidRPr="008C1968" w:rsidRDefault="007A0DFF" w:rsidP="00195F3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1" w:history="1">
        <w:r w:rsidR="00195F37" w:rsidRPr="008C196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uk-UA"/>
          </w:rPr>
          <w:t>https://www.facebook.com/acca.publishinghouse/posts/2849066945366347</w:t>
        </w:r>
      </w:hyperlink>
      <w:r w:rsidR="00195F37"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14:paraId="48919A4A" w14:textId="77777777" w:rsidR="00195F37" w:rsidRPr="008C1968" w:rsidRDefault="00195F37" w:rsidP="00195F3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Також новину про заходи за проєктом поширено на сайті Національної Асамблеї людей з інвалідністю України:</w:t>
      </w:r>
    </w:p>
    <w:p w14:paraId="4C9E49A2" w14:textId="4401C4B6" w:rsidR="001E2B47" w:rsidRPr="008C1968" w:rsidRDefault="007A0DFF" w:rsidP="00195F3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history="1">
        <w:r w:rsidR="00195F37" w:rsidRPr="008C196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uk-UA"/>
          </w:rPr>
          <w:t>https://naiu.org.ua/inklyuzyvnyj-navchalno-rozvyvayuchyj-proyekt-chytajmo-razom/</w:t>
        </w:r>
      </w:hyperlink>
      <w:r w:rsidR="00195F37"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C1CC49B" w14:textId="77777777" w:rsidR="00013AA5" w:rsidRPr="008C1968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36AF30E2" w14:textId="0AC0E15E" w:rsidR="002C375B" w:rsidRPr="008C1968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8C1968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8C196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24927A57" w14:textId="24A43D54" w:rsidR="00195F37" w:rsidRPr="008C1968" w:rsidRDefault="00195F37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C1968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Дані заходи та друк книг за принципом універсального дизайну ГС «Сучасний погляд» планує проводити і надалі. З 2014 року кожного року ГС «Сучасний погляд» видає 2-4 книги рельєфно-крапковим шрифтом за системою Брайля, тому планує продовжувати свою діяльність і в подальшому. На сьогодні вже розпочали проводити читацькі online-клуби для дітей молодшого, середнього і старшого шкільного віку. Вже є домовленості з дітьми, батьками, працівниками навчальних закладів про проведення даних клубів на традиційній основі, а саме 1 раз на 3 тижні. Заплановано проведення цих заходів до грудня 2021 року.</w:t>
      </w:r>
    </w:p>
    <w:p w14:paraId="45C931ED" w14:textId="77777777" w:rsidR="00195F37" w:rsidRPr="008C1968" w:rsidRDefault="00195F37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14:paraId="4FEC460B" w14:textId="446FDF0C" w:rsidR="00A4198F" w:rsidRPr="008C1968" w:rsidRDefault="006C1FDB" w:rsidP="006C1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</w:t>
      </w:r>
      <w:r w:rsidR="00AB671B"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>шляхом</w:t>
      </w:r>
      <w:r w:rsidRPr="008C19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A4198F" w:rsidRPr="008C1968" w:rsidSect="005B6C47">
      <w:headerReference w:type="default" r:id="rId13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852E" w14:textId="77777777" w:rsidR="007A0DFF" w:rsidRDefault="007A0DFF" w:rsidP="00D772F4">
      <w:pPr>
        <w:spacing w:after="0" w:line="240" w:lineRule="auto"/>
      </w:pPr>
      <w:r>
        <w:separator/>
      </w:r>
    </w:p>
  </w:endnote>
  <w:endnote w:type="continuationSeparator" w:id="0">
    <w:p w14:paraId="4EA65FA1" w14:textId="77777777" w:rsidR="007A0DFF" w:rsidRDefault="007A0DFF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A92FA" w14:textId="77777777" w:rsidR="007A0DFF" w:rsidRDefault="007A0DFF" w:rsidP="00D772F4">
      <w:pPr>
        <w:spacing w:after="0" w:line="240" w:lineRule="auto"/>
      </w:pPr>
      <w:r>
        <w:separator/>
      </w:r>
    </w:p>
  </w:footnote>
  <w:footnote w:type="continuationSeparator" w:id="0">
    <w:p w14:paraId="7D6D039C" w14:textId="77777777" w:rsidR="007A0DFF" w:rsidRDefault="007A0DFF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4E859653" w14:textId="08A6C6EA" w:rsidR="00D772F4" w:rsidRDefault="00D77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68">
          <w:rPr>
            <w:noProof/>
          </w:rPr>
          <w:t>2</w:t>
        </w:r>
        <w:r>
          <w:fldChar w:fldCharType="end"/>
        </w:r>
      </w:p>
    </w:sdtContent>
  </w:sdt>
  <w:p w14:paraId="75E4C298" w14:textId="77777777" w:rsidR="00D772F4" w:rsidRDefault="00D772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13AA5"/>
    <w:rsid w:val="00040559"/>
    <w:rsid w:val="000409AB"/>
    <w:rsid w:val="000A4DD6"/>
    <w:rsid w:val="000B2E91"/>
    <w:rsid w:val="000D640F"/>
    <w:rsid w:val="000F09F6"/>
    <w:rsid w:val="00195F37"/>
    <w:rsid w:val="001E2B47"/>
    <w:rsid w:val="002108C1"/>
    <w:rsid w:val="002140C8"/>
    <w:rsid w:val="00253A1D"/>
    <w:rsid w:val="002C375B"/>
    <w:rsid w:val="002C7058"/>
    <w:rsid w:val="002D1382"/>
    <w:rsid w:val="002E60B2"/>
    <w:rsid w:val="003E3B1B"/>
    <w:rsid w:val="003E7860"/>
    <w:rsid w:val="003F2669"/>
    <w:rsid w:val="00483BD7"/>
    <w:rsid w:val="004B1949"/>
    <w:rsid w:val="004C0562"/>
    <w:rsid w:val="00506407"/>
    <w:rsid w:val="00541B33"/>
    <w:rsid w:val="005818D7"/>
    <w:rsid w:val="00591A8B"/>
    <w:rsid w:val="00592376"/>
    <w:rsid w:val="005A3BFC"/>
    <w:rsid w:val="005B5032"/>
    <w:rsid w:val="005B6C47"/>
    <w:rsid w:val="005F7FD9"/>
    <w:rsid w:val="00607204"/>
    <w:rsid w:val="00642540"/>
    <w:rsid w:val="006758C1"/>
    <w:rsid w:val="006A0585"/>
    <w:rsid w:val="006B54F8"/>
    <w:rsid w:val="006C1FDB"/>
    <w:rsid w:val="00710E7D"/>
    <w:rsid w:val="00743DC5"/>
    <w:rsid w:val="007733D1"/>
    <w:rsid w:val="007874D9"/>
    <w:rsid w:val="007A0DFF"/>
    <w:rsid w:val="007B708F"/>
    <w:rsid w:val="007E397B"/>
    <w:rsid w:val="008061D0"/>
    <w:rsid w:val="008264A9"/>
    <w:rsid w:val="00832BB0"/>
    <w:rsid w:val="00875435"/>
    <w:rsid w:val="008B6BFF"/>
    <w:rsid w:val="008C1968"/>
    <w:rsid w:val="008C2DF6"/>
    <w:rsid w:val="008C39E1"/>
    <w:rsid w:val="00901E9B"/>
    <w:rsid w:val="00923BF2"/>
    <w:rsid w:val="00935FAF"/>
    <w:rsid w:val="00965DEB"/>
    <w:rsid w:val="00975540"/>
    <w:rsid w:val="009B28C5"/>
    <w:rsid w:val="009C67E0"/>
    <w:rsid w:val="009E27F8"/>
    <w:rsid w:val="00A4198F"/>
    <w:rsid w:val="00A50B95"/>
    <w:rsid w:val="00A50EF3"/>
    <w:rsid w:val="00A54A38"/>
    <w:rsid w:val="00A85C8A"/>
    <w:rsid w:val="00AB671B"/>
    <w:rsid w:val="00B05DEB"/>
    <w:rsid w:val="00B7193E"/>
    <w:rsid w:val="00B9421A"/>
    <w:rsid w:val="00BA5B74"/>
    <w:rsid w:val="00BB1C52"/>
    <w:rsid w:val="00BD5541"/>
    <w:rsid w:val="00BF2C48"/>
    <w:rsid w:val="00BF3EF0"/>
    <w:rsid w:val="00C02923"/>
    <w:rsid w:val="00C03AD5"/>
    <w:rsid w:val="00C12082"/>
    <w:rsid w:val="00C71BEA"/>
    <w:rsid w:val="00CE05EE"/>
    <w:rsid w:val="00D61018"/>
    <w:rsid w:val="00D772F4"/>
    <w:rsid w:val="00D8506C"/>
    <w:rsid w:val="00D96BC4"/>
    <w:rsid w:val="00DB3475"/>
    <w:rsid w:val="00DD1E62"/>
    <w:rsid w:val="00DE55D2"/>
    <w:rsid w:val="00E12C4F"/>
    <w:rsid w:val="00E13600"/>
    <w:rsid w:val="00E737FC"/>
    <w:rsid w:val="00EA0CA3"/>
    <w:rsid w:val="00EB1C36"/>
    <w:rsid w:val="00EE5163"/>
    <w:rsid w:val="00EF7397"/>
    <w:rsid w:val="00F2770A"/>
    <w:rsid w:val="00F46A06"/>
    <w:rsid w:val="00F728D8"/>
    <w:rsid w:val="00F959E1"/>
    <w:rsid w:val="00FA23F8"/>
    <w:rsid w:val="00FD4459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086E"/>
  <w15:docId w15:val="{40B103DF-EBD9-404E-879D-42BCB9B5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6A0585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6A0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.publishinghouse/posts/284906694536634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GU.Contemporary.View/?ref=bookmarks" TargetMode="External"/><Relationship Id="rId12" Type="http://schemas.openxmlformats.org/officeDocument/2006/relationships/hyperlink" Target="https://naiu.org.ua/inklyuzyvnyj-navchalno-rozvyvayuchyj-proyekt-chytajmo-raz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cca.publishinghouse/posts/284906694536634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NGU.Contemporary.View/?ref=bookmar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iu.org.ua/inklyuzyvnyj-navchalno-rozvyvayuchyj-proyekt-chytajmo-raz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CB4C-0D2D-41A3-A989-F772283B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15642</Words>
  <Characters>8916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2020-07-27T06:06:00Z</cp:lastPrinted>
  <dcterms:created xsi:type="dcterms:W3CDTF">2022-05-06T18:10:00Z</dcterms:created>
  <dcterms:modified xsi:type="dcterms:W3CDTF">2022-05-06T18:10:00Z</dcterms:modified>
</cp:coreProperties>
</file>