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4886C3E7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11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DF71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08.02</w:t>
      </w:r>
      <w:r w:rsidR="00C013AF" w:rsidRPr="0052511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.2024 </w:t>
      </w:r>
      <w:r w:rsidR="008971CA" w:rsidRPr="0052511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 w:rsidR="00DF71E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21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1A1DF1D5" w:rsidR="00922772" w:rsidRPr="00D772AF" w:rsidRDefault="00E10A24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ПОВТОРНЕ </w:t>
      </w:r>
      <w:r w:rsidR="0072327F"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53E420C8" w14:textId="29A38E00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3325C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реалізації </w:t>
      </w:r>
    </w:p>
    <w:p w14:paraId="71CA8CC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0288366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E9C6549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BD59AE">
        <w:trPr>
          <w:trHeight w:val="57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BD59AE">
        <w:trPr>
          <w:trHeight w:val="172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F04D0B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BD59AE">
        <w:trPr>
          <w:trHeight w:val="879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47CA6644" w:rsidR="0072327F" w:rsidRPr="00F04D0B" w:rsidRDefault="0072327F" w:rsidP="007C5DB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учасників експериментального проекту 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C4A54E" w14:textId="5FA88C6A" w:rsidR="003325CD" w:rsidRPr="0072422F" w:rsidRDefault="003325CD" w:rsidP="003325CD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 Михайло-Коцюбинська селищна територіальна громада (Чернігівська область)</w:t>
            </w:r>
          </w:p>
          <w:p w14:paraId="605E22C8" w14:textId="6C37EF64" w:rsidR="000C030C" w:rsidRPr="0072422F" w:rsidRDefault="0072422F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  <w:r w:rsidR="00E53133"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r w:rsidR="003325CD"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Мукачівська міська</w:t>
            </w:r>
            <w:r w:rsidR="00E53133"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територіальна громада</w:t>
            </w:r>
            <w:r w:rsidR="000C030C"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E53133"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="003325CD"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Закарпатська </w:t>
            </w:r>
            <w:r w:rsidR="000C030C"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область</w:t>
            </w:r>
            <w:r w:rsidR="00E53133"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48765677" w14:textId="05D929FE" w:rsidR="000C030C" w:rsidRDefault="0072422F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  <w:r w:rsidR="00E53133"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proofErr w:type="spellStart"/>
            <w:r w:rsidR="003325CD"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Казанківська</w:t>
            </w:r>
            <w:proofErr w:type="spellEnd"/>
            <w:r w:rsidR="003325CD"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</w:t>
            </w:r>
            <w:r w:rsidR="00E53133"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територіальна громада</w:t>
            </w:r>
            <w:r w:rsidR="000C030C"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E53133"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="000C030C"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Миколаївська область</w:t>
            </w:r>
            <w:r w:rsidR="00E53133" w:rsidRPr="0072422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6B07B068" w14:textId="0B7C9D2B" w:rsidR="000C030C" w:rsidRPr="000C030C" w:rsidRDefault="000C030C" w:rsidP="003325CD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72327F" w:rsidRPr="00D772AF" w14:paraId="23F2D295" w14:textId="77777777" w:rsidTr="00BD59AE">
        <w:trPr>
          <w:trHeight w:val="146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21644626" w:rsidR="0072327F" w:rsidRPr="00F04D0B" w:rsidRDefault="005863F8" w:rsidP="004666D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 учасника експериментального проекту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BD59AE">
        <w:trPr>
          <w:trHeight w:val="167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77777777" w:rsidR="0072327F" w:rsidRPr="00F04D0B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територіальної громади –  учасника експериментального проекту, в межах якої надавач соціальної послуги – конкурсант</w:t>
            </w:r>
            <w:r w:rsidR="00061B50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BD59AE">
        <w:trPr>
          <w:trHeight w:val="1448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6DE4711" w:rsidR="0072327F" w:rsidRPr="00F04D0B" w:rsidRDefault="003F143B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Визначається один переможець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BD59AE">
        <w:trPr>
          <w:trHeight w:val="11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0BADFD9" w:rsidR="0072327F" w:rsidRPr="00F04D0B" w:rsidRDefault="0072327F" w:rsidP="00D763E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листопада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оку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192528D8" w14:textId="77777777" w:rsidTr="00D772AF">
        <w:trPr>
          <w:trHeight w:val="134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lastRenderedPageBreak/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D772AF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Примірний</w:t>
            </w:r>
            <w:r w:rsidR="0072327F"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договір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забезпечення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надання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комплексно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соціально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послуг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и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На офіційному веб</w:t>
            </w:r>
            <w:r w:rsidR="00A566A4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-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сайті Фонду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валідністю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  <w:hyperlink r:id="rId5" w:history="1">
              <w:r w:rsidR="004666DC"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uk" w:eastAsia="uk-UA"/>
                </w:rPr>
                <w:t>https://www.ispf.gov.ua/</w:t>
              </w:r>
            </w:hyperlink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57BB92E8" w:rsidR="0072327F" w:rsidRPr="00D772AF" w:rsidRDefault="00077B0F" w:rsidP="002A6F7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Передбачено у примірній формі конкурсної пропозиції, затвердженої наказом Міністерства соціальної політики України від </w:t>
            </w:r>
            <w:r w:rsidR="002A6F77" w:rsidRPr="002A6F77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13.10.2023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№ </w:t>
            </w:r>
            <w:r w:rsidR="00801E6D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772AF">
        <w:trPr>
          <w:trHeight w:val="168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Електронна адреса та адреса Фонду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інвалідністю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Адреса: 04070, м. Київ, вул. Боричів Тік, буд. 28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, 3 поверх, </w:t>
            </w:r>
            <w:proofErr w:type="spellStart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каб</w:t>
            </w:r>
            <w:proofErr w:type="spellEnd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. 303</w:t>
            </w:r>
          </w:p>
          <w:p w14:paraId="01A087B8" w14:textId="652520F2" w:rsidR="0072327F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Електронна адреса: </w:t>
            </w:r>
            <w:hyperlink r:id="rId6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info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та </w:t>
            </w:r>
            <w:hyperlink r:id="rId7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vvgoi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</w:t>
            </w:r>
          </w:p>
          <w:p w14:paraId="4233ABEF" w14:textId="21948AF8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14:paraId="322D6EAA" w14:textId="25EBE349" w:rsidR="0072327F" w:rsidRPr="00D772AF" w:rsidRDefault="0072327F" w:rsidP="00616757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3F472A7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782742C3" w14:textId="77777777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8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9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Вимоги до конкурсної пропозиції:</w:t>
      </w:r>
    </w:p>
    <w:p w14:paraId="482F81FF" w14:textId="356A33EB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Мінсоцполітики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наказом від 13.10.2023 № 390)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4A84F37D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proofErr w:type="spellStart"/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proofErr w:type="spellEnd"/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</w:t>
      </w:r>
      <w:r w:rsidR="00A96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13.10.2023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Перелік документів, які додаються до конкурсної пропозиції:</w:t>
      </w:r>
    </w:p>
    <w:p w14:paraId="34F300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витяг з Реєстру надавачів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отримувачів соціальних послуг;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установчих документів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скановані копії документів про освіту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6D1FE062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інформація в довільній формі про загальний період діяльності як надавача соціальних послуг,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довідка територіального органу ДПС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договорів про надання соціальних послуг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4F9CDF48" w14:textId="78477151" w:rsidR="00D306E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заява–згода/лист</w:t>
      </w: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-</w:t>
      </w:r>
      <w:r w:rsidRPr="00E10A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гарантія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67D327EF" w14:textId="21088610" w:rsidR="006456CD" w:rsidRPr="00E10A24" w:rsidRDefault="00E10A24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A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УВАГА! Конкурсант надає інформацію щодо фахового рівня фахівців, необхідного для надання соціальної послуги, з урахуванням вимог, визначених пунктами 10 та 15 Порядку реалізації експериментального проекту (постанова КМУ від 03.10.2023 № 1049).</w:t>
      </w:r>
    </w:p>
    <w:p w14:paraId="08FDE1E1" w14:textId="493EE7D7" w:rsidR="006456CD" w:rsidRPr="00D772AF" w:rsidRDefault="006456CD" w:rsidP="00580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050FD5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Конкурсні пропозиції складаються державною мовою і подаються:</w:t>
      </w:r>
    </w:p>
    <w:p w14:paraId="053D2869" w14:textId="77777777" w:rsidR="006456CD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644094E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в паперовій формі за підписом уповноваженої особи надавача </w:t>
      </w:r>
      <w:proofErr w:type="spellStart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соцпослуг</w:t>
      </w:r>
      <w:proofErr w:type="spellEnd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та копії документів, завірені в установленому порядку </w:t>
      </w:r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04070, м. Київ, вул. Боричів Тік, буд. 28, 3 поверх,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303 </w:t>
      </w:r>
    </w:p>
    <w:p w14:paraId="4B25C1EA" w14:textId="10D86216" w:rsidR="006456CD" w:rsidRPr="00FA6B0D" w:rsidRDefault="00E10A24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та</w:t>
      </w:r>
      <w:r w:rsidR="006456CD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електронною поштою з накладенням кваліфікованого електронного підпису (КЕП)</w:t>
      </w:r>
      <w:r w:rsidR="006456CD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6456C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 електронну адресу</w:t>
      </w:r>
      <w:r w:rsidR="006456CD"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10" w:history="1"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info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6456CD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  <w:r w:rsidR="005805A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="005805A4" w:rsidRPr="00FA6B0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4F78BC20" w14:textId="6BD719C2" w:rsidR="006456CD" w:rsidRPr="00413D40" w:rsidRDefault="006456CD" w:rsidP="006456CD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</w:pPr>
      <w:r w:rsidRPr="003B115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з </w:t>
      </w:r>
      <w:r w:rsidR="00E10A24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09.02</w:t>
      </w:r>
      <w:r w:rsidR="00532EB6" w:rsidRPr="003B115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.2024</w:t>
      </w:r>
      <w:r w:rsidR="00E10A24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п</w:t>
      </w:r>
      <w:r w:rsidRPr="003B115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о </w:t>
      </w:r>
      <w:r w:rsidR="00E10A24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22</w:t>
      </w:r>
      <w:r w:rsidR="00160630" w:rsidRPr="003B115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.0</w:t>
      </w:r>
      <w:r w:rsidR="003B115D" w:rsidRPr="003B115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</w:t>
      </w:r>
      <w:r w:rsidR="00160630" w:rsidRPr="003B115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.2024</w:t>
      </w:r>
      <w:r w:rsidRPr="003B115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року до </w:t>
      </w:r>
      <w:r w:rsidR="00532EB6" w:rsidRPr="003B115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1</w:t>
      </w:r>
      <w:r w:rsidR="004715AA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8:00</w:t>
      </w:r>
      <w:bookmarkStart w:id="0" w:name="_GoBack"/>
      <w:bookmarkEnd w:id="0"/>
      <w:r w:rsidR="00E10A24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години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</w:p>
    <w:p w14:paraId="60BA8432" w14:textId="5F5FFEB3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00BB03F4" w14:textId="425848EE" w:rsidR="0097635A" w:rsidRPr="00D772AF" w:rsidRDefault="0097635A" w:rsidP="0075453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23E5B73" w14:textId="79257543" w:rsidR="0097635A" w:rsidRPr="00D772AF" w:rsidRDefault="0097635A" w:rsidP="0045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52A16AAA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 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EE4C68" w:rsidRDefault="0072327F" w:rsidP="00EE4C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EE4C6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EE4C68" w:rsidRDefault="0072327F" w:rsidP="00EE4C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EE4C6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EE4C6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EE4C6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EE4C68" w:rsidRDefault="0072327F" w:rsidP="00EE4C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EE4C6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lastRenderedPageBreak/>
        <w:t xml:space="preserve">фаховий рівень працівників та залучених осіб конкурсанта; </w:t>
      </w:r>
    </w:p>
    <w:p w14:paraId="793D8A5A" w14:textId="3FB1F2DC" w:rsidR="0072327F" w:rsidRPr="00EE4C68" w:rsidRDefault="0072327F" w:rsidP="00EE4C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EE4C6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фінансовий стан </w:t>
      </w:r>
      <w:r w:rsidR="002D1C03" w:rsidRPr="00EE4C6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48F19801" w14:textId="77777777" w:rsidR="0072327F" w:rsidRPr="00D772AF" w:rsidRDefault="0072327F" w:rsidP="0072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7613B32" w14:textId="58E359DB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6828EF63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58E41D0" w14:textId="3481486D" w:rsidR="0072327F" w:rsidRPr="004F524A" w:rsidRDefault="00EE4C68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EE4C68">
        <w:rPr>
          <w:rFonts w:ascii="Segoe UI Symbol" w:eastAsia="Times New Roman" w:hAnsi="Segoe UI Symbol" w:cs="Segoe UI Symbol"/>
          <w:b/>
          <w:sz w:val="26"/>
          <w:szCs w:val="26"/>
          <w:lang w:val="uk" w:eastAsia="uk-UA"/>
        </w:rPr>
        <w:t>☎️</w:t>
      </w:r>
      <w:r w:rsidRPr="00EE4C68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E37F77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450855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 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7ADA2BC1" w14:textId="77777777" w:rsidR="008171B5" w:rsidRPr="00D772AF" w:rsidRDefault="008171B5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4381C255" w14:textId="7C045E77" w:rsidR="003B115D" w:rsidRDefault="00E37F77" w:rsidP="00EE4C6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EE4C68"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>БЕВЗ Роман Леонідович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– завідувач сектору взаємодії з громадськими об’єднаннями (044) 293-17-42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sz w:val="26"/>
          <w:szCs w:val="26"/>
        </w:rPr>
        <w:t xml:space="preserve"> </w:t>
      </w:r>
      <w:hyperlink r:id="rId11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</w:p>
    <w:p w14:paraId="68A63E95" w14:textId="409AE77D" w:rsidR="003B115D" w:rsidRPr="002B06E4" w:rsidRDefault="003B115D" w:rsidP="003B115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EE4C68"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>ГРИЩУК Алла Валеріївна</w:t>
      </w:r>
      <w:r w:rsidRPr="008C54E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–</w:t>
      </w:r>
      <w:r w:rsidR="00EE4C6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Pr="008C54E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провідний фахівець із </w:t>
      </w:r>
      <w:proofErr w:type="spellStart"/>
      <w:r w:rsidRPr="008C54E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зв’язків</w:t>
      </w:r>
      <w:proofErr w:type="spellEnd"/>
      <w:r w:rsidRPr="008C54E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з громадськістю та пресою</w:t>
      </w:r>
      <w:r w:rsidR="00EE4C6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сектору взаємодії з громадськими об’єднаннями</w:t>
      </w:r>
      <w:r w:rsidRPr="008C54E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(044) 293-17-42,</w:t>
      </w:r>
      <w:r w:rsidRPr="008C54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12" w:history="1">
        <w:r w:rsidRPr="008C54EB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uk" w:eastAsia="uk-UA"/>
          </w:rPr>
          <w:t>vvgoi@ispf.gov.ua</w:t>
        </w:r>
      </w:hyperlink>
      <w:r w:rsidRPr="002B06E4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E297CD2" w14:textId="77777777" w:rsidR="003B115D" w:rsidRPr="00D772AF" w:rsidRDefault="003B115D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7EF79C5C" w14:textId="39011623" w:rsidR="004A5420" w:rsidRPr="003B115D" w:rsidRDefault="004A5420" w:rsidP="0072327F">
      <w:pPr>
        <w:jc w:val="center"/>
        <w:rPr>
          <w:b/>
          <w:lang w:val="uk"/>
        </w:rPr>
      </w:pPr>
    </w:p>
    <w:sectPr w:rsidR="004A5420" w:rsidRPr="003B11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70A125FE"/>
    <w:multiLevelType w:val="hybridMultilevel"/>
    <w:tmpl w:val="7E2CC468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45738"/>
    <w:rsid w:val="00061B50"/>
    <w:rsid w:val="00077B0F"/>
    <w:rsid w:val="000C030C"/>
    <w:rsid w:val="001207A5"/>
    <w:rsid w:val="00143E06"/>
    <w:rsid w:val="00160630"/>
    <w:rsid w:val="00252597"/>
    <w:rsid w:val="00260F55"/>
    <w:rsid w:val="002731B0"/>
    <w:rsid w:val="002A46F5"/>
    <w:rsid w:val="002A6F77"/>
    <w:rsid w:val="002D1C03"/>
    <w:rsid w:val="00302271"/>
    <w:rsid w:val="003259E6"/>
    <w:rsid w:val="003325CD"/>
    <w:rsid w:val="00336726"/>
    <w:rsid w:val="00381FBD"/>
    <w:rsid w:val="003933A5"/>
    <w:rsid w:val="003B115D"/>
    <w:rsid w:val="003F143B"/>
    <w:rsid w:val="004320F6"/>
    <w:rsid w:val="004404A6"/>
    <w:rsid w:val="00450855"/>
    <w:rsid w:val="004539D0"/>
    <w:rsid w:val="004666DC"/>
    <w:rsid w:val="004715AA"/>
    <w:rsid w:val="004A5420"/>
    <w:rsid w:val="004C1E13"/>
    <w:rsid w:val="004F524A"/>
    <w:rsid w:val="00525114"/>
    <w:rsid w:val="00531284"/>
    <w:rsid w:val="00532EB6"/>
    <w:rsid w:val="00550B5C"/>
    <w:rsid w:val="005805A4"/>
    <w:rsid w:val="005863F8"/>
    <w:rsid w:val="005A4578"/>
    <w:rsid w:val="005C721A"/>
    <w:rsid w:val="0060060D"/>
    <w:rsid w:val="00616757"/>
    <w:rsid w:val="006456CD"/>
    <w:rsid w:val="00692BB1"/>
    <w:rsid w:val="0072327F"/>
    <w:rsid w:val="0072422F"/>
    <w:rsid w:val="00754539"/>
    <w:rsid w:val="00791370"/>
    <w:rsid w:val="007B7A40"/>
    <w:rsid w:val="007C5DB4"/>
    <w:rsid w:val="007D0CFB"/>
    <w:rsid w:val="00801E6D"/>
    <w:rsid w:val="008171B5"/>
    <w:rsid w:val="00817707"/>
    <w:rsid w:val="00861036"/>
    <w:rsid w:val="00875CF0"/>
    <w:rsid w:val="008971CA"/>
    <w:rsid w:val="008D61A7"/>
    <w:rsid w:val="00922772"/>
    <w:rsid w:val="00924375"/>
    <w:rsid w:val="00946A6A"/>
    <w:rsid w:val="0097635A"/>
    <w:rsid w:val="00A53BC6"/>
    <w:rsid w:val="00A566A4"/>
    <w:rsid w:val="00A74258"/>
    <w:rsid w:val="00A762B5"/>
    <w:rsid w:val="00A94D77"/>
    <w:rsid w:val="00A96D8B"/>
    <w:rsid w:val="00AC302A"/>
    <w:rsid w:val="00AE5000"/>
    <w:rsid w:val="00B07460"/>
    <w:rsid w:val="00BD59AE"/>
    <w:rsid w:val="00C013AF"/>
    <w:rsid w:val="00C11AE8"/>
    <w:rsid w:val="00C52175"/>
    <w:rsid w:val="00C55DE3"/>
    <w:rsid w:val="00C80DC3"/>
    <w:rsid w:val="00D306E7"/>
    <w:rsid w:val="00D371B7"/>
    <w:rsid w:val="00D763E3"/>
    <w:rsid w:val="00D772AF"/>
    <w:rsid w:val="00DC08C5"/>
    <w:rsid w:val="00DC42EF"/>
    <w:rsid w:val="00DD5812"/>
    <w:rsid w:val="00DE5B81"/>
    <w:rsid w:val="00DF71E5"/>
    <w:rsid w:val="00E10A24"/>
    <w:rsid w:val="00E37F77"/>
    <w:rsid w:val="00E53133"/>
    <w:rsid w:val="00E57E1D"/>
    <w:rsid w:val="00E7211E"/>
    <w:rsid w:val="00E7223D"/>
    <w:rsid w:val="00E80000"/>
    <w:rsid w:val="00EA2C98"/>
    <w:rsid w:val="00EA4DC7"/>
    <w:rsid w:val="00EE4C68"/>
    <w:rsid w:val="00F04D0B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0" Type="http://schemas.openxmlformats.org/officeDocument/2006/relationships/hyperlink" Target="mailto:info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7287</Words>
  <Characters>4155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Бевз Роман Леонідович</cp:lastModifiedBy>
  <cp:revision>120</cp:revision>
  <cp:lastPrinted>2024-01-10T13:22:00Z</cp:lastPrinted>
  <dcterms:created xsi:type="dcterms:W3CDTF">2023-10-06T05:04:00Z</dcterms:created>
  <dcterms:modified xsi:type="dcterms:W3CDTF">2024-02-09T11:48:00Z</dcterms:modified>
</cp:coreProperties>
</file>