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tblGrid>
      <w:tr w:rsidR="005818D7" w:rsidRPr="005E2D76" w14:paraId="0A898FC4" w14:textId="77777777" w:rsidTr="00F2770A">
        <w:tc>
          <w:tcPr>
            <w:tcW w:w="4955" w:type="dxa"/>
          </w:tcPr>
          <w:p w14:paraId="10D65BB9" w14:textId="03EC121D" w:rsidR="005818D7" w:rsidRPr="005E2D76" w:rsidRDefault="007745FB" w:rsidP="00574C29">
            <w:pPr>
              <w:tabs>
                <w:tab w:val="left" w:pos="6840"/>
              </w:tabs>
              <w:rPr>
                <w:rFonts w:ascii="Times New Roman" w:eastAsia="Times New Roman" w:hAnsi="Times New Roman" w:cs="Times New Roman"/>
                <w:sz w:val="28"/>
                <w:szCs w:val="28"/>
                <w:lang w:val="uk-UA"/>
              </w:rPr>
            </w:pPr>
            <w:bookmarkStart w:id="0" w:name="_GoBack"/>
            <w:r w:rsidRPr="005E2D76">
              <w:rPr>
                <w:rFonts w:ascii="Times New Roman" w:eastAsia="Times New Roman" w:hAnsi="Times New Roman" w:cs="Times New Roman"/>
                <w:sz w:val="24"/>
                <w:szCs w:val="24"/>
                <w:lang w:val="uk-UA"/>
              </w:rPr>
              <w:t>Додаток до Порядку проведення моніторингу виконання (реалізації) програм (проектів, заходів) громадськими об’єднаннями осіб з інвалідністю, які отримують фінансову підтримку за рахунок бюджетних коштів (пункт 6) наказу Мінсоцполітики № 579 від 18.08.2020, наказ Фонду № 102 від 17.11.2020</w:t>
            </w:r>
          </w:p>
        </w:tc>
      </w:tr>
    </w:tbl>
    <w:p w14:paraId="5A5D1796" w14:textId="77777777" w:rsidR="008C2DF6" w:rsidRPr="005E2D76" w:rsidRDefault="008C2DF6" w:rsidP="008C2DF6">
      <w:pPr>
        <w:keepNext/>
        <w:autoSpaceDE w:val="0"/>
        <w:autoSpaceDN w:val="0"/>
        <w:spacing w:before="227" w:after="113" w:line="256" w:lineRule="auto"/>
        <w:jc w:val="center"/>
        <w:rPr>
          <w:rFonts w:ascii="Times New Roman" w:hAnsi="Times New Roman" w:cs="Times New Roman"/>
          <w:b/>
          <w:bCs/>
          <w:color w:val="000000"/>
          <w:sz w:val="24"/>
          <w:szCs w:val="24"/>
          <w:lang w:eastAsia="uk-UA"/>
        </w:rPr>
      </w:pPr>
      <w:r w:rsidRPr="005E2D76">
        <w:rPr>
          <w:rFonts w:ascii="Times New Roman" w:hAnsi="Times New Roman" w:cs="Times New Roman"/>
          <w:b/>
          <w:bCs/>
          <w:color w:val="000000"/>
          <w:sz w:val="24"/>
          <w:szCs w:val="24"/>
          <w:lang w:eastAsia="uk-UA"/>
        </w:rPr>
        <w:t>МОНІТОРИНГОВИЙ ЗВІТ</w:t>
      </w:r>
    </w:p>
    <w:p w14:paraId="405EB6F9" w14:textId="77777777" w:rsidR="008C2DF6" w:rsidRPr="005E2D76" w:rsidRDefault="008C2DF6" w:rsidP="005B6C47">
      <w:pPr>
        <w:keepNext/>
        <w:autoSpaceDE w:val="0"/>
        <w:autoSpaceDN w:val="0"/>
        <w:spacing w:before="57" w:after="120" w:line="257" w:lineRule="auto"/>
        <w:ind w:firstLine="284"/>
        <w:jc w:val="center"/>
        <w:rPr>
          <w:rFonts w:ascii="Times New Roman" w:hAnsi="Times New Roman" w:cs="Times New Roman"/>
          <w:b/>
          <w:bCs/>
          <w:color w:val="000000"/>
          <w:sz w:val="24"/>
          <w:szCs w:val="24"/>
          <w:lang w:eastAsia="uk-UA"/>
        </w:rPr>
      </w:pPr>
      <w:r w:rsidRPr="005E2D76">
        <w:rPr>
          <w:rFonts w:ascii="Times New Roman" w:hAnsi="Times New Roman" w:cs="Times New Roman"/>
          <w:b/>
          <w:bCs/>
          <w:color w:val="000000"/>
          <w:sz w:val="24"/>
          <w:szCs w:val="24"/>
          <w:lang w:eastAsia="uk-UA"/>
        </w:rPr>
        <w:t>І. Загальна інформація про програму (проект, зах</w:t>
      </w:r>
      <w:r w:rsidR="002C7058" w:rsidRPr="005E2D76">
        <w:rPr>
          <w:rFonts w:ascii="Times New Roman" w:hAnsi="Times New Roman" w:cs="Times New Roman"/>
          <w:b/>
          <w:bCs/>
          <w:color w:val="000000"/>
          <w:sz w:val="24"/>
          <w:szCs w:val="24"/>
          <w:lang w:eastAsia="uk-UA"/>
        </w:rPr>
        <w:t>і</w:t>
      </w:r>
      <w:r w:rsidRPr="005E2D76">
        <w:rPr>
          <w:rFonts w:ascii="Times New Roman" w:hAnsi="Times New Roman" w:cs="Times New Roman"/>
          <w:b/>
          <w:bCs/>
          <w:color w:val="000000"/>
          <w:sz w:val="24"/>
          <w:szCs w:val="24"/>
          <w:lang w:eastAsia="uk-UA"/>
        </w:rPr>
        <w:t>д)</w:t>
      </w:r>
    </w:p>
    <w:p w14:paraId="0C9E545D" w14:textId="77777777" w:rsidR="005B6C47" w:rsidRPr="005E2D76" w:rsidRDefault="005B6C47" w:rsidP="00FF690A">
      <w:pPr>
        <w:keepNext/>
        <w:autoSpaceDE w:val="0"/>
        <w:autoSpaceDN w:val="0"/>
        <w:spacing w:before="57" w:after="120" w:line="257" w:lineRule="auto"/>
        <w:ind w:firstLine="284"/>
        <w:rPr>
          <w:rFonts w:ascii="Times New Roman" w:hAnsi="Times New Roman" w:cs="Times New Roman"/>
          <w:b/>
          <w:bCs/>
          <w:color w:val="000000"/>
          <w:sz w:val="24"/>
          <w:szCs w:val="24"/>
          <w:lang w:eastAsia="uk-UA"/>
        </w:rPr>
      </w:pPr>
    </w:p>
    <w:tbl>
      <w:tblPr>
        <w:tblW w:w="487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255"/>
        <w:gridCol w:w="4813"/>
      </w:tblGrid>
      <w:tr w:rsidR="00FF690A" w:rsidRPr="005E2D76" w14:paraId="776275BA" w14:textId="77777777" w:rsidTr="005B6C47">
        <w:trPr>
          <w:trHeight w:val="226"/>
        </w:trPr>
        <w:tc>
          <w:tcPr>
            <w:tcW w:w="2610" w:type="pct"/>
            <w:tcMar>
              <w:top w:w="113" w:type="dxa"/>
              <w:left w:w="57" w:type="dxa"/>
              <w:bottom w:w="57" w:type="dxa"/>
              <w:right w:w="57" w:type="dxa"/>
            </w:tcMar>
          </w:tcPr>
          <w:p w14:paraId="31172876" w14:textId="77777777" w:rsidR="00FF690A" w:rsidRPr="005E2D76" w:rsidRDefault="00FF690A" w:rsidP="00F728D8">
            <w:pPr>
              <w:autoSpaceDE w:val="0"/>
              <w:autoSpaceDN w:val="0"/>
              <w:spacing w:after="0" w:line="252" w:lineRule="auto"/>
              <w:jc w:val="both"/>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Назва програми (проекту, заходу)</w:t>
            </w:r>
          </w:p>
        </w:tc>
        <w:tc>
          <w:tcPr>
            <w:tcW w:w="2390" w:type="pct"/>
            <w:tcMar>
              <w:top w:w="113" w:type="dxa"/>
              <w:left w:w="57" w:type="dxa"/>
              <w:bottom w:w="57" w:type="dxa"/>
              <w:right w:w="57" w:type="dxa"/>
            </w:tcMar>
            <w:vAlign w:val="bottom"/>
          </w:tcPr>
          <w:p w14:paraId="607804F1" w14:textId="77777777" w:rsidR="00FF690A" w:rsidRPr="005E2D76" w:rsidRDefault="004166B8" w:rsidP="00574C29">
            <w:pPr>
              <w:autoSpaceDE w:val="0"/>
              <w:autoSpaceDN w:val="0"/>
              <w:spacing w:after="0" w:line="252" w:lineRule="auto"/>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Проект «Підвищення громадянської активності людей з інвалідністю під час місцевих виборів 2020 р.»</w:t>
            </w:r>
          </w:p>
        </w:tc>
      </w:tr>
      <w:tr w:rsidR="00FF690A" w:rsidRPr="005E2D76" w14:paraId="098EB08A" w14:textId="77777777" w:rsidTr="005B6C47">
        <w:trPr>
          <w:trHeight w:val="226"/>
        </w:trPr>
        <w:tc>
          <w:tcPr>
            <w:tcW w:w="2610" w:type="pct"/>
            <w:tcMar>
              <w:top w:w="113" w:type="dxa"/>
              <w:left w:w="57" w:type="dxa"/>
              <w:bottom w:w="57" w:type="dxa"/>
              <w:right w:w="57" w:type="dxa"/>
            </w:tcMar>
          </w:tcPr>
          <w:p w14:paraId="174B5B28" w14:textId="77777777" w:rsidR="00FF690A" w:rsidRPr="005E2D76" w:rsidRDefault="00FF690A" w:rsidP="00F728D8">
            <w:pPr>
              <w:autoSpaceDE w:val="0"/>
              <w:autoSpaceDN w:val="0"/>
              <w:spacing w:after="0" w:line="252" w:lineRule="auto"/>
              <w:jc w:val="both"/>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Найменування громадського об’єднання осіб з інвалідністю</w:t>
            </w:r>
          </w:p>
        </w:tc>
        <w:tc>
          <w:tcPr>
            <w:tcW w:w="2390" w:type="pct"/>
            <w:tcMar>
              <w:top w:w="113" w:type="dxa"/>
              <w:left w:w="57" w:type="dxa"/>
              <w:bottom w:w="57" w:type="dxa"/>
              <w:right w:w="57" w:type="dxa"/>
            </w:tcMar>
            <w:vAlign w:val="bottom"/>
          </w:tcPr>
          <w:p w14:paraId="40F4C74D" w14:textId="77777777" w:rsidR="00FF690A" w:rsidRPr="005E2D76" w:rsidRDefault="00D37EE4" w:rsidP="00574C29">
            <w:pPr>
              <w:autoSpaceDE w:val="0"/>
              <w:autoSpaceDN w:val="0"/>
              <w:spacing w:after="0" w:line="252" w:lineRule="auto"/>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Громадська спілка "Всеукраїнське громадське об'єднання "Національна Асамблея людей з інвалідністю України" (ГС ВГО НАІУ)</w:t>
            </w:r>
          </w:p>
        </w:tc>
      </w:tr>
      <w:tr w:rsidR="00FF690A" w:rsidRPr="005E2D76" w14:paraId="1FD45A54" w14:textId="77777777" w:rsidTr="005B6C47">
        <w:trPr>
          <w:trHeight w:val="226"/>
        </w:trPr>
        <w:tc>
          <w:tcPr>
            <w:tcW w:w="2610" w:type="pct"/>
            <w:tcMar>
              <w:top w:w="113" w:type="dxa"/>
              <w:left w:w="57" w:type="dxa"/>
              <w:bottom w:w="57" w:type="dxa"/>
              <w:right w:w="57" w:type="dxa"/>
            </w:tcMar>
          </w:tcPr>
          <w:p w14:paraId="42175043" w14:textId="77777777" w:rsidR="00FF690A" w:rsidRPr="005E2D76" w:rsidRDefault="00FF690A" w:rsidP="00F728D8">
            <w:pPr>
              <w:autoSpaceDE w:val="0"/>
              <w:autoSpaceDN w:val="0"/>
              <w:spacing w:after="0" w:line="252" w:lineRule="auto"/>
              <w:jc w:val="both"/>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Пріоритетне завдання, на реалізацію якого спрямовано програму (проект, захід)</w:t>
            </w:r>
          </w:p>
        </w:tc>
        <w:tc>
          <w:tcPr>
            <w:tcW w:w="2390" w:type="pct"/>
            <w:tcMar>
              <w:top w:w="113" w:type="dxa"/>
              <w:left w:w="57" w:type="dxa"/>
              <w:bottom w:w="57" w:type="dxa"/>
              <w:right w:w="57" w:type="dxa"/>
            </w:tcMar>
            <w:vAlign w:val="bottom"/>
          </w:tcPr>
          <w:p w14:paraId="136EE1AD" w14:textId="77777777" w:rsidR="00FF690A" w:rsidRPr="005E2D76" w:rsidRDefault="004166B8" w:rsidP="00574C29">
            <w:pPr>
              <w:autoSpaceDE w:val="0"/>
              <w:autoSpaceDN w:val="0"/>
              <w:spacing w:after="0" w:line="252" w:lineRule="auto"/>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1; 2; 10; 11</w:t>
            </w:r>
          </w:p>
        </w:tc>
      </w:tr>
      <w:tr w:rsidR="00FF690A" w:rsidRPr="005E2D76" w14:paraId="29B85E1D" w14:textId="77777777" w:rsidTr="005B6C47">
        <w:trPr>
          <w:trHeight w:val="226"/>
        </w:trPr>
        <w:tc>
          <w:tcPr>
            <w:tcW w:w="2610" w:type="pct"/>
            <w:tcMar>
              <w:top w:w="113" w:type="dxa"/>
              <w:left w:w="57" w:type="dxa"/>
              <w:bottom w:w="57" w:type="dxa"/>
              <w:right w:w="57" w:type="dxa"/>
            </w:tcMar>
          </w:tcPr>
          <w:p w14:paraId="309A1000" w14:textId="77777777" w:rsidR="00FF690A" w:rsidRPr="005E2D76" w:rsidRDefault="00FF690A" w:rsidP="005B6C47">
            <w:pPr>
              <w:autoSpaceDE w:val="0"/>
              <w:autoSpaceDN w:val="0"/>
              <w:spacing w:after="0" w:line="252" w:lineRule="auto"/>
              <w:jc w:val="both"/>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Строк виконання (реалізації) програми (проекту, заходу)</w:t>
            </w:r>
          </w:p>
        </w:tc>
        <w:tc>
          <w:tcPr>
            <w:tcW w:w="2390" w:type="pct"/>
            <w:tcMar>
              <w:top w:w="113" w:type="dxa"/>
              <w:left w:w="57" w:type="dxa"/>
              <w:bottom w:w="57" w:type="dxa"/>
              <w:right w:w="57" w:type="dxa"/>
            </w:tcMar>
            <w:vAlign w:val="bottom"/>
          </w:tcPr>
          <w:p w14:paraId="21648E6B" w14:textId="77777777" w:rsidR="00FF690A" w:rsidRPr="005E2D76" w:rsidRDefault="004166B8" w:rsidP="00574C29">
            <w:pPr>
              <w:autoSpaceDE w:val="0"/>
              <w:autoSpaceDN w:val="0"/>
              <w:spacing w:after="0" w:line="252" w:lineRule="auto"/>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Вересень-грудень 2020 р.</w:t>
            </w:r>
          </w:p>
        </w:tc>
      </w:tr>
      <w:tr w:rsidR="00FF690A" w:rsidRPr="005E2D76" w14:paraId="38448F2C" w14:textId="77777777" w:rsidTr="005B6C47">
        <w:trPr>
          <w:trHeight w:val="226"/>
        </w:trPr>
        <w:tc>
          <w:tcPr>
            <w:tcW w:w="2610" w:type="pct"/>
            <w:tcMar>
              <w:top w:w="113" w:type="dxa"/>
              <w:left w:w="57" w:type="dxa"/>
              <w:bottom w:w="57" w:type="dxa"/>
              <w:right w:w="57" w:type="dxa"/>
            </w:tcMar>
          </w:tcPr>
          <w:p w14:paraId="20FF3DB4" w14:textId="77777777" w:rsidR="00FF690A" w:rsidRPr="005E2D76" w:rsidRDefault="00FF690A" w:rsidP="00F728D8">
            <w:pPr>
              <w:autoSpaceDE w:val="0"/>
              <w:autoSpaceDN w:val="0"/>
              <w:spacing w:after="0" w:line="252" w:lineRule="auto"/>
              <w:jc w:val="both"/>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 xml:space="preserve">Адміністративно-територіальний рівень виконання (реалізації)  програми (проекту, заходу) </w:t>
            </w:r>
          </w:p>
        </w:tc>
        <w:tc>
          <w:tcPr>
            <w:tcW w:w="2390" w:type="pct"/>
            <w:tcMar>
              <w:top w:w="113" w:type="dxa"/>
              <w:left w:w="57" w:type="dxa"/>
              <w:bottom w:w="57" w:type="dxa"/>
              <w:right w:w="57" w:type="dxa"/>
            </w:tcMar>
            <w:vAlign w:val="bottom"/>
          </w:tcPr>
          <w:p w14:paraId="7AEEDA95" w14:textId="77777777" w:rsidR="00FF690A" w:rsidRPr="005E2D76" w:rsidRDefault="004166B8" w:rsidP="00574C29">
            <w:pPr>
              <w:autoSpaceDE w:val="0"/>
              <w:autoSpaceDN w:val="0"/>
              <w:spacing w:after="0" w:line="252" w:lineRule="auto"/>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Всеукраїнський/ загальнодержавний</w:t>
            </w:r>
          </w:p>
        </w:tc>
      </w:tr>
      <w:tr w:rsidR="00FF690A" w:rsidRPr="005E2D76" w14:paraId="1FF8A514" w14:textId="77777777" w:rsidTr="005B6C47">
        <w:trPr>
          <w:trHeight w:val="226"/>
        </w:trPr>
        <w:tc>
          <w:tcPr>
            <w:tcW w:w="2610" w:type="pct"/>
            <w:tcMar>
              <w:top w:w="113" w:type="dxa"/>
              <w:left w:w="57" w:type="dxa"/>
              <w:bottom w:w="57" w:type="dxa"/>
              <w:right w:w="57" w:type="dxa"/>
            </w:tcMar>
          </w:tcPr>
          <w:p w14:paraId="39356D5E" w14:textId="77777777" w:rsidR="00FF690A" w:rsidRPr="005E2D76" w:rsidRDefault="00FF690A" w:rsidP="00642540">
            <w:pPr>
              <w:autoSpaceDE w:val="0"/>
              <w:autoSpaceDN w:val="0"/>
              <w:spacing w:after="0" w:line="252" w:lineRule="auto"/>
              <w:jc w:val="both"/>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 xml:space="preserve">Мета програми (проекту, заходу) (одним реченням: у першій частині </w:t>
            </w:r>
            <w:r w:rsidR="005B6C47" w:rsidRPr="005E2D76">
              <w:rPr>
                <w:rFonts w:ascii="Times New Roman" w:hAnsi="Times New Roman" w:cs="Times New Roman"/>
                <w:color w:val="000000"/>
                <w:sz w:val="24"/>
                <w:szCs w:val="24"/>
                <w:lang w:eastAsia="uk-UA"/>
              </w:rPr>
              <w:t>‒</w:t>
            </w:r>
            <w:r w:rsidRPr="005E2D76">
              <w:rPr>
                <w:rFonts w:ascii="Times New Roman" w:hAnsi="Times New Roman" w:cs="Times New Roman"/>
                <w:color w:val="000000"/>
                <w:sz w:val="24"/>
                <w:szCs w:val="24"/>
                <w:lang w:eastAsia="uk-UA"/>
              </w:rPr>
              <w:t xml:space="preserve"> заплановані досягнення завдяки виконанн</w:t>
            </w:r>
            <w:r w:rsidR="00642540" w:rsidRPr="005E2D76">
              <w:rPr>
                <w:rFonts w:ascii="Times New Roman" w:hAnsi="Times New Roman" w:cs="Times New Roman"/>
                <w:color w:val="000000"/>
                <w:sz w:val="24"/>
                <w:szCs w:val="24"/>
                <w:lang w:eastAsia="uk-UA"/>
              </w:rPr>
              <w:t>ю</w:t>
            </w:r>
            <w:r w:rsidRPr="005E2D76">
              <w:rPr>
                <w:rFonts w:ascii="Times New Roman" w:hAnsi="Times New Roman" w:cs="Times New Roman"/>
                <w:color w:val="000000"/>
                <w:sz w:val="24"/>
                <w:szCs w:val="24"/>
                <w:lang w:eastAsia="uk-UA"/>
              </w:rPr>
              <w:t xml:space="preserve"> (реалізації)  програми (проекту, заходу), у другій </w:t>
            </w:r>
            <w:r w:rsidR="00642540" w:rsidRPr="005E2D76">
              <w:rPr>
                <w:rFonts w:ascii="Times New Roman" w:hAnsi="Times New Roman" w:cs="Times New Roman"/>
                <w:color w:val="000000"/>
                <w:sz w:val="24"/>
                <w:szCs w:val="24"/>
                <w:lang w:eastAsia="uk-UA"/>
              </w:rPr>
              <w:t>‒</w:t>
            </w:r>
            <w:r w:rsidRPr="005E2D76">
              <w:rPr>
                <w:rFonts w:ascii="Times New Roman" w:hAnsi="Times New Roman" w:cs="Times New Roman"/>
                <w:color w:val="000000"/>
                <w:sz w:val="24"/>
                <w:szCs w:val="24"/>
                <w:lang w:eastAsia="uk-UA"/>
              </w:rPr>
              <w:t xml:space="preserve"> шляхи виконання (реалізації)</w:t>
            </w:r>
          </w:p>
        </w:tc>
        <w:tc>
          <w:tcPr>
            <w:tcW w:w="2390" w:type="pct"/>
            <w:tcMar>
              <w:top w:w="113" w:type="dxa"/>
              <w:left w:w="57" w:type="dxa"/>
              <w:bottom w:w="57" w:type="dxa"/>
              <w:right w:w="57" w:type="dxa"/>
            </w:tcMar>
            <w:vAlign w:val="bottom"/>
          </w:tcPr>
          <w:p w14:paraId="51B17595" w14:textId="77777777" w:rsidR="00FF690A" w:rsidRPr="005E2D76" w:rsidRDefault="006B108B" w:rsidP="00574C29">
            <w:pPr>
              <w:autoSpaceDE w:val="0"/>
              <w:autoSpaceDN w:val="0"/>
              <w:spacing w:after="0" w:line="252" w:lineRule="auto"/>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Сприяти створенню можливостей  особам з інвалідністю під час місцевих виборів 2020 р. продемонструвати свою громадянську позицію на рівні  з іншими громадянами шляхом реалізації своїх виборчих прав.</w:t>
            </w:r>
          </w:p>
        </w:tc>
      </w:tr>
      <w:tr w:rsidR="000A4DD6" w:rsidRPr="005E2D76" w14:paraId="029E50C0" w14:textId="77777777" w:rsidTr="005B6C47">
        <w:trPr>
          <w:trHeight w:val="226"/>
        </w:trPr>
        <w:tc>
          <w:tcPr>
            <w:tcW w:w="2610" w:type="pct"/>
            <w:tcMar>
              <w:top w:w="113" w:type="dxa"/>
              <w:left w:w="57" w:type="dxa"/>
              <w:bottom w:w="57" w:type="dxa"/>
              <w:right w:w="57" w:type="dxa"/>
            </w:tcMar>
          </w:tcPr>
          <w:p w14:paraId="20E1C2D7" w14:textId="77777777" w:rsidR="000A4DD6" w:rsidRPr="005E2D76" w:rsidRDefault="000A4DD6" w:rsidP="00F728D8">
            <w:pPr>
              <w:autoSpaceDE w:val="0"/>
              <w:autoSpaceDN w:val="0"/>
              <w:spacing w:after="0" w:line="252" w:lineRule="auto"/>
              <w:jc w:val="both"/>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Актуальність програми (проекту, заходу)</w:t>
            </w:r>
            <w:r w:rsidR="00F728D8" w:rsidRPr="005E2D76">
              <w:rPr>
                <w:rFonts w:ascii="Times New Roman" w:hAnsi="Times New Roman" w:cs="Times New Roman"/>
                <w:color w:val="000000"/>
                <w:sz w:val="24"/>
                <w:szCs w:val="24"/>
                <w:lang w:eastAsia="uk-UA"/>
              </w:rPr>
              <w:t xml:space="preserve">   (актуальність проблеми та обґрунтування необхідності виконання (реалізації)  програми (проекту, заходу) </w:t>
            </w:r>
          </w:p>
        </w:tc>
        <w:tc>
          <w:tcPr>
            <w:tcW w:w="2390" w:type="pct"/>
            <w:tcMar>
              <w:top w:w="113" w:type="dxa"/>
              <w:left w:w="57" w:type="dxa"/>
              <w:bottom w:w="57" w:type="dxa"/>
              <w:right w:w="57" w:type="dxa"/>
            </w:tcMar>
            <w:vAlign w:val="bottom"/>
          </w:tcPr>
          <w:p w14:paraId="0FFC6C07" w14:textId="77777777" w:rsidR="006B108B" w:rsidRPr="005E2D76" w:rsidRDefault="006B108B" w:rsidP="006B108B">
            <w:pPr>
              <w:autoSpaceDE w:val="0"/>
              <w:autoSpaceDN w:val="0"/>
              <w:spacing w:after="0" w:line="252" w:lineRule="auto"/>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 xml:space="preserve">Відповідно до Конституції України всі люди мають однакові права та обов’язки, в т.ч. щодо участі у виборчих та політичних процесах. </w:t>
            </w:r>
          </w:p>
          <w:p w14:paraId="61C90BAD" w14:textId="77777777" w:rsidR="006B108B" w:rsidRPr="005E2D76" w:rsidRDefault="006B108B" w:rsidP="006B108B">
            <w:pPr>
              <w:autoSpaceDE w:val="0"/>
              <w:autoSpaceDN w:val="0"/>
              <w:spacing w:after="0" w:line="252" w:lineRule="auto"/>
              <w:rPr>
                <w:rFonts w:ascii="Times New Roman" w:hAnsi="Times New Roman" w:cs="Times New Roman"/>
                <w:color w:val="000000"/>
                <w:sz w:val="24"/>
                <w:szCs w:val="24"/>
                <w:lang w:eastAsia="uk-UA"/>
              </w:rPr>
            </w:pPr>
          </w:p>
          <w:p w14:paraId="78D1E275" w14:textId="77777777" w:rsidR="006B108B" w:rsidRPr="005E2D76" w:rsidRDefault="006B108B" w:rsidP="006B108B">
            <w:pPr>
              <w:autoSpaceDE w:val="0"/>
              <w:autoSpaceDN w:val="0"/>
              <w:spacing w:after="0" w:line="252" w:lineRule="auto"/>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Після ратифікації Конвенції ООН про права осіб з інвалідністю, Україна взяла на себе зобов’язання щодо створення суспільства, в якому люди з інвалідністю будуть користуватися всіма правами людини на рівні з іншими без дискримінації, де буде поважитися їх гідність та самобутність, де будуть створенні всі умови, в яких кожна людина з її індивідуальними особливостями відчуває включення в суспільство.</w:t>
            </w:r>
          </w:p>
          <w:p w14:paraId="26E990F3" w14:textId="77777777" w:rsidR="006B108B" w:rsidRPr="005E2D76" w:rsidRDefault="006B108B" w:rsidP="006B108B">
            <w:pPr>
              <w:autoSpaceDE w:val="0"/>
              <w:autoSpaceDN w:val="0"/>
              <w:spacing w:after="0" w:line="252" w:lineRule="auto"/>
              <w:rPr>
                <w:rFonts w:ascii="Times New Roman" w:hAnsi="Times New Roman" w:cs="Times New Roman"/>
                <w:color w:val="000000"/>
                <w:sz w:val="24"/>
                <w:szCs w:val="24"/>
                <w:lang w:eastAsia="uk-UA"/>
              </w:rPr>
            </w:pPr>
          </w:p>
          <w:p w14:paraId="696A8A39" w14:textId="77777777" w:rsidR="006B108B" w:rsidRPr="005E2D76" w:rsidRDefault="006B108B" w:rsidP="006B108B">
            <w:pPr>
              <w:autoSpaceDE w:val="0"/>
              <w:autoSpaceDN w:val="0"/>
              <w:spacing w:after="0" w:line="252" w:lineRule="auto"/>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 xml:space="preserve">До сьогодні громадяни, які мають важкі форми інвалідності, обмежені у своїх </w:t>
            </w:r>
            <w:r w:rsidRPr="005E2D76">
              <w:rPr>
                <w:rFonts w:ascii="Times New Roman" w:hAnsi="Times New Roman" w:cs="Times New Roman"/>
                <w:color w:val="000000"/>
                <w:sz w:val="24"/>
                <w:szCs w:val="24"/>
                <w:lang w:eastAsia="uk-UA"/>
              </w:rPr>
              <w:lastRenderedPageBreak/>
              <w:t xml:space="preserve">можливостях повноцінно брати участь у політичному житті суспільства і зокрема у виборах. Причин цьому є багато: недосконалість українського законодавства; архітектурна недоступність об’єктів виборчого процесу; проблема доступу до інформації; відсутність достовірного обліку людей з інвалідністю і маломобільних громадян, які потребують створення особливих умов та додаткової підтримки задля забезпечення повної реалізації ними їхніх прав; необізнаність учасників виборчого процесу, і зокрема персоналу виборчих дільниць, в питаннях інвалідності та ін.  </w:t>
            </w:r>
          </w:p>
          <w:p w14:paraId="3745A5A4" w14:textId="77777777" w:rsidR="006B108B" w:rsidRPr="005E2D76" w:rsidRDefault="006B108B" w:rsidP="006B108B">
            <w:pPr>
              <w:autoSpaceDE w:val="0"/>
              <w:autoSpaceDN w:val="0"/>
              <w:spacing w:after="0" w:line="252" w:lineRule="auto"/>
              <w:rPr>
                <w:rFonts w:ascii="Times New Roman" w:hAnsi="Times New Roman" w:cs="Times New Roman"/>
                <w:color w:val="000000"/>
                <w:sz w:val="24"/>
                <w:szCs w:val="24"/>
                <w:lang w:eastAsia="uk-UA"/>
              </w:rPr>
            </w:pPr>
          </w:p>
          <w:p w14:paraId="05F064DD" w14:textId="77777777" w:rsidR="006B108B" w:rsidRPr="005E2D76" w:rsidRDefault="006B108B" w:rsidP="006B108B">
            <w:pPr>
              <w:autoSpaceDE w:val="0"/>
              <w:autoSpaceDN w:val="0"/>
              <w:spacing w:after="0" w:line="252" w:lineRule="auto"/>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Отже, одного лише формального надання людям з інвалідністю права голосу недостатньо, необхідно забезпечити, щоб люди з інвалідністю могли мати фактичну можливість скористатися своїм правом на участь у голосуванні.</w:t>
            </w:r>
          </w:p>
          <w:p w14:paraId="725A356B" w14:textId="77777777" w:rsidR="006B108B" w:rsidRPr="005E2D76" w:rsidRDefault="006B108B" w:rsidP="006B108B">
            <w:pPr>
              <w:autoSpaceDE w:val="0"/>
              <w:autoSpaceDN w:val="0"/>
              <w:spacing w:after="0" w:line="252" w:lineRule="auto"/>
              <w:rPr>
                <w:rFonts w:ascii="Times New Roman" w:hAnsi="Times New Roman" w:cs="Times New Roman"/>
                <w:color w:val="000000"/>
                <w:sz w:val="24"/>
                <w:szCs w:val="24"/>
                <w:lang w:eastAsia="uk-UA"/>
              </w:rPr>
            </w:pPr>
          </w:p>
          <w:p w14:paraId="09C0407C" w14:textId="77777777" w:rsidR="006B108B" w:rsidRPr="005E2D76" w:rsidRDefault="006B108B" w:rsidP="006B108B">
            <w:pPr>
              <w:autoSpaceDE w:val="0"/>
              <w:autoSpaceDN w:val="0"/>
              <w:spacing w:after="0" w:line="252" w:lineRule="auto"/>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Це право має вирішальне значення для забезпечення рівності можливостей людей з інвалідністю та їх повного і ефективного залучення та включення в суспільство. На основі його реалізації люди з інвалідністю забезпечують свою особисту самостійність, яка передбачає свободу робити свій власний вибір, і своє право володіти правоздатністю.</w:t>
            </w:r>
          </w:p>
          <w:p w14:paraId="2F769D34" w14:textId="77777777" w:rsidR="006B108B" w:rsidRPr="005E2D76" w:rsidRDefault="006B108B" w:rsidP="006B108B">
            <w:pPr>
              <w:autoSpaceDE w:val="0"/>
              <w:autoSpaceDN w:val="0"/>
              <w:spacing w:after="0" w:line="252" w:lineRule="auto"/>
              <w:rPr>
                <w:rFonts w:ascii="Times New Roman" w:hAnsi="Times New Roman" w:cs="Times New Roman"/>
                <w:color w:val="000000"/>
                <w:sz w:val="24"/>
                <w:szCs w:val="24"/>
                <w:lang w:eastAsia="uk-UA"/>
              </w:rPr>
            </w:pPr>
          </w:p>
          <w:p w14:paraId="7479AAA8" w14:textId="77777777" w:rsidR="006B108B" w:rsidRPr="005E2D76" w:rsidRDefault="006B108B" w:rsidP="006B108B">
            <w:pPr>
              <w:autoSpaceDE w:val="0"/>
              <w:autoSpaceDN w:val="0"/>
              <w:spacing w:after="0" w:line="252" w:lineRule="auto"/>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З метою сприяння зміни вищезазначеної ситуації в цілому, а також підвищення громадянської активності осіб з інвалідністю (ОЗІ) на місцевих виборах 2020 р., Всеукраїнське громадське об’єднання «Національна Асамблея людей з інвалідністю України» (НАІУ) пропонує здійснення наступних кроків:</w:t>
            </w:r>
          </w:p>
          <w:p w14:paraId="7A94D5E8" w14:textId="77777777" w:rsidR="006B108B" w:rsidRPr="005E2D76" w:rsidRDefault="006B108B" w:rsidP="006B108B">
            <w:pPr>
              <w:autoSpaceDE w:val="0"/>
              <w:autoSpaceDN w:val="0"/>
              <w:spacing w:after="0" w:line="252" w:lineRule="auto"/>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w:t>
            </w:r>
            <w:r w:rsidRPr="005E2D76">
              <w:rPr>
                <w:rFonts w:ascii="Times New Roman" w:hAnsi="Times New Roman" w:cs="Times New Roman"/>
                <w:color w:val="000000"/>
                <w:sz w:val="24"/>
                <w:szCs w:val="24"/>
                <w:lang w:eastAsia="uk-UA"/>
              </w:rPr>
              <w:tab/>
              <w:t>визначення та оцінка бар’єрів, з якими стикаються люди з інвалідністю під час реалізації своїх виборчих прав (під час виборчого процесу 2020 р.);</w:t>
            </w:r>
          </w:p>
          <w:p w14:paraId="3ADF0E42" w14:textId="77777777" w:rsidR="006B108B" w:rsidRPr="005E2D76" w:rsidRDefault="006B108B" w:rsidP="006B108B">
            <w:pPr>
              <w:autoSpaceDE w:val="0"/>
              <w:autoSpaceDN w:val="0"/>
              <w:spacing w:after="0" w:line="252" w:lineRule="auto"/>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w:t>
            </w:r>
            <w:r w:rsidRPr="005E2D76">
              <w:rPr>
                <w:rFonts w:ascii="Times New Roman" w:hAnsi="Times New Roman" w:cs="Times New Roman"/>
                <w:color w:val="000000"/>
                <w:sz w:val="24"/>
                <w:szCs w:val="24"/>
                <w:lang w:eastAsia="uk-UA"/>
              </w:rPr>
              <w:tab/>
              <w:t>адвокатування покращення доступу ОЗІ до виборчого процесу та забезпечення їх виборчих прав;</w:t>
            </w:r>
          </w:p>
          <w:p w14:paraId="1A32BFE3" w14:textId="77777777" w:rsidR="006B108B" w:rsidRPr="005E2D76" w:rsidRDefault="006B108B" w:rsidP="006B108B">
            <w:pPr>
              <w:autoSpaceDE w:val="0"/>
              <w:autoSpaceDN w:val="0"/>
              <w:spacing w:after="0" w:line="252" w:lineRule="auto"/>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w:t>
            </w:r>
            <w:r w:rsidRPr="005E2D76">
              <w:rPr>
                <w:rFonts w:ascii="Times New Roman" w:hAnsi="Times New Roman" w:cs="Times New Roman"/>
                <w:color w:val="000000"/>
                <w:sz w:val="24"/>
                <w:szCs w:val="24"/>
                <w:lang w:eastAsia="uk-UA"/>
              </w:rPr>
              <w:tab/>
              <w:t>інформування ОЗІ про їх виборчі права під час виборчого процесу 2020 р.;</w:t>
            </w:r>
          </w:p>
          <w:p w14:paraId="27F82D00" w14:textId="77777777" w:rsidR="006B108B" w:rsidRPr="005E2D76" w:rsidRDefault="006B108B" w:rsidP="006B108B">
            <w:pPr>
              <w:autoSpaceDE w:val="0"/>
              <w:autoSpaceDN w:val="0"/>
              <w:spacing w:after="0" w:line="252" w:lineRule="auto"/>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w:t>
            </w:r>
            <w:r w:rsidRPr="005E2D76">
              <w:rPr>
                <w:rFonts w:ascii="Times New Roman" w:hAnsi="Times New Roman" w:cs="Times New Roman"/>
                <w:color w:val="000000"/>
                <w:sz w:val="24"/>
                <w:szCs w:val="24"/>
                <w:lang w:eastAsia="uk-UA"/>
              </w:rPr>
              <w:tab/>
              <w:t xml:space="preserve">визначення рівня громадянської активності осіб з інвалідністю (ОЗІ) за </w:t>
            </w:r>
            <w:r w:rsidRPr="005E2D76">
              <w:rPr>
                <w:rFonts w:ascii="Times New Roman" w:hAnsi="Times New Roman" w:cs="Times New Roman"/>
                <w:color w:val="000000"/>
                <w:sz w:val="24"/>
                <w:szCs w:val="24"/>
                <w:lang w:eastAsia="uk-UA"/>
              </w:rPr>
              <w:lastRenderedPageBreak/>
              <w:t>підсумками проведення місцевих виборів 2020 р.</w:t>
            </w:r>
          </w:p>
          <w:p w14:paraId="76E3220D" w14:textId="77777777" w:rsidR="000A4DD6" w:rsidRPr="005E2D76" w:rsidRDefault="000A4DD6" w:rsidP="00574C29">
            <w:pPr>
              <w:autoSpaceDE w:val="0"/>
              <w:autoSpaceDN w:val="0"/>
              <w:spacing w:after="0" w:line="252" w:lineRule="auto"/>
              <w:rPr>
                <w:rFonts w:ascii="Times New Roman" w:hAnsi="Times New Roman" w:cs="Times New Roman"/>
                <w:color w:val="000000"/>
                <w:sz w:val="24"/>
                <w:szCs w:val="24"/>
                <w:lang w:eastAsia="uk-UA"/>
              </w:rPr>
            </w:pPr>
          </w:p>
        </w:tc>
      </w:tr>
      <w:tr w:rsidR="00FF690A" w:rsidRPr="005E2D76" w14:paraId="1775C95B" w14:textId="77777777" w:rsidTr="005B6C47">
        <w:trPr>
          <w:trHeight w:val="226"/>
        </w:trPr>
        <w:tc>
          <w:tcPr>
            <w:tcW w:w="2610" w:type="pct"/>
            <w:tcMar>
              <w:top w:w="113" w:type="dxa"/>
              <w:left w:w="57" w:type="dxa"/>
              <w:bottom w:w="57" w:type="dxa"/>
              <w:right w:w="57" w:type="dxa"/>
            </w:tcMar>
          </w:tcPr>
          <w:p w14:paraId="0E8C8B54" w14:textId="77777777" w:rsidR="00FF690A" w:rsidRPr="005E2D76" w:rsidRDefault="00FF690A" w:rsidP="00642540">
            <w:pPr>
              <w:autoSpaceDE w:val="0"/>
              <w:autoSpaceDN w:val="0"/>
              <w:spacing w:after="0" w:line="252" w:lineRule="auto"/>
              <w:jc w:val="both"/>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lastRenderedPageBreak/>
              <w:t>Стислий опис виконаної (реалізовано</w:t>
            </w:r>
            <w:r w:rsidR="00642540" w:rsidRPr="005E2D76">
              <w:rPr>
                <w:rFonts w:ascii="Times New Roman" w:hAnsi="Times New Roman" w:cs="Times New Roman"/>
                <w:color w:val="000000"/>
                <w:sz w:val="24"/>
                <w:szCs w:val="24"/>
                <w:lang w:eastAsia="uk-UA"/>
              </w:rPr>
              <w:t>ї</w:t>
            </w:r>
            <w:r w:rsidRPr="005E2D76">
              <w:rPr>
                <w:rFonts w:ascii="Times New Roman" w:hAnsi="Times New Roman" w:cs="Times New Roman"/>
                <w:color w:val="000000"/>
                <w:sz w:val="24"/>
                <w:szCs w:val="24"/>
                <w:lang w:eastAsia="uk-UA"/>
              </w:rPr>
              <w:t>) програми (проекту, заходу) (до 50 слів)</w:t>
            </w:r>
          </w:p>
        </w:tc>
        <w:tc>
          <w:tcPr>
            <w:tcW w:w="2390" w:type="pct"/>
            <w:tcMar>
              <w:top w:w="113" w:type="dxa"/>
              <w:left w:w="57" w:type="dxa"/>
              <w:bottom w:w="57" w:type="dxa"/>
              <w:right w:w="57" w:type="dxa"/>
            </w:tcMar>
            <w:vAlign w:val="bottom"/>
          </w:tcPr>
          <w:p w14:paraId="40C9C420" w14:textId="77777777" w:rsidR="00FF690A" w:rsidRPr="005E2D76" w:rsidRDefault="00BF7553" w:rsidP="00FF690A">
            <w:pPr>
              <w:autoSpaceDE w:val="0"/>
              <w:autoSpaceDN w:val="0"/>
              <w:spacing w:after="0" w:line="252" w:lineRule="auto"/>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Сприяти створенню можливостей  особам з інвалідністю під час місцевих виборів 2020 р. продемонструвати свою громадянську позицію на рівні  з іншими громадянами шляхом реалізації своїх виборчих прав.</w:t>
            </w:r>
          </w:p>
        </w:tc>
      </w:tr>
      <w:tr w:rsidR="00BF7553" w:rsidRPr="005E2D76" w14:paraId="695D1754" w14:textId="77777777" w:rsidTr="00574C29">
        <w:trPr>
          <w:trHeight w:val="447"/>
        </w:trPr>
        <w:tc>
          <w:tcPr>
            <w:tcW w:w="2610" w:type="pct"/>
            <w:tcMar>
              <w:top w:w="113" w:type="dxa"/>
              <w:left w:w="57" w:type="dxa"/>
              <w:bottom w:w="57" w:type="dxa"/>
              <w:right w:w="57" w:type="dxa"/>
            </w:tcMar>
          </w:tcPr>
          <w:p w14:paraId="1CBA77B6" w14:textId="77777777" w:rsidR="00BF7553" w:rsidRPr="005E2D76" w:rsidRDefault="00BF7553" w:rsidP="00642540">
            <w:pPr>
              <w:autoSpaceDE w:val="0"/>
              <w:autoSpaceDN w:val="0"/>
              <w:spacing w:after="0" w:line="252" w:lineRule="auto"/>
              <w:jc w:val="both"/>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Загальний бюджет виконаної (реалізованої)  програми (проекту, заходу) (грн)</w:t>
            </w:r>
          </w:p>
        </w:tc>
        <w:tc>
          <w:tcPr>
            <w:tcW w:w="2390" w:type="pct"/>
            <w:tcMar>
              <w:top w:w="113" w:type="dxa"/>
              <w:left w:w="57" w:type="dxa"/>
              <w:bottom w:w="57" w:type="dxa"/>
              <w:right w:w="57" w:type="dxa"/>
            </w:tcMar>
          </w:tcPr>
          <w:p w14:paraId="388F37D1" w14:textId="1AEF20D7" w:rsidR="00BF7553" w:rsidRPr="005E2D76" w:rsidRDefault="00F0430F" w:rsidP="00574C29">
            <w:pPr>
              <w:spacing w:after="0" w:line="240" w:lineRule="auto"/>
              <w:ind w:left="133"/>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580 027,26</w:t>
            </w:r>
            <w:r w:rsidR="00E56324" w:rsidRPr="005E2D76">
              <w:rPr>
                <w:rFonts w:ascii="Times New Roman" w:eastAsia="Times New Roman" w:hAnsi="Times New Roman" w:cs="Times New Roman"/>
                <w:sz w:val="24"/>
                <w:szCs w:val="24"/>
                <w:lang w:eastAsia="uk-UA"/>
              </w:rPr>
              <w:t xml:space="preserve"> </w:t>
            </w:r>
          </w:p>
        </w:tc>
      </w:tr>
      <w:tr w:rsidR="00BF7553" w:rsidRPr="005E2D76" w14:paraId="276B93A9" w14:textId="77777777" w:rsidTr="00574C29">
        <w:trPr>
          <w:trHeight w:val="226"/>
        </w:trPr>
        <w:tc>
          <w:tcPr>
            <w:tcW w:w="2610" w:type="pct"/>
            <w:tcMar>
              <w:top w:w="113" w:type="dxa"/>
              <w:left w:w="57" w:type="dxa"/>
              <w:bottom w:w="57" w:type="dxa"/>
              <w:right w:w="57" w:type="dxa"/>
            </w:tcMar>
          </w:tcPr>
          <w:p w14:paraId="3354D984" w14:textId="77777777" w:rsidR="00BF7553" w:rsidRPr="005E2D76" w:rsidRDefault="00BF7553" w:rsidP="00642540">
            <w:pPr>
              <w:autoSpaceDE w:val="0"/>
              <w:autoSpaceDN w:val="0"/>
              <w:spacing w:after="0" w:line="252" w:lineRule="auto"/>
              <w:jc w:val="both"/>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Обсяг фінансування з державного бюджету (грн)</w:t>
            </w:r>
          </w:p>
        </w:tc>
        <w:tc>
          <w:tcPr>
            <w:tcW w:w="2390" w:type="pct"/>
            <w:tcMar>
              <w:top w:w="113" w:type="dxa"/>
              <w:left w:w="57" w:type="dxa"/>
              <w:bottom w:w="57" w:type="dxa"/>
              <w:right w:w="57" w:type="dxa"/>
            </w:tcMar>
          </w:tcPr>
          <w:p w14:paraId="59297B49" w14:textId="2B947923" w:rsidR="00BF7553" w:rsidRPr="005E2D76" w:rsidRDefault="00F0430F" w:rsidP="00574C29">
            <w:pPr>
              <w:spacing w:after="0" w:line="240" w:lineRule="auto"/>
              <w:ind w:left="133"/>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499 213,96</w:t>
            </w:r>
            <w:r w:rsidR="00E56324" w:rsidRPr="005E2D76">
              <w:rPr>
                <w:rFonts w:ascii="Times New Roman" w:eastAsia="Times New Roman" w:hAnsi="Times New Roman" w:cs="Times New Roman"/>
                <w:sz w:val="24"/>
                <w:szCs w:val="24"/>
                <w:lang w:eastAsia="uk-UA"/>
              </w:rPr>
              <w:t xml:space="preserve"> </w:t>
            </w:r>
          </w:p>
        </w:tc>
      </w:tr>
      <w:tr w:rsidR="00BF7553" w:rsidRPr="005E2D76" w14:paraId="6E8C7191" w14:textId="77777777" w:rsidTr="00574C29">
        <w:trPr>
          <w:trHeight w:val="226"/>
        </w:trPr>
        <w:tc>
          <w:tcPr>
            <w:tcW w:w="2610" w:type="pct"/>
            <w:tcMar>
              <w:top w:w="113" w:type="dxa"/>
              <w:left w:w="57" w:type="dxa"/>
              <w:bottom w:w="57" w:type="dxa"/>
              <w:right w:w="57" w:type="dxa"/>
            </w:tcMar>
          </w:tcPr>
          <w:p w14:paraId="650C82B3" w14:textId="77777777" w:rsidR="00BF7553" w:rsidRPr="005E2D76" w:rsidRDefault="00BF7553" w:rsidP="00F728D8">
            <w:pPr>
              <w:autoSpaceDE w:val="0"/>
              <w:autoSpaceDN w:val="0"/>
              <w:spacing w:after="0" w:line="252" w:lineRule="auto"/>
              <w:jc w:val="both"/>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Інформація про залучення до виконання (реалізації)  програми (проекту, заходу) власних коштів (інших джерел). Сума співфінансування (грн)</w:t>
            </w:r>
          </w:p>
        </w:tc>
        <w:tc>
          <w:tcPr>
            <w:tcW w:w="2390" w:type="pct"/>
            <w:tcMar>
              <w:top w:w="113" w:type="dxa"/>
              <w:left w:w="57" w:type="dxa"/>
              <w:bottom w:w="57" w:type="dxa"/>
              <w:right w:w="57" w:type="dxa"/>
            </w:tcMar>
          </w:tcPr>
          <w:p w14:paraId="2BFEF1BC" w14:textId="0FF81EE3" w:rsidR="00BF7553" w:rsidRPr="005E2D76" w:rsidRDefault="00F0430F" w:rsidP="00574C29">
            <w:pPr>
              <w:spacing w:after="0" w:line="240" w:lineRule="auto"/>
              <w:ind w:left="133"/>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 xml:space="preserve">80 813,30 </w:t>
            </w:r>
          </w:p>
        </w:tc>
      </w:tr>
    </w:tbl>
    <w:p w14:paraId="1CEDB154" w14:textId="77777777" w:rsidR="008C2DF6" w:rsidRPr="005E2D76" w:rsidRDefault="008C2DF6" w:rsidP="008C2DF6">
      <w:pPr>
        <w:autoSpaceDE w:val="0"/>
        <w:autoSpaceDN w:val="0"/>
        <w:spacing w:after="0" w:line="288" w:lineRule="auto"/>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 xml:space="preserve"> </w:t>
      </w:r>
    </w:p>
    <w:p w14:paraId="65B89B7C" w14:textId="77777777" w:rsidR="000A4DD6" w:rsidRPr="005E2D76" w:rsidRDefault="000A4DD6" w:rsidP="005B6C47">
      <w:pPr>
        <w:keepNext/>
        <w:autoSpaceDE w:val="0"/>
        <w:autoSpaceDN w:val="0"/>
        <w:spacing w:before="85" w:after="57" w:line="256" w:lineRule="auto"/>
        <w:ind w:firstLine="283"/>
        <w:jc w:val="center"/>
        <w:rPr>
          <w:rFonts w:ascii="Times New Roman" w:hAnsi="Times New Roman" w:cs="Times New Roman"/>
          <w:b/>
          <w:bCs/>
          <w:color w:val="000000"/>
          <w:sz w:val="24"/>
          <w:szCs w:val="24"/>
          <w:lang w:eastAsia="uk-UA"/>
        </w:rPr>
      </w:pPr>
      <w:r w:rsidRPr="005E2D76">
        <w:rPr>
          <w:rFonts w:ascii="Times New Roman" w:hAnsi="Times New Roman" w:cs="Times New Roman"/>
          <w:b/>
          <w:bCs/>
          <w:color w:val="000000"/>
          <w:sz w:val="24"/>
          <w:szCs w:val="24"/>
          <w:lang w:eastAsia="uk-UA"/>
        </w:rPr>
        <w:t>II. Завдання програми (проекту, заходу)</w:t>
      </w:r>
    </w:p>
    <w:p w14:paraId="7631D82F" w14:textId="77777777" w:rsidR="005B6C47" w:rsidRPr="005E2D76" w:rsidRDefault="005B6C47" w:rsidP="005B6C47">
      <w:pPr>
        <w:keepNext/>
        <w:autoSpaceDE w:val="0"/>
        <w:autoSpaceDN w:val="0"/>
        <w:spacing w:before="85" w:after="57" w:line="256" w:lineRule="auto"/>
        <w:ind w:firstLine="283"/>
        <w:jc w:val="center"/>
        <w:rPr>
          <w:rFonts w:ascii="Times New Roman" w:hAnsi="Times New Roman" w:cs="Times New Roman"/>
          <w:b/>
          <w:bCs/>
          <w:color w:val="000000"/>
          <w:sz w:val="24"/>
          <w:szCs w:val="24"/>
          <w:lang w:eastAsia="uk-UA"/>
        </w:rPr>
      </w:pPr>
    </w:p>
    <w:tbl>
      <w:tblPr>
        <w:tblW w:w="496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9"/>
        <w:gridCol w:w="2310"/>
        <w:gridCol w:w="2353"/>
        <w:gridCol w:w="4333"/>
      </w:tblGrid>
      <w:tr w:rsidR="000A4DD6" w:rsidRPr="005E2D76" w14:paraId="2D3D2027" w14:textId="77777777" w:rsidTr="00C814D9">
        <w:trPr>
          <w:trHeight w:val="60"/>
        </w:trPr>
        <w:tc>
          <w:tcPr>
            <w:tcW w:w="5584" w:type="dxa"/>
            <w:gridSpan w:val="2"/>
            <w:vAlign w:val="center"/>
          </w:tcPr>
          <w:p w14:paraId="713F71BE" w14:textId="77777777" w:rsidR="000A4DD6" w:rsidRPr="005E2D76"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 w:name="n33"/>
            <w:bookmarkEnd w:id="1"/>
            <w:r w:rsidRPr="005E2D76">
              <w:rPr>
                <w:rFonts w:ascii="Times New Roman" w:eastAsia="Times New Roman" w:hAnsi="Times New Roman" w:cs="Times New Roman"/>
                <w:sz w:val="24"/>
                <w:szCs w:val="24"/>
                <w:lang w:eastAsia="uk-UA"/>
              </w:rPr>
              <w:t>Планові показники (відповідно до опису програми (проекту, заходу)</w:t>
            </w:r>
          </w:p>
        </w:tc>
        <w:tc>
          <w:tcPr>
            <w:tcW w:w="4711" w:type="dxa"/>
            <w:gridSpan w:val="2"/>
            <w:vAlign w:val="center"/>
            <w:hideMark/>
          </w:tcPr>
          <w:p w14:paraId="29FB6ACE" w14:textId="77777777" w:rsidR="000A4DD6" w:rsidRPr="005E2D76"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Фактичні показники</w:t>
            </w:r>
          </w:p>
        </w:tc>
      </w:tr>
      <w:tr w:rsidR="000A4DD6" w:rsidRPr="005E2D76" w14:paraId="674FCE5C" w14:textId="77777777" w:rsidTr="00C814D9">
        <w:trPr>
          <w:trHeight w:val="60"/>
        </w:trPr>
        <w:tc>
          <w:tcPr>
            <w:tcW w:w="2086" w:type="dxa"/>
            <w:vAlign w:val="center"/>
            <w:hideMark/>
          </w:tcPr>
          <w:p w14:paraId="1D073E4E" w14:textId="77777777" w:rsidR="000A4DD6" w:rsidRPr="005E2D76"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Завдання програми (проекту, заходу)</w:t>
            </w:r>
          </w:p>
        </w:tc>
        <w:tc>
          <w:tcPr>
            <w:tcW w:w="3498" w:type="dxa"/>
          </w:tcPr>
          <w:p w14:paraId="39EDEA69" w14:textId="77777777" w:rsidR="000A4DD6" w:rsidRPr="005E2D76"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Види діяльності, заходи, методи та способи виконання</w:t>
            </w:r>
          </w:p>
        </w:tc>
        <w:tc>
          <w:tcPr>
            <w:tcW w:w="3566" w:type="dxa"/>
            <w:vAlign w:val="center"/>
            <w:hideMark/>
          </w:tcPr>
          <w:p w14:paraId="7746A132" w14:textId="77777777" w:rsidR="000A4DD6" w:rsidRPr="005E2D76"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Завдання програми (проекту, заходу)</w:t>
            </w:r>
          </w:p>
        </w:tc>
        <w:tc>
          <w:tcPr>
            <w:tcW w:w="1145" w:type="dxa"/>
          </w:tcPr>
          <w:p w14:paraId="6BA3004F" w14:textId="77777777" w:rsidR="000A4DD6" w:rsidRPr="005E2D76"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Види діяльності, заходи, методи та способи виконання</w:t>
            </w:r>
          </w:p>
        </w:tc>
      </w:tr>
      <w:tr w:rsidR="00C814D9" w:rsidRPr="005E2D76" w14:paraId="0F49CAA3" w14:textId="77777777" w:rsidTr="00C814D9">
        <w:trPr>
          <w:trHeight w:val="60"/>
        </w:trPr>
        <w:tc>
          <w:tcPr>
            <w:tcW w:w="2086" w:type="dxa"/>
          </w:tcPr>
          <w:p w14:paraId="7BAC7C68" w14:textId="77777777" w:rsidR="00C814D9" w:rsidRPr="005E2D76" w:rsidRDefault="00C814D9" w:rsidP="003D6D4F">
            <w:pPr>
              <w:spacing w:before="100" w:beforeAutospacing="1" w:after="100" w:afterAutospacing="1" w:line="240" w:lineRule="auto"/>
              <w:ind w:right="121"/>
              <w:rPr>
                <w:rFonts w:ascii="Times New Roman" w:eastAsia="Times New Roman" w:hAnsi="Times New Roman" w:cs="Times New Roman"/>
                <w:color w:val="FF0000"/>
                <w:sz w:val="24"/>
                <w:szCs w:val="24"/>
                <w:lang w:eastAsia="uk-UA"/>
              </w:rPr>
            </w:pPr>
            <w:r w:rsidRPr="005E2D76">
              <w:rPr>
                <w:rFonts w:ascii="Times New Roman" w:eastAsia="Times New Roman" w:hAnsi="Times New Roman" w:cs="Times New Roman"/>
                <w:sz w:val="24"/>
                <w:szCs w:val="24"/>
                <w:lang w:eastAsia="uk-UA"/>
              </w:rPr>
              <w:t>Визначення та оцінка бар’єрів, з якими стикаються люди з інвалідністю під час реалізації своїх виборчих прав</w:t>
            </w:r>
            <w:r w:rsidRPr="005E2D76">
              <w:rPr>
                <w:rFonts w:ascii="Times New Roman" w:eastAsia="Times New Roman" w:hAnsi="Times New Roman" w:cs="Times New Roman"/>
                <w:color w:val="FF0000"/>
                <w:sz w:val="24"/>
                <w:szCs w:val="24"/>
                <w:lang w:eastAsia="uk-UA"/>
              </w:rPr>
              <w:t xml:space="preserve"> </w:t>
            </w:r>
            <w:r w:rsidRPr="005E2D76">
              <w:rPr>
                <w:rFonts w:ascii="Times New Roman" w:eastAsia="Times New Roman" w:hAnsi="Times New Roman" w:cs="Times New Roman"/>
                <w:sz w:val="24"/>
                <w:szCs w:val="24"/>
                <w:lang w:eastAsia="uk-UA"/>
              </w:rPr>
              <w:t>в 14 областях України</w:t>
            </w:r>
          </w:p>
        </w:tc>
        <w:tc>
          <w:tcPr>
            <w:tcW w:w="3498" w:type="dxa"/>
          </w:tcPr>
          <w:p w14:paraId="232D8B95" w14:textId="77777777" w:rsidR="00C814D9" w:rsidRPr="005E2D76" w:rsidRDefault="00C814D9" w:rsidP="00AA3E0B">
            <w:pPr>
              <w:spacing w:after="0" w:line="240" w:lineRule="auto"/>
              <w:ind w:right="112"/>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 xml:space="preserve">Визначення та оцінка бар’єрів, з якими стикаються люди з інвалідністю під час реалізації своїх виборчих прав у 14 областях України (проведення дослідження щодо визначення рівня громадянської  активності ОЗІ; загальної оцінки виборцями з інвалідністю стану дотримання їхніх прав виборця; доступності інформації про кандидатів та їх програми; доступності процедур уточнення інформації в списках виборців та зміни місця голосування; фізичних бар’єрів, з якими </w:t>
            </w:r>
            <w:r w:rsidRPr="005E2D76">
              <w:rPr>
                <w:rFonts w:ascii="Times New Roman" w:eastAsia="Times New Roman" w:hAnsi="Times New Roman" w:cs="Times New Roman"/>
                <w:sz w:val="24"/>
                <w:szCs w:val="24"/>
                <w:lang w:eastAsia="uk-UA"/>
              </w:rPr>
              <w:lastRenderedPageBreak/>
              <w:t>зіштовхуються особи з інвалідністю на виборчих дільницях досвіду участі у виборах в день голосування (на дільниці, вдома);</w:t>
            </w:r>
          </w:p>
          <w:p w14:paraId="255098E4" w14:textId="77777777" w:rsidR="00C814D9" w:rsidRPr="005E2D76" w:rsidRDefault="00C814D9" w:rsidP="00574C29">
            <w:pPr>
              <w:pStyle w:val="aa"/>
              <w:spacing w:after="0" w:line="240" w:lineRule="auto"/>
              <w:ind w:left="416" w:right="112"/>
              <w:rPr>
                <w:rFonts w:ascii="Times New Roman" w:eastAsia="Times New Roman" w:hAnsi="Times New Roman" w:cs="Times New Roman"/>
                <w:sz w:val="24"/>
                <w:szCs w:val="24"/>
                <w:lang w:eastAsia="uk-UA"/>
              </w:rPr>
            </w:pPr>
          </w:p>
          <w:p w14:paraId="20061A6D" w14:textId="77777777" w:rsidR="00C814D9" w:rsidRPr="005E2D76" w:rsidRDefault="00C814D9" w:rsidP="001C3161">
            <w:pPr>
              <w:spacing w:after="0" w:line="240" w:lineRule="auto"/>
              <w:ind w:right="112"/>
              <w:rPr>
                <w:rFonts w:ascii="Times New Roman" w:eastAsia="Times New Roman" w:hAnsi="Times New Roman" w:cs="Times New Roman"/>
                <w:color w:val="FF0000"/>
                <w:sz w:val="24"/>
                <w:szCs w:val="24"/>
                <w:lang w:eastAsia="uk-UA"/>
              </w:rPr>
            </w:pPr>
            <w:r w:rsidRPr="005E2D76">
              <w:rPr>
                <w:rFonts w:ascii="Times New Roman" w:eastAsia="Times New Roman" w:hAnsi="Times New Roman" w:cs="Times New Roman"/>
                <w:sz w:val="24"/>
                <w:szCs w:val="24"/>
                <w:lang w:eastAsia="uk-UA"/>
              </w:rPr>
              <w:t>Підготовка висновків та рекомендацій.</w:t>
            </w:r>
          </w:p>
        </w:tc>
        <w:tc>
          <w:tcPr>
            <w:tcW w:w="3566" w:type="dxa"/>
          </w:tcPr>
          <w:p w14:paraId="253098E6" w14:textId="77777777" w:rsidR="00C814D9" w:rsidRPr="005E2D76" w:rsidRDefault="00C814D9" w:rsidP="00574C29">
            <w:pPr>
              <w:rPr>
                <w:rFonts w:ascii="Times New Roman" w:hAnsi="Times New Roman" w:cs="Times New Roman"/>
                <w:sz w:val="24"/>
                <w:szCs w:val="24"/>
              </w:rPr>
            </w:pPr>
            <w:r w:rsidRPr="005E2D76">
              <w:rPr>
                <w:rFonts w:ascii="Times New Roman" w:hAnsi="Times New Roman" w:cs="Times New Roman"/>
                <w:sz w:val="24"/>
                <w:szCs w:val="24"/>
              </w:rPr>
              <w:lastRenderedPageBreak/>
              <w:t>Визначення та оцінка бар’єрів, з якими стикаються люди з інвалідністю під час реалізації своїх виборчих прав в 14 областях України:</w:t>
            </w:r>
          </w:p>
          <w:p w14:paraId="5466661A" w14:textId="77777777" w:rsidR="00C814D9" w:rsidRPr="005E2D76" w:rsidRDefault="00C814D9" w:rsidP="00AA3E0B">
            <w:pPr>
              <w:spacing w:after="0" w:line="240" w:lineRule="auto"/>
              <w:rPr>
                <w:rFonts w:ascii="Times New Roman" w:hAnsi="Times New Roman" w:cs="Times New Roman"/>
                <w:sz w:val="24"/>
                <w:szCs w:val="24"/>
              </w:rPr>
            </w:pPr>
            <w:r w:rsidRPr="005E2D76">
              <w:rPr>
                <w:rFonts w:ascii="Times New Roman" w:hAnsi="Times New Roman" w:cs="Times New Roman"/>
                <w:sz w:val="24"/>
                <w:szCs w:val="24"/>
              </w:rPr>
              <w:t xml:space="preserve">Проведення дослідження щодо визначення рівня громадянської  активності ОЗІ, загальної оцінки виборцями з інвалідністю стану дотримання їхніх прав виборця, доступності інформації про кандидатів та їх програми, доступності процедур уточнення інформації в списках виборців та зміни місця голосування, фізичних бар’єрів, з якими зіштовхуються особи з інвалідністю </w:t>
            </w:r>
            <w:r w:rsidRPr="005E2D76">
              <w:rPr>
                <w:rFonts w:ascii="Times New Roman" w:hAnsi="Times New Roman" w:cs="Times New Roman"/>
                <w:sz w:val="24"/>
                <w:szCs w:val="24"/>
              </w:rPr>
              <w:lastRenderedPageBreak/>
              <w:t>на виборчих дільницях досвіду участі у виборах в день голосування (на дільниці, вдома);</w:t>
            </w:r>
          </w:p>
          <w:p w14:paraId="7767D646" w14:textId="77777777" w:rsidR="00C814D9" w:rsidRPr="005E2D76" w:rsidRDefault="00C814D9" w:rsidP="003D40BF">
            <w:pPr>
              <w:pStyle w:val="aa"/>
              <w:numPr>
                <w:ilvl w:val="0"/>
                <w:numId w:val="6"/>
              </w:numPr>
              <w:spacing w:after="0" w:line="240" w:lineRule="auto"/>
              <w:ind w:left="458"/>
              <w:rPr>
                <w:rFonts w:ascii="Times New Roman" w:hAnsi="Times New Roman" w:cs="Times New Roman"/>
                <w:sz w:val="24"/>
                <w:szCs w:val="24"/>
              </w:rPr>
            </w:pPr>
            <w:r w:rsidRPr="005E2D76">
              <w:rPr>
                <w:rFonts w:ascii="Times New Roman" w:hAnsi="Times New Roman" w:cs="Times New Roman"/>
                <w:sz w:val="24"/>
                <w:szCs w:val="24"/>
              </w:rPr>
              <w:t>Підготовка та представлення висновків та рекомендацій.</w:t>
            </w:r>
          </w:p>
          <w:p w14:paraId="65942BAC" w14:textId="77777777" w:rsidR="00C814D9" w:rsidRPr="005E2D76" w:rsidRDefault="00C814D9" w:rsidP="00574C29">
            <w:pPr>
              <w:pStyle w:val="aa"/>
              <w:ind w:left="458"/>
              <w:rPr>
                <w:rFonts w:ascii="Times New Roman" w:hAnsi="Times New Roman" w:cs="Times New Roman"/>
                <w:sz w:val="24"/>
                <w:szCs w:val="24"/>
              </w:rPr>
            </w:pPr>
          </w:p>
        </w:tc>
        <w:tc>
          <w:tcPr>
            <w:tcW w:w="1145" w:type="dxa"/>
          </w:tcPr>
          <w:p w14:paraId="005C4339" w14:textId="77777777" w:rsidR="00C814D9" w:rsidRPr="005E2D76" w:rsidRDefault="00C814D9" w:rsidP="00574C29">
            <w:pPr>
              <w:ind w:right="68"/>
              <w:rPr>
                <w:rFonts w:ascii="Times New Roman" w:hAnsi="Times New Roman" w:cs="Times New Roman"/>
                <w:sz w:val="24"/>
                <w:szCs w:val="24"/>
                <w:lang w:eastAsia="uk-UA"/>
              </w:rPr>
            </w:pPr>
            <w:r w:rsidRPr="005E2D76">
              <w:rPr>
                <w:rFonts w:ascii="Times New Roman" w:hAnsi="Times New Roman" w:cs="Times New Roman"/>
                <w:sz w:val="24"/>
                <w:szCs w:val="24"/>
                <w:lang w:eastAsia="uk-UA"/>
              </w:rPr>
              <w:lastRenderedPageBreak/>
              <w:t xml:space="preserve">Проведено дослідження: </w:t>
            </w:r>
          </w:p>
          <w:p w14:paraId="6E8B9E19" w14:textId="77777777" w:rsidR="00C814D9" w:rsidRPr="005E2D76" w:rsidRDefault="00C814D9" w:rsidP="00C814D9">
            <w:pPr>
              <w:numPr>
                <w:ilvl w:val="0"/>
                <w:numId w:val="7"/>
              </w:numPr>
              <w:spacing w:after="0" w:line="240" w:lineRule="auto"/>
              <w:ind w:left="408" w:right="68"/>
              <w:contextualSpacing/>
              <w:rPr>
                <w:rFonts w:ascii="Times New Roman" w:hAnsi="Times New Roman" w:cs="Times New Roman"/>
                <w:sz w:val="24"/>
                <w:szCs w:val="24"/>
                <w:lang w:eastAsia="uk-UA"/>
              </w:rPr>
            </w:pPr>
            <w:r w:rsidRPr="005E2D76">
              <w:rPr>
                <w:rFonts w:ascii="Times New Roman" w:hAnsi="Times New Roman" w:cs="Times New Roman"/>
                <w:sz w:val="24"/>
                <w:szCs w:val="24"/>
                <w:lang w:eastAsia="uk-UA"/>
              </w:rPr>
              <w:t>здійснено оцінку бар’єрів, з якими стикаються люди з інвалідністю під час реалізації своїх виборчих прав у м.Київ та 24 областях України (</w:t>
            </w:r>
            <w:r w:rsidRPr="005E2D76">
              <w:rPr>
                <w:rFonts w:ascii="Times New Roman" w:hAnsi="Times New Roman" w:cs="Times New Roman"/>
                <w:i/>
                <w:sz w:val="24"/>
                <w:szCs w:val="24"/>
                <w:lang w:eastAsia="uk-UA"/>
              </w:rPr>
              <w:t>планувалось лише у 14 областях</w:t>
            </w:r>
            <w:r w:rsidRPr="005E2D76">
              <w:rPr>
                <w:rFonts w:ascii="Times New Roman" w:hAnsi="Times New Roman" w:cs="Times New Roman"/>
                <w:sz w:val="24"/>
                <w:szCs w:val="24"/>
                <w:lang w:eastAsia="uk-UA"/>
              </w:rPr>
              <w:t>);</w:t>
            </w:r>
          </w:p>
          <w:p w14:paraId="7D3D0E5B" w14:textId="77777777" w:rsidR="00C814D9" w:rsidRPr="005E2D76" w:rsidRDefault="00C814D9" w:rsidP="00574C29">
            <w:pPr>
              <w:numPr>
                <w:ilvl w:val="0"/>
                <w:numId w:val="7"/>
              </w:numPr>
              <w:spacing w:before="100" w:beforeAutospacing="1" w:after="100" w:afterAutospacing="1"/>
              <w:ind w:left="408" w:right="68"/>
              <w:contextualSpacing/>
              <w:rPr>
                <w:rFonts w:ascii="Times New Roman" w:hAnsi="Times New Roman" w:cs="Times New Roman"/>
                <w:sz w:val="24"/>
                <w:szCs w:val="24"/>
                <w:lang w:eastAsia="uk-UA"/>
              </w:rPr>
            </w:pPr>
            <w:r w:rsidRPr="005E2D76">
              <w:rPr>
                <w:rFonts w:ascii="Times New Roman" w:hAnsi="Times New Roman" w:cs="Times New Roman"/>
                <w:sz w:val="24"/>
                <w:szCs w:val="24"/>
                <w:lang w:eastAsia="uk-UA"/>
              </w:rPr>
              <w:t>досліджено рівень громадянської  активності 767 ОЗІ (</w:t>
            </w:r>
            <w:r w:rsidRPr="005E2D76">
              <w:rPr>
                <w:rFonts w:ascii="Times New Roman" w:hAnsi="Times New Roman" w:cs="Times New Roman"/>
                <w:i/>
                <w:sz w:val="24"/>
                <w:szCs w:val="24"/>
                <w:lang w:eastAsia="uk-UA"/>
              </w:rPr>
              <w:t>планувалось 500 ОЗІ</w:t>
            </w:r>
            <w:r w:rsidRPr="005E2D76">
              <w:rPr>
                <w:rFonts w:ascii="Times New Roman" w:hAnsi="Times New Roman" w:cs="Times New Roman"/>
                <w:sz w:val="24"/>
                <w:szCs w:val="24"/>
                <w:lang w:eastAsia="uk-UA"/>
              </w:rPr>
              <w:t>);</w:t>
            </w:r>
          </w:p>
          <w:p w14:paraId="2A5CA93A" w14:textId="77777777" w:rsidR="00C814D9" w:rsidRPr="005E2D76" w:rsidRDefault="00C814D9" w:rsidP="00574C29">
            <w:pPr>
              <w:numPr>
                <w:ilvl w:val="0"/>
                <w:numId w:val="7"/>
              </w:numPr>
              <w:spacing w:before="100" w:beforeAutospacing="1" w:after="100" w:afterAutospacing="1"/>
              <w:ind w:left="408" w:right="68"/>
              <w:contextualSpacing/>
              <w:rPr>
                <w:rFonts w:ascii="Times New Roman" w:hAnsi="Times New Roman" w:cs="Times New Roman"/>
                <w:sz w:val="24"/>
                <w:szCs w:val="24"/>
                <w:lang w:eastAsia="uk-UA"/>
              </w:rPr>
            </w:pPr>
            <w:r w:rsidRPr="005E2D76">
              <w:rPr>
                <w:rFonts w:ascii="Times New Roman" w:hAnsi="Times New Roman" w:cs="Times New Roman"/>
                <w:sz w:val="24"/>
                <w:szCs w:val="24"/>
                <w:lang w:eastAsia="uk-UA"/>
              </w:rPr>
              <w:t>виборцями з інвалідністю надано загальну оцінку стану дотримання їхніх прав виборця; доступності інформації про кандидатів та їх програми; доступності процедур уточнення інформації в списках виборців та зміни місця голосування; фізичних бар’єрів, з якими зіштовхуються особи з інвалідністю на виборчих дільницях досвіду участі у виборах в день голосування (на дільниці, вдома).</w:t>
            </w:r>
          </w:p>
          <w:p w14:paraId="3FD4ECC3" w14:textId="77777777" w:rsidR="00C814D9" w:rsidRPr="005E2D76" w:rsidRDefault="00C814D9" w:rsidP="00574C29">
            <w:pPr>
              <w:spacing w:before="100" w:beforeAutospacing="1" w:after="100" w:afterAutospacing="1"/>
              <w:ind w:left="408" w:right="68"/>
              <w:contextualSpacing/>
              <w:rPr>
                <w:rFonts w:ascii="Times New Roman" w:hAnsi="Times New Roman" w:cs="Times New Roman"/>
                <w:sz w:val="24"/>
                <w:szCs w:val="24"/>
                <w:lang w:eastAsia="uk-UA"/>
              </w:rPr>
            </w:pPr>
          </w:p>
          <w:p w14:paraId="668BD4BF" w14:textId="77777777" w:rsidR="00C814D9" w:rsidRPr="005E2D76" w:rsidRDefault="00C814D9" w:rsidP="00574C29">
            <w:pPr>
              <w:spacing w:before="100" w:beforeAutospacing="1" w:after="100" w:afterAutospacing="1"/>
              <w:ind w:right="68"/>
              <w:rPr>
                <w:rFonts w:ascii="Times New Roman" w:hAnsi="Times New Roman" w:cs="Times New Roman"/>
                <w:sz w:val="24"/>
                <w:szCs w:val="24"/>
                <w:lang w:eastAsia="uk-UA"/>
              </w:rPr>
            </w:pPr>
            <w:r w:rsidRPr="005E2D76">
              <w:rPr>
                <w:rFonts w:ascii="Times New Roman" w:hAnsi="Times New Roman" w:cs="Times New Roman"/>
                <w:sz w:val="24"/>
                <w:szCs w:val="24"/>
                <w:lang w:eastAsia="uk-UA"/>
              </w:rPr>
              <w:t>Укладено звіт за результатами дослідження.</w:t>
            </w:r>
          </w:p>
          <w:p w14:paraId="1D6D9069" w14:textId="77777777" w:rsidR="00C814D9" w:rsidRPr="005E2D76" w:rsidRDefault="00C814D9" w:rsidP="00574C29">
            <w:pPr>
              <w:rPr>
                <w:rFonts w:ascii="Times New Roman" w:hAnsi="Times New Roman" w:cs="Times New Roman"/>
                <w:sz w:val="24"/>
                <w:szCs w:val="24"/>
              </w:rPr>
            </w:pPr>
            <w:r w:rsidRPr="005E2D76">
              <w:rPr>
                <w:rFonts w:ascii="Times New Roman" w:hAnsi="Times New Roman" w:cs="Times New Roman"/>
                <w:sz w:val="24"/>
                <w:szCs w:val="24"/>
                <w:lang w:eastAsia="uk-UA"/>
              </w:rPr>
              <w:lastRenderedPageBreak/>
              <w:t>Підготовлено висновки та рекомендації.</w:t>
            </w:r>
          </w:p>
        </w:tc>
      </w:tr>
      <w:tr w:rsidR="00C814D9" w:rsidRPr="005E2D76" w14:paraId="214C6FF4" w14:textId="77777777" w:rsidTr="00C814D9">
        <w:trPr>
          <w:trHeight w:val="60"/>
        </w:trPr>
        <w:tc>
          <w:tcPr>
            <w:tcW w:w="2086" w:type="dxa"/>
          </w:tcPr>
          <w:p w14:paraId="1CEF956D" w14:textId="77777777" w:rsidR="00C814D9" w:rsidRPr="005E2D76" w:rsidRDefault="00C814D9" w:rsidP="003D6D4F">
            <w:pPr>
              <w:spacing w:before="100" w:beforeAutospacing="1" w:after="100" w:afterAutospacing="1" w:line="240" w:lineRule="auto"/>
              <w:ind w:right="263"/>
              <w:rPr>
                <w:rFonts w:ascii="Times New Roman" w:eastAsia="Times New Roman" w:hAnsi="Times New Roman" w:cs="Times New Roman"/>
                <w:color w:val="FF0000"/>
                <w:sz w:val="24"/>
                <w:szCs w:val="24"/>
                <w:lang w:eastAsia="uk-UA"/>
              </w:rPr>
            </w:pPr>
            <w:r w:rsidRPr="005E2D76">
              <w:rPr>
                <w:rFonts w:ascii="Times New Roman" w:eastAsia="Times New Roman" w:hAnsi="Times New Roman" w:cs="Times New Roman"/>
                <w:sz w:val="24"/>
                <w:szCs w:val="24"/>
                <w:lang w:eastAsia="uk-UA"/>
              </w:rPr>
              <w:lastRenderedPageBreak/>
              <w:t>Об’єднання зусиль  ГОІ, правозахисних організацій, посадових осіб, в т.ч. представників центральних та місцевих органів влади задля забезпечення реалізації виборчих прав ОЗІ в 14 областях України</w:t>
            </w:r>
          </w:p>
          <w:p w14:paraId="2E4431A4" w14:textId="77777777" w:rsidR="00C814D9" w:rsidRPr="005E2D76" w:rsidRDefault="00C814D9" w:rsidP="00574C29">
            <w:pPr>
              <w:pStyle w:val="aa"/>
              <w:spacing w:before="100" w:beforeAutospacing="1" w:after="100" w:afterAutospacing="1" w:line="240" w:lineRule="auto"/>
              <w:ind w:left="426" w:right="263"/>
              <w:rPr>
                <w:rFonts w:ascii="Times New Roman" w:eastAsia="Times New Roman" w:hAnsi="Times New Roman" w:cs="Times New Roman"/>
                <w:color w:val="FF0000"/>
                <w:sz w:val="24"/>
                <w:szCs w:val="24"/>
                <w:lang w:eastAsia="uk-UA"/>
              </w:rPr>
            </w:pPr>
          </w:p>
        </w:tc>
        <w:tc>
          <w:tcPr>
            <w:tcW w:w="3498" w:type="dxa"/>
          </w:tcPr>
          <w:p w14:paraId="09313F84" w14:textId="77777777" w:rsidR="00C814D9" w:rsidRPr="005E2D76" w:rsidRDefault="00C814D9" w:rsidP="00AA3E0B">
            <w:pPr>
              <w:spacing w:after="0" w:line="240" w:lineRule="auto"/>
              <w:ind w:right="254"/>
              <w:jc w:val="both"/>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Проведення переговорів/ консультацій/зустрічей, направлення звернень та запитів (на центральному рівні+14 областей України);</w:t>
            </w:r>
          </w:p>
          <w:p w14:paraId="415E63C0" w14:textId="77777777" w:rsidR="00C814D9" w:rsidRPr="005E2D76" w:rsidRDefault="00C814D9" w:rsidP="00574C29">
            <w:pPr>
              <w:pStyle w:val="aa"/>
              <w:spacing w:after="0" w:line="240" w:lineRule="auto"/>
              <w:ind w:left="416" w:right="254"/>
              <w:jc w:val="both"/>
              <w:rPr>
                <w:rFonts w:ascii="Times New Roman" w:eastAsia="Times New Roman" w:hAnsi="Times New Roman" w:cs="Times New Roman"/>
                <w:sz w:val="24"/>
                <w:szCs w:val="24"/>
                <w:lang w:eastAsia="uk-UA"/>
              </w:rPr>
            </w:pPr>
          </w:p>
          <w:p w14:paraId="5D258A73" w14:textId="77777777" w:rsidR="00C814D9" w:rsidRPr="005E2D76" w:rsidRDefault="00C814D9" w:rsidP="00AA3E0B">
            <w:pPr>
              <w:spacing w:after="0" w:line="240" w:lineRule="auto"/>
              <w:ind w:right="254"/>
              <w:jc w:val="both"/>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Консультування ГОІ щодо мотивації ОЗІ відстоювати своє право на доступ до виборчого процесу на рівні з іншими;</w:t>
            </w:r>
          </w:p>
          <w:p w14:paraId="043D457B" w14:textId="77777777" w:rsidR="00C814D9" w:rsidRPr="005E2D76" w:rsidRDefault="00C814D9" w:rsidP="00574C29">
            <w:pPr>
              <w:spacing w:after="0" w:line="240" w:lineRule="auto"/>
              <w:ind w:right="254"/>
              <w:jc w:val="both"/>
              <w:rPr>
                <w:rFonts w:ascii="Times New Roman" w:eastAsia="Times New Roman" w:hAnsi="Times New Roman" w:cs="Times New Roman"/>
                <w:sz w:val="24"/>
                <w:szCs w:val="24"/>
                <w:lang w:eastAsia="uk-UA"/>
              </w:rPr>
            </w:pPr>
          </w:p>
          <w:p w14:paraId="3D9F4225" w14:textId="77777777" w:rsidR="00C814D9" w:rsidRPr="005E2D76" w:rsidRDefault="00C814D9" w:rsidP="00AA3E0B">
            <w:pPr>
              <w:spacing w:after="0" w:line="240" w:lineRule="auto"/>
              <w:ind w:right="254"/>
              <w:jc w:val="both"/>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Напрацювання для ОЗІ/ГОІ шаблонів звернень/скарг щодо забезпечення виборчих прав та їх розповсюдження;</w:t>
            </w:r>
          </w:p>
          <w:p w14:paraId="21B963B4" w14:textId="77777777" w:rsidR="00C814D9" w:rsidRPr="005E2D76" w:rsidRDefault="00C814D9" w:rsidP="00574C29">
            <w:pPr>
              <w:pStyle w:val="aa"/>
              <w:spacing w:after="0" w:line="240" w:lineRule="auto"/>
              <w:ind w:left="416" w:right="254"/>
              <w:jc w:val="both"/>
              <w:rPr>
                <w:rFonts w:ascii="Times New Roman" w:eastAsia="Times New Roman" w:hAnsi="Times New Roman" w:cs="Times New Roman"/>
                <w:sz w:val="24"/>
                <w:szCs w:val="24"/>
                <w:lang w:eastAsia="uk-UA"/>
              </w:rPr>
            </w:pPr>
          </w:p>
          <w:p w14:paraId="6032B732" w14:textId="77777777" w:rsidR="00C814D9" w:rsidRPr="005E2D76" w:rsidRDefault="00C814D9" w:rsidP="00AA3E0B">
            <w:pPr>
              <w:spacing w:after="0" w:line="240" w:lineRule="auto"/>
              <w:ind w:right="254"/>
              <w:jc w:val="both"/>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 xml:space="preserve">Налагодження взаємодії/ співпраці представників місцевих ГОІ з громадськими омбудсменами із захисту виборчих прав Громадянської мережі ОПОРА, представниками місцевих органів влади задля планування та реалізації спільних дій щодо покращення доступу та зміни </w:t>
            </w:r>
            <w:r w:rsidRPr="005E2D76">
              <w:rPr>
                <w:rFonts w:ascii="Times New Roman" w:eastAsia="Times New Roman" w:hAnsi="Times New Roman" w:cs="Times New Roman"/>
                <w:sz w:val="24"/>
                <w:szCs w:val="24"/>
                <w:lang w:eastAsia="uk-UA"/>
              </w:rPr>
              <w:lastRenderedPageBreak/>
              <w:t>існуючої ситуації.</w:t>
            </w:r>
          </w:p>
        </w:tc>
        <w:tc>
          <w:tcPr>
            <w:tcW w:w="3566" w:type="dxa"/>
          </w:tcPr>
          <w:p w14:paraId="14AAEBF5" w14:textId="77777777" w:rsidR="00C814D9" w:rsidRPr="005E2D76" w:rsidRDefault="00C814D9" w:rsidP="00574C29">
            <w:pPr>
              <w:rPr>
                <w:rFonts w:ascii="Times New Roman" w:hAnsi="Times New Roman" w:cs="Times New Roman"/>
                <w:sz w:val="24"/>
                <w:szCs w:val="24"/>
              </w:rPr>
            </w:pPr>
            <w:r w:rsidRPr="005E2D76">
              <w:rPr>
                <w:rFonts w:ascii="Times New Roman" w:hAnsi="Times New Roman" w:cs="Times New Roman"/>
                <w:sz w:val="24"/>
                <w:szCs w:val="24"/>
              </w:rPr>
              <w:lastRenderedPageBreak/>
              <w:t>Об’єднання зусиль  ГОІ, правозахисних організацій, посадових осіб, в т.ч. представників центральних та місцевих органів влади задля забезпечення реалізації виборчих прав ОЗІ в 14 областях України:</w:t>
            </w:r>
          </w:p>
          <w:p w14:paraId="7C2AD3F7" w14:textId="77777777" w:rsidR="00C814D9" w:rsidRPr="005E2D76" w:rsidRDefault="00C814D9" w:rsidP="00AA3E0B">
            <w:pPr>
              <w:ind w:right="254"/>
              <w:contextualSpacing/>
              <w:jc w:val="both"/>
              <w:rPr>
                <w:rFonts w:ascii="Times New Roman" w:hAnsi="Times New Roman" w:cs="Times New Roman"/>
                <w:sz w:val="24"/>
                <w:szCs w:val="24"/>
                <w:lang w:eastAsia="uk-UA"/>
              </w:rPr>
            </w:pPr>
            <w:r w:rsidRPr="005E2D76">
              <w:rPr>
                <w:rFonts w:ascii="Times New Roman" w:hAnsi="Times New Roman" w:cs="Times New Roman"/>
                <w:sz w:val="24"/>
                <w:szCs w:val="24"/>
                <w:lang w:eastAsia="uk-UA"/>
              </w:rPr>
              <w:t>Проведення переговорів/ консультацій/зустрічей, направлення звернень та запитів (на центральному рівні+14 областей України);</w:t>
            </w:r>
          </w:p>
          <w:p w14:paraId="1212B341" w14:textId="77777777" w:rsidR="00C814D9" w:rsidRPr="005E2D76" w:rsidRDefault="00C814D9" w:rsidP="00AA3E0B">
            <w:pPr>
              <w:ind w:right="254"/>
              <w:contextualSpacing/>
              <w:jc w:val="both"/>
              <w:rPr>
                <w:rFonts w:ascii="Times New Roman" w:hAnsi="Times New Roman" w:cs="Times New Roman"/>
                <w:sz w:val="24"/>
                <w:szCs w:val="24"/>
                <w:lang w:eastAsia="uk-UA"/>
              </w:rPr>
            </w:pPr>
            <w:r w:rsidRPr="005E2D76">
              <w:rPr>
                <w:rFonts w:ascii="Times New Roman" w:hAnsi="Times New Roman" w:cs="Times New Roman"/>
                <w:sz w:val="24"/>
                <w:szCs w:val="24"/>
                <w:lang w:eastAsia="uk-UA"/>
              </w:rPr>
              <w:t>Консультування ГОІ щодо мотивації ОЗІ відстоювати своє право на доступ до виборчого процесу на рівні з іншими;</w:t>
            </w:r>
          </w:p>
          <w:p w14:paraId="7273764A" w14:textId="77777777" w:rsidR="00C814D9" w:rsidRPr="005E2D76" w:rsidRDefault="00C814D9" w:rsidP="00AA3E0B">
            <w:pPr>
              <w:ind w:right="254"/>
              <w:contextualSpacing/>
              <w:jc w:val="both"/>
              <w:rPr>
                <w:rFonts w:ascii="Times New Roman" w:hAnsi="Times New Roman" w:cs="Times New Roman"/>
                <w:sz w:val="24"/>
                <w:szCs w:val="24"/>
                <w:lang w:eastAsia="uk-UA"/>
              </w:rPr>
            </w:pPr>
            <w:r w:rsidRPr="005E2D76">
              <w:rPr>
                <w:rFonts w:ascii="Times New Roman" w:hAnsi="Times New Roman" w:cs="Times New Roman"/>
                <w:sz w:val="24"/>
                <w:szCs w:val="24"/>
                <w:lang w:eastAsia="uk-UA"/>
              </w:rPr>
              <w:t>Напрацювання для ОЗІ/ГОІ шаблонів звернень/скарг щодо забезпечення виборчих прав та їх розповсюдження;</w:t>
            </w:r>
          </w:p>
          <w:p w14:paraId="528DDF21" w14:textId="77777777" w:rsidR="00C814D9" w:rsidRPr="005E2D76" w:rsidRDefault="00C814D9" w:rsidP="00AA3E0B">
            <w:pPr>
              <w:ind w:right="254"/>
              <w:contextualSpacing/>
              <w:jc w:val="both"/>
              <w:rPr>
                <w:rFonts w:ascii="Times New Roman" w:hAnsi="Times New Roman" w:cs="Times New Roman"/>
                <w:sz w:val="24"/>
                <w:szCs w:val="24"/>
                <w:lang w:eastAsia="uk-UA"/>
              </w:rPr>
            </w:pPr>
            <w:r w:rsidRPr="005E2D76">
              <w:rPr>
                <w:rFonts w:ascii="Times New Roman" w:hAnsi="Times New Roman" w:cs="Times New Roman"/>
                <w:sz w:val="24"/>
                <w:szCs w:val="24"/>
                <w:lang w:eastAsia="uk-UA"/>
              </w:rPr>
              <w:t xml:space="preserve">Налагодження взаємодії/ співпраці представників місцевих ГОІ з громадськими омбудсменами із </w:t>
            </w:r>
            <w:r w:rsidRPr="005E2D76">
              <w:rPr>
                <w:rFonts w:ascii="Times New Roman" w:hAnsi="Times New Roman" w:cs="Times New Roman"/>
                <w:sz w:val="24"/>
                <w:szCs w:val="24"/>
                <w:lang w:eastAsia="uk-UA"/>
              </w:rPr>
              <w:lastRenderedPageBreak/>
              <w:t>захисту виборчих прав Громадянської мережі ОПОРА, представниками місцевих органів влади задля планування та реалізації спільних дій щодо покращення доступу та зміни існуючої ситуації.</w:t>
            </w:r>
          </w:p>
          <w:p w14:paraId="27B5E4B5" w14:textId="77777777" w:rsidR="00C814D9" w:rsidRPr="005E2D76" w:rsidRDefault="00C814D9" w:rsidP="00574C29">
            <w:pPr>
              <w:ind w:left="416" w:right="254"/>
              <w:contextualSpacing/>
              <w:jc w:val="both"/>
              <w:rPr>
                <w:rFonts w:ascii="Times New Roman" w:hAnsi="Times New Roman" w:cs="Times New Roman"/>
                <w:sz w:val="24"/>
                <w:szCs w:val="24"/>
                <w:lang w:eastAsia="uk-UA"/>
              </w:rPr>
            </w:pPr>
          </w:p>
        </w:tc>
        <w:tc>
          <w:tcPr>
            <w:tcW w:w="1145" w:type="dxa"/>
          </w:tcPr>
          <w:p w14:paraId="0813C6EE" w14:textId="77777777" w:rsidR="00C814D9" w:rsidRPr="005E2D76" w:rsidRDefault="00C814D9" w:rsidP="00574C29">
            <w:pPr>
              <w:spacing w:before="100" w:beforeAutospacing="1" w:after="100" w:afterAutospacing="1"/>
              <w:ind w:right="68"/>
              <w:contextualSpacing/>
              <w:jc w:val="both"/>
              <w:rPr>
                <w:rFonts w:ascii="Times New Roman" w:hAnsi="Times New Roman" w:cs="Times New Roman"/>
                <w:sz w:val="24"/>
                <w:szCs w:val="24"/>
                <w:lang w:eastAsia="uk-UA"/>
              </w:rPr>
            </w:pPr>
            <w:r w:rsidRPr="005E2D76">
              <w:rPr>
                <w:rFonts w:ascii="Times New Roman" w:hAnsi="Times New Roman" w:cs="Times New Roman"/>
                <w:sz w:val="24"/>
                <w:szCs w:val="24"/>
                <w:lang w:eastAsia="uk-UA"/>
              </w:rPr>
              <w:lastRenderedPageBreak/>
              <w:t>Проведено 43 робочі зустрічі на місцевому рівні (14 областей) з представниками органів влади, зокрема з питань обговорення стану доступності виборчих дільниць області для осіб з інвалідністю та МГН; можливості проведення  моніторингу доступності виборчих дільниць у області; поширення інформаційних матеріалів НАІУ; сприяння забезпечення реалізації виборчих прав ОЗІ;</w:t>
            </w:r>
          </w:p>
          <w:p w14:paraId="79C33D66" w14:textId="77777777" w:rsidR="00C814D9" w:rsidRPr="005E2D76" w:rsidRDefault="00C814D9" w:rsidP="00574C29">
            <w:pPr>
              <w:spacing w:before="100" w:beforeAutospacing="1" w:after="100" w:afterAutospacing="1"/>
              <w:ind w:left="34" w:right="68"/>
              <w:contextualSpacing/>
              <w:jc w:val="both"/>
              <w:rPr>
                <w:rFonts w:ascii="Times New Roman" w:hAnsi="Times New Roman" w:cs="Times New Roman"/>
                <w:sz w:val="24"/>
                <w:szCs w:val="24"/>
                <w:lang w:eastAsia="uk-UA"/>
              </w:rPr>
            </w:pPr>
          </w:p>
          <w:p w14:paraId="521760F3" w14:textId="77777777" w:rsidR="00C814D9" w:rsidRPr="005E2D76" w:rsidRDefault="00C814D9" w:rsidP="00574C29">
            <w:pPr>
              <w:spacing w:before="100" w:beforeAutospacing="1" w:after="100" w:afterAutospacing="1"/>
              <w:ind w:left="34" w:right="68"/>
              <w:contextualSpacing/>
              <w:jc w:val="both"/>
              <w:rPr>
                <w:rFonts w:ascii="Times New Roman" w:hAnsi="Times New Roman" w:cs="Times New Roman"/>
                <w:sz w:val="24"/>
                <w:szCs w:val="24"/>
                <w:lang w:eastAsia="uk-UA"/>
              </w:rPr>
            </w:pPr>
            <w:r w:rsidRPr="005E2D76">
              <w:rPr>
                <w:rFonts w:ascii="Times New Roman" w:hAnsi="Times New Roman" w:cs="Times New Roman"/>
                <w:sz w:val="24"/>
                <w:szCs w:val="24"/>
                <w:lang w:eastAsia="uk-UA"/>
              </w:rPr>
              <w:t>Проведено 13 он-лайн обговорень з громадськими представниками громадської мережі «ОПОРА» із захисту виборчих прав виборців з інвалідністю та інших мало мобільних груп населення; Напрацьовано та розповсюджено серед ГОІ шаблони звернень щодо забезпечення виборчих прав.</w:t>
            </w:r>
          </w:p>
          <w:p w14:paraId="65EF1D85" w14:textId="77777777" w:rsidR="00C814D9" w:rsidRPr="005E2D76" w:rsidRDefault="00C814D9" w:rsidP="00574C29">
            <w:pPr>
              <w:spacing w:before="100" w:beforeAutospacing="1" w:after="100" w:afterAutospacing="1"/>
              <w:ind w:right="68"/>
              <w:contextualSpacing/>
              <w:jc w:val="both"/>
              <w:rPr>
                <w:rFonts w:ascii="Times New Roman" w:hAnsi="Times New Roman" w:cs="Times New Roman"/>
                <w:sz w:val="24"/>
                <w:szCs w:val="24"/>
              </w:rPr>
            </w:pPr>
          </w:p>
        </w:tc>
      </w:tr>
      <w:tr w:rsidR="00C814D9" w:rsidRPr="005E2D76" w14:paraId="23260AC3" w14:textId="77777777" w:rsidTr="00C814D9">
        <w:trPr>
          <w:trHeight w:val="60"/>
        </w:trPr>
        <w:tc>
          <w:tcPr>
            <w:tcW w:w="2086" w:type="dxa"/>
          </w:tcPr>
          <w:p w14:paraId="0C6FA80E" w14:textId="77777777" w:rsidR="00C814D9" w:rsidRPr="005E2D76" w:rsidRDefault="00C814D9" w:rsidP="003D6D4F">
            <w:pPr>
              <w:spacing w:before="100" w:beforeAutospacing="1" w:after="100" w:afterAutospacing="1" w:line="240" w:lineRule="auto"/>
              <w:rPr>
                <w:rFonts w:ascii="Times New Roman" w:eastAsia="Times New Roman" w:hAnsi="Times New Roman" w:cs="Times New Roman"/>
                <w:color w:val="FF0000"/>
                <w:sz w:val="24"/>
                <w:szCs w:val="24"/>
                <w:lang w:eastAsia="uk-UA"/>
              </w:rPr>
            </w:pPr>
            <w:r w:rsidRPr="005E2D76">
              <w:rPr>
                <w:rFonts w:ascii="Times New Roman" w:eastAsia="Times New Roman" w:hAnsi="Times New Roman" w:cs="Times New Roman"/>
                <w:sz w:val="24"/>
                <w:szCs w:val="24"/>
                <w:lang w:eastAsia="uk-UA"/>
              </w:rPr>
              <w:t xml:space="preserve">Проведення просвітницької кампанії щодо забезпечення виборчих прав громадян з інвалідністю під час місцевих виборів 2020 р. шляхом розробки та розповсюдження інформаційних матеріалів для виборців з інвалідністю </w:t>
            </w:r>
          </w:p>
        </w:tc>
        <w:tc>
          <w:tcPr>
            <w:tcW w:w="3498" w:type="dxa"/>
          </w:tcPr>
          <w:p w14:paraId="328ECE58" w14:textId="77777777" w:rsidR="00C814D9" w:rsidRPr="005E2D76" w:rsidRDefault="00C814D9" w:rsidP="00AA3E0B">
            <w:pPr>
              <w:spacing w:after="0" w:line="240" w:lineRule="auto"/>
              <w:ind w:right="112"/>
              <w:rPr>
                <w:rFonts w:ascii="Times New Roman" w:eastAsia="Batang" w:hAnsi="Times New Roman" w:cs="Times New Roman"/>
                <w:bCs/>
                <w:spacing w:val="-4"/>
                <w:sz w:val="24"/>
                <w:szCs w:val="24"/>
                <w:lang w:eastAsia="ru-RU"/>
              </w:rPr>
            </w:pPr>
            <w:r w:rsidRPr="005E2D76">
              <w:rPr>
                <w:rFonts w:ascii="Times New Roman" w:eastAsia="Batang" w:hAnsi="Times New Roman" w:cs="Times New Roman"/>
                <w:bCs/>
                <w:spacing w:val="-4"/>
                <w:sz w:val="24"/>
                <w:szCs w:val="24"/>
                <w:lang w:eastAsia="ru-RU"/>
              </w:rPr>
              <w:t>Створення інформаційних матеріалів для виборців з інвалідністю, щоб мотивувати їх брати участь у виборах;</w:t>
            </w:r>
          </w:p>
          <w:p w14:paraId="2B8ED4B8" w14:textId="77777777" w:rsidR="00C814D9" w:rsidRPr="005E2D76" w:rsidRDefault="00C814D9" w:rsidP="00574C29">
            <w:pPr>
              <w:pStyle w:val="aa"/>
              <w:spacing w:after="0" w:line="240" w:lineRule="auto"/>
              <w:ind w:left="416" w:right="112"/>
              <w:rPr>
                <w:rFonts w:ascii="Times New Roman" w:eastAsia="Batang" w:hAnsi="Times New Roman" w:cs="Times New Roman"/>
                <w:bCs/>
                <w:spacing w:val="-4"/>
                <w:sz w:val="24"/>
                <w:szCs w:val="24"/>
                <w:lang w:eastAsia="ru-RU"/>
              </w:rPr>
            </w:pPr>
          </w:p>
          <w:p w14:paraId="21836D03" w14:textId="77777777" w:rsidR="00C814D9" w:rsidRPr="005E2D76" w:rsidRDefault="00C814D9" w:rsidP="00AA3E0B">
            <w:pPr>
              <w:spacing w:after="0" w:line="240" w:lineRule="auto"/>
              <w:ind w:right="112"/>
              <w:rPr>
                <w:rFonts w:ascii="Times New Roman" w:eastAsia="Batang" w:hAnsi="Times New Roman" w:cs="Times New Roman"/>
                <w:bCs/>
                <w:spacing w:val="-4"/>
                <w:sz w:val="24"/>
                <w:szCs w:val="24"/>
                <w:lang w:eastAsia="ru-RU"/>
              </w:rPr>
            </w:pPr>
            <w:r w:rsidRPr="005E2D76">
              <w:rPr>
                <w:rFonts w:ascii="Times New Roman" w:eastAsia="Batang" w:hAnsi="Times New Roman" w:cs="Times New Roman"/>
                <w:bCs/>
                <w:spacing w:val="-4"/>
                <w:sz w:val="24"/>
                <w:szCs w:val="24"/>
                <w:lang w:eastAsia="ru-RU"/>
              </w:rPr>
              <w:t>Розробка інформаційних матеріалів для виборців з інвалідністю "Як проголосувати виборцю з інвалідністю " у різних форматах (в т.ч. аудіо);</w:t>
            </w:r>
          </w:p>
          <w:p w14:paraId="49F9E195" w14:textId="77777777" w:rsidR="00C814D9" w:rsidRPr="005E2D76" w:rsidRDefault="00C814D9" w:rsidP="00574C29">
            <w:pPr>
              <w:spacing w:after="0" w:line="240" w:lineRule="auto"/>
              <w:ind w:right="112"/>
              <w:rPr>
                <w:rFonts w:ascii="Times New Roman" w:eastAsia="Batang" w:hAnsi="Times New Roman" w:cs="Times New Roman"/>
                <w:bCs/>
                <w:spacing w:val="-4"/>
                <w:sz w:val="24"/>
                <w:szCs w:val="24"/>
                <w:lang w:eastAsia="ru-RU"/>
              </w:rPr>
            </w:pPr>
          </w:p>
          <w:p w14:paraId="124FF4A3" w14:textId="77777777" w:rsidR="00C814D9" w:rsidRPr="005E2D76" w:rsidRDefault="00C814D9" w:rsidP="00AA3E0B">
            <w:pPr>
              <w:spacing w:after="0" w:line="240" w:lineRule="auto"/>
              <w:ind w:right="112"/>
              <w:rPr>
                <w:rFonts w:ascii="Times New Roman" w:eastAsia="Batang" w:hAnsi="Times New Roman" w:cs="Times New Roman"/>
                <w:bCs/>
                <w:spacing w:val="-4"/>
                <w:sz w:val="24"/>
                <w:szCs w:val="24"/>
                <w:lang w:eastAsia="ru-RU"/>
              </w:rPr>
            </w:pPr>
            <w:r w:rsidRPr="005E2D76">
              <w:rPr>
                <w:rFonts w:ascii="Times New Roman" w:eastAsia="Batang" w:hAnsi="Times New Roman" w:cs="Times New Roman"/>
                <w:bCs/>
                <w:spacing w:val="-4"/>
                <w:sz w:val="24"/>
                <w:szCs w:val="24"/>
                <w:lang w:eastAsia="ru-RU"/>
              </w:rPr>
              <w:t>Розповсюдження/поширення напрацьованих матеріалів в т.ч. через мережу Інтернет, Суспільне радіо.</w:t>
            </w:r>
          </w:p>
          <w:p w14:paraId="2068CD16" w14:textId="77777777" w:rsidR="00C814D9" w:rsidRPr="005E2D76" w:rsidRDefault="00C814D9" w:rsidP="00574C29">
            <w:pPr>
              <w:spacing w:after="0" w:line="240" w:lineRule="auto"/>
              <w:ind w:right="112"/>
              <w:rPr>
                <w:rFonts w:ascii="Times New Roman" w:eastAsia="Batang" w:hAnsi="Times New Roman" w:cs="Times New Roman"/>
                <w:bCs/>
                <w:spacing w:val="-4"/>
                <w:sz w:val="24"/>
                <w:szCs w:val="24"/>
                <w:lang w:eastAsia="ru-RU"/>
              </w:rPr>
            </w:pPr>
          </w:p>
        </w:tc>
        <w:tc>
          <w:tcPr>
            <w:tcW w:w="3566" w:type="dxa"/>
          </w:tcPr>
          <w:p w14:paraId="6F907D7C" w14:textId="77777777" w:rsidR="00C814D9" w:rsidRPr="005E2D76" w:rsidRDefault="00C814D9" w:rsidP="00574C29">
            <w:pPr>
              <w:rPr>
                <w:rFonts w:ascii="Times New Roman" w:hAnsi="Times New Roman" w:cs="Times New Roman"/>
                <w:sz w:val="24"/>
                <w:szCs w:val="24"/>
              </w:rPr>
            </w:pPr>
            <w:r w:rsidRPr="005E2D76">
              <w:rPr>
                <w:rFonts w:ascii="Times New Roman" w:hAnsi="Times New Roman" w:cs="Times New Roman"/>
                <w:sz w:val="24"/>
                <w:szCs w:val="24"/>
              </w:rPr>
              <w:t>Проведення просвітницької кампанії щодо забезпечення виборчих прав громадян з інвалідністю під час місцевих виборів 2020 р. шляхом розробки та розповсюдження інформаційних матеріалів для виборців з інвалідністю:</w:t>
            </w:r>
          </w:p>
          <w:p w14:paraId="152AFC9B" w14:textId="77777777" w:rsidR="00C814D9" w:rsidRPr="005E2D76" w:rsidRDefault="00C814D9" w:rsidP="00AA3E0B">
            <w:pPr>
              <w:ind w:right="112"/>
              <w:contextualSpacing/>
              <w:rPr>
                <w:rFonts w:ascii="Times New Roman" w:eastAsia="Batang" w:hAnsi="Times New Roman" w:cs="Times New Roman"/>
                <w:bCs/>
                <w:spacing w:val="-4"/>
                <w:sz w:val="24"/>
                <w:szCs w:val="24"/>
              </w:rPr>
            </w:pPr>
            <w:r w:rsidRPr="005E2D76">
              <w:rPr>
                <w:rFonts w:ascii="Times New Roman" w:eastAsia="Batang" w:hAnsi="Times New Roman" w:cs="Times New Roman"/>
                <w:bCs/>
                <w:spacing w:val="-4"/>
                <w:sz w:val="24"/>
                <w:szCs w:val="24"/>
              </w:rPr>
              <w:t>Створення інформаційних матеріалів для виборців з інвалідністю, щоб мотивувати їх брати участь у виборах;</w:t>
            </w:r>
          </w:p>
          <w:p w14:paraId="2D2971D8" w14:textId="77777777" w:rsidR="00C814D9" w:rsidRPr="005E2D76" w:rsidRDefault="00C814D9" w:rsidP="00AA3E0B">
            <w:pPr>
              <w:ind w:right="112"/>
              <w:contextualSpacing/>
              <w:rPr>
                <w:rFonts w:ascii="Times New Roman" w:eastAsia="Batang" w:hAnsi="Times New Roman" w:cs="Times New Roman"/>
                <w:bCs/>
                <w:spacing w:val="-4"/>
                <w:sz w:val="24"/>
                <w:szCs w:val="24"/>
              </w:rPr>
            </w:pPr>
            <w:r w:rsidRPr="005E2D76">
              <w:rPr>
                <w:rFonts w:ascii="Times New Roman" w:eastAsia="Batang" w:hAnsi="Times New Roman" w:cs="Times New Roman"/>
                <w:bCs/>
                <w:spacing w:val="-4"/>
                <w:sz w:val="24"/>
                <w:szCs w:val="24"/>
              </w:rPr>
              <w:t>Розробка інформаційних матеріалів для виборців з інвалідністю "Як проголосувати виборцю з інвалідністю " у різних форматах (в т.ч. аудіо);</w:t>
            </w:r>
          </w:p>
          <w:p w14:paraId="2A013367" w14:textId="77777777" w:rsidR="00C814D9" w:rsidRPr="005E2D76" w:rsidRDefault="00C814D9" w:rsidP="00AA3E0B">
            <w:pPr>
              <w:ind w:left="56" w:right="112"/>
              <w:contextualSpacing/>
              <w:rPr>
                <w:rFonts w:ascii="Times New Roman" w:eastAsia="Batang" w:hAnsi="Times New Roman" w:cs="Times New Roman"/>
                <w:bCs/>
                <w:spacing w:val="-4"/>
                <w:sz w:val="24"/>
                <w:szCs w:val="24"/>
              </w:rPr>
            </w:pPr>
            <w:r w:rsidRPr="005E2D76">
              <w:rPr>
                <w:rFonts w:ascii="Times New Roman" w:eastAsia="Batang" w:hAnsi="Times New Roman" w:cs="Times New Roman"/>
                <w:bCs/>
                <w:spacing w:val="-4"/>
                <w:sz w:val="24"/>
                <w:szCs w:val="24"/>
              </w:rPr>
              <w:t xml:space="preserve">Розповсюдження/поширення напрацьованих матеріалів в т.ч. через мережу </w:t>
            </w:r>
            <w:r w:rsidRPr="005E2D76">
              <w:rPr>
                <w:rFonts w:ascii="Times New Roman" w:eastAsia="Batang" w:hAnsi="Times New Roman" w:cs="Times New Roman"/>
                <w:bCs/>
                <w:spacing w:val="-4"/>
                <w:sz w:val="24"/>
                <w:szCs w:val="24"/>
              </w:rPr>
              <w:lastRenderedPageBreak/>
              <w:t>Інтернет, Суспільне радіо.</w:t>
            </w:r>
          </w:p>
          <w:p w14:paraId="0B1DB849" w14:textId="77777777" w:rsidR="00C814D9" w:rsidRPr="005E2D76" w:rsidRDefault="00C814D9" w:rsidP="00574C29">
            <w:pPr>
              <w:ind w:left="416" w:right="112"/>
              <w:contextualSpacing/>
              <w:rPr>
                <w:rFonts w:ascii="Times New Roman" w:eastAsia="Batang" w:hAnsi="Times New Roman" w:cs="Times New Roman"/>
                <w:bCs/>
                <w:spacing w:val="-4"/>
                <w:sz w:val="24"/>
                <w:szCs w:val="24"/>
              </w:rPr>
            </w:pPr>
          </w:p>
        </w:tc>
        <w:tc>
          <w:tcPr>
            <w:tcW w:w="1145" w:type="dxa"/>
          </w:tcPr>
          <w:p w14:paraId="0E336F09" w14:textId="77777777" w:rsidR="00C814D9" w:rsidRPr="005E2D76" w:rsidRDefault="00C814D9" w:rsidP="00574C29">
            <w:pPr>
              <w:jc w:val="both"/>
              <w:rPr>
                <w:rFonts w:ascii="Times New Roman" w:hAnsi="Times New Roman" w:cs="Times New Roman"/>
                <w:sz w:val="24"/>
                <w:szCs w:val="24"/>
              </w:rPr>
            </w:pPr>
            <w:r w:rsidRPr="005E2D76">
              <w:rPr>
                <w:rFonts w:ascii="Times New Roman" w:hAnsi="Times New Roman" w:cs="Times New Roman"/>
                <w:sz w:val="24"/>
                <w:szCs w:val="24"/>
                <w:lang w:eastAsia="uk-UA"/>
              </w:rPr>
              <w:lastRenderedPageBreak/>
              <w:t xml:space="preserve">Розроблено інформаційні матеріали для виборців з інвалідністю: </w:t>
            </w:r>
            <w:r w:rsidRPr="005E2D76">
              <w:rPr>
                <w:rFonts w:ascii="Times New Roman" w:hAnsi="Times New Roman" w:cs="Times New Roman"/>
                <w:sz w:val="24"/>
                <w:szCs w:val="24"/>
              </w:rPr>
              <w:t>«Порадник виборцю з інвалідністю на чергових місцевих виборах» в електронному та аудіо форматі.</w:t>
            </w:r>
          </w:p>
          <w:p w14:paraId="66376DAE" w14:textId="77777777" w:rsidR="00C814D9" w:rsidRPr="005E2D76" w:rsidRDefault="00C814D9" w:rsidP="00574C29">
            <w:pPr>
              <w:jc w:val="both"/>
              <w:rPr>
                <w:rFonts w:ascii="Times New Roman" w:hAnsi="Times New Roman" w:cs="Times New Roman"/>
                <w:sz w:val="24"/>
                <w:szCs w:val="24"/>
              </w:rPr>
            </w:pPr>
          </w:p>
          <w:p w14:paraId="77779C00" w14:textId="77777777" w:rsidR="00C814D9" w:rsidRPr="005E2D76" w:rsidRDefault="00C814D9" w:rsidP="00574C29">
            <w:pPr>
              <w:jc w:val="both"/>
              <w:rPr>
                <w:rFonts w:ascii="Times New Roman" w:hAnsi="Times New Roman" w:cs="Times New Roman"/>
                <w:sz w:val="24"/>
                <w:szCs w:val="24"/>
              </w:rPr>
            </w:pPr>
            <w:r w:rsidRPr="005E2D76">
              <w:rPr>
                <w:rFonts w:ascii="Times New Roman" w:hAnsi="Times New Roman" w:cs="Times New Roman"/>
                <w:sz w:val="24"/>
                <w:szCs w:val="24"/>
              </w:rPr>
              <w:t>Інформаційні матеріали НАІУ у доступних форматах розміщено на інформаційному веб-порталі НАІУ(www.naiu.org.ua) та поширено у соцмережах, через таргетування у фейсбуці та висвітлені на Українському радіо, забезпечено 10 трансляцій</w:t>
            </w:r>
            <w:r w:rsidRPr="005E2D76">
              <w:rPr>
                <w:rFonts w:ascii="Times New Roman" w:hAnsi="Times New Roman" w:cs="Times New Roman"/>
                <w:i/>
                <w:sz w:val="24"/>
                <w:szCs w:val="24"/>
              </w:rPr>
              <w:t xml:space="preserve"> (запланований показник - 9</w:t>
            </w:r>
            <w:r w:rsidRPr="005E2D76">
              <w:rPr>
                <w:rFonts w:ascii="Times New Roman" w:hAnsi="Times New Roman" w:cs="Times New Roman"/>
                <w:sz w:val="24"/>
                <w:szCs w:val="24"/>
              </w:rPr>
              <w:t>).</w:t>
            </w:r>
          </w:p>
          <w:p w14:paraId="42A8AC81" w14:textId="77777777" w:rsidR="00C814D9" w:rsidRPr="005E2D76" w:rsidRDefault="00F46D1E" w:rsidP="00574C29">
            <w:pPr>
              <w:ind w:firstLine="176"/>
              <w:jc w:val="both"/>
              <w:rPr>
                <w:rFonts w:ascii="Times New Roman" w:hAnsi="Times New Roman" w:cs="Times New Roman"/>
                <w:sz w:val="24"/>
                <w:szCs w:val="24"/>
              </w:rPr>
            </w:pPr>
            <w:hyperlink r:id="rId8" w:history="1">
              <w:r w:rsidR="00C814D9" w:rsidRPr="005E2D76">
                <w:rPr>
                  <w:rFonts w:ascii="Times New Roman" w:hAnsi="Times New Roman" w:cs="Times New Roman"/>
                  <w:color w:val="0563C1"/>
                  <w:sz w:val="24"/>
                  <w:szCs w:val="24"/>
                  <w:u w:val="single"/>
                </w:rPr>
                <w:t>https://naiu.org.ua/poradnyk-vybortsyu-z-invalidnistyu/</w:t>
              </w:r>
            </w:hyperlink>
          </w:p>
          <w:p w14:paraId="5BEE981E" w14:textId="77777777" w:rsidR="00C814D9" w:rsidRPr="005E2D76" w:rsidRDefault="00F46D1E" w:rsidP="00574C29">
            <w:pPr>
              <w:ind w:firstLine="176"/>
              <w:jc w:val="both"/>
              <w:rPr>
                <w:rFonts w:ascii="Times New Roman" w:hAnsi="Times New Roman" w:cs="Times New Roman"/>
                <w:sz w:val="24"/>
                <w:szCs w:val="24"/>
              </w:rPr>
            </w:pPr>
            <w:hyperlink r:id="rId9" w:history="1">
              <w:r w:rsidR="00C814D9" w:rsidRPr="005E2D76">
                <w:rPr>
                  <w:rFonts w:ascii="Times New Roman" w:hAnsi="Times New Roman" w:cs="Times New Roman"/>
                  <w:color w:val="0563C1"/>
                  <w:sz w:val="24"/>
                  <w:szCs w:val="24"/>
                  <w:u w:val="single"/>
                </w:rPr>
                <w:t>https://m.facebook.com/vgonaiu/posts/1514329365424200</w:t>
              </w:r>
            </w:hyperlink>
          </w:p>
          <w:p w14:paraId="6B4EAD22" w14:textId="77777777" w:rsidR="00C814D9" w:rsidRPr="005E2D76" w:rsidRDefault="00C814D9" w:rsidP="00574C29">
            <w:pPr>
              <w:ind w:firstLine="176"/>
              <w:jc w:val="both"/>
              <w:rPr>
                <w:rFonts w:ascii="Times New Roman" w:hAnsi="Times New Roman" w:cs="Times New Roman"/>
                <w:sz w:val="24"/>
                <w:szCs w:val="24"/>
              </w:rPr>
            </w:pPr>
          </w:p>
          <w:p w14:paraId="4454E351" w14:textId="77777777" w:rsidR="00C814D9" w:rsidRPr="005E2D76" w:rsidRDefault="00C814D9" w:rsidP="00574C29">
            <w:pPr>
              <w:jc w:val="both"/>
              <w:rPr>
                <w:rFonts w:ascii="Times New Roman" w:hAnsi="Times New Roman" w:cs="Times New Roman"/>
                <w:sz w:val="24"/>
                <w:szCs w:val="24"/>
              </w:rPr>
            </w:pPr>
            <w:r w:rsidRPr="005E2D76">
              <w:rPr>
                <w:rFonts w:ascii="Times New Roman" w:hAnsi="Times New Roman" w:cs="Times New Roman"/>
                <w:sz w:val="24"/>
                <w:szCs w:val="24"/>
              </w:rPr>
              <w:t>Трансляція на Українському радіо: охоплення 325 100 осіб.</w:t>
            </w:r>
          </w:p>
          <w:p w14:paraId="07A17EE9" w14:textId="77777777" w:rsidR="00C814D9" w:rsidRPr="005E2D76" w:rsidRDefault="00C814D9" w:rsidP="00574C29">
            <w:pPr>
              <w:jc w:val="both"/>
              <w:rPr>
                <w:rFonts w:ascii="Times New Roman" w:hAnsi="Times New Roman" w:cs="Times New Roman"/>
                <w:sz w:val="24"/>
                <w:szCs w:val="24"/>
              </w:rPr>
            </w:pPr>
            <w:r w:rsidRPr="005E2D76">
              <w:rPr>
                <w:rFonts w:ascii="Times New Roman" w:hAnsi="Times New Roman" w:cs="Times New Roman"/>
                <w:sz w:val="24"/>
                <w:szCs w:val="24"/>
              </w:rPr>
              <w:t>Висвітлення на фейсбук сторінці НАІУ: охоплення 1 345 осіб.</w:t>
            </w:r>
          </w:p>
          <w:p w14:paraId="598E5402" w14:textId="77777777" w:rsidR="00C814D9" w:rsidRPr="005E2D76" w:rsidRDefault="00C814D9" w:rsidP="00574C29">
            <w:pPr>
              <w:jc w:val="both"/>
              <w:rPr>
                <w:rFonts w:ascii="Times New Roman" w:hAnsi="Times New Roman" w:cs="Times New Roman"/>
                <w:sz w:val="24"/>
                <w:szCs w:val="24"/>
              </w:rPr>
            </w:pPr>
            <w:r w:rsidRPr="005E2D76">
              <w:rPr>
                <w:rFonts w:ascii="Times New Roman" w:hAnsi="Times New Roman" w:cs="Times New Roman"/>
                <w:sz w:val="24"/>
                <w:szCs w:val="24"/>
              </w:rPr>
              <w:t>Таргетування у фейсбуці: охоплено 149 131 осіб.</w:t>
            </w:r>
          </w:p>
          <w:p w14:paraId="4439C6BD" w14:textId="77777777" w:rsidR="00C814D9" w:rsidRPr="005E2D76" w:rsidRDefault="00C814D9" w:rsidP="00574C29">
            <w:pPr>
              <w:spacing w:before="100" w:beforeAutospacing="1" w:after="100" w:afterAutospacing="1"/>
              <w:ind w:right="68"/>
              <w:contextualSpacing/>
              <w:jc w:val="both"/>
              <w:rPr>
                <w:rFonts w:ascii="Times New Roman" w:hAnsi="Times New Roman" w:cs="Times New Roman"/>
                <w:sz w:val="24"/>
                <w:szCs w:val="24"/>
                <w:lang w:eastAsia="uk-UA"/>
              </w:rPr>
            </w:pPr>
            <w:r w:rsidRPr="005E2D76">
              <w:rPr>
                <w:rFonts w:ascii="Times New Roman" w:hAnsi="Times New Roman" w:cs="Times New Roman"/>
                <w:sz w:val="24"/>
                <w:szCs w:val="24"/>
                <w:lang w:eastAsia="uk-UA"/>
              </w:rPr>
              <w:t>Учасники проекту в регіонах  взяли участь в створенні  теле, радіо та газетних матеріалів присвячених висвітленню проблематики участі осіб з інвалідністю та інших МГН у виборчому процесі та підвищенню мотивації брати участь у виборах.</w:t>
            </w:r>
          </w:p>
          <w:p w14:paraId="778A1DB8" w14:textId="77777777" w:rsidR="00C814D9" w:rsidRPr="005E2D76" w:rsidRDefault="00C814D9" w:rsidP="00574C29">
            <w:pPr>
              <w:spacing w:before="100" w:beforeAutospacing="1" w:after="100" w:afterAutospacing="1"/>
              <w:ind w:right="68"/>
              <w:contextualSpacing/>
              <w:jc w:val="both"/>
              <w:rPr>
                <w:rFonts w:ascii="Times New Roman" w:hAnsi="Times New Roman" w:cs="Times New Roman"/>
                <w:sz w:val="24"/>
                <w:szCs w:val="24"/>
                <w:lang w:eastAsia="uk-UA"/>
              </w:rPr>
            </w:pPr>
          </w:p>
          <w:p w14:paraId="08A30C9D" w14:textId="77777777" w:rsidR="00C814D9" w:rsidRPr="005E2D76" w:rsidRDefault="00C814D9" w:rsidP="00574C29">
            <w:pPr>
              <w:spacing w:before="100" w:beforeAutospacing="1" w:after="100" w:afterAutospacing="1"/>
              <w:ind w:right="68"/>
              <w:contextualSpacing/>
              <w:jc w:val="both"/>
              <w:rPr>
                <w:rFonts w:ascii="Times New Roman" w:hAnsi="Times New Roman" w:cs="Times New Roman"/>
                <w:sz w:val="24"/>
                <w:szCs w:val="24"/>
                <w:lang w:eastAsia="uk-UA"/>
              </w:rPr>
            </w:pPr>
            <w:r w:rsidRPr="005E2D76">
              <w:rPr>
                <w:rFonts w:ascii="Times New Roman" w:hAnsi="Times New Roman" w:cs="Times New Roman"/>
                <w:sz w:val="24"/>
                <w:szCs w:val="24"/>
                <w:lang w:eastAsia="uk-UA"/>
              </w:rPr>
              <w:t xml:space="preserve">Забезпечено доступ до відповідної інформації </w:t>
            </w:r>
            <w:r w:rsidRPr="005E2D76">
              <w:rPr>
                <w:rFonts w:ascii="Times New Roman" w:hAnsi="Times New Roman" w:cs="Times New Roman"/>
                <w:sz w:val="24"/>
                <w:szCs w:val="24"/>
              </w:rPr>
              <w:t xml:space="preserve">475 576 </w:t>
            </w:r>
            <w:r w:rsidRPr="005E2D76">
              <w:rPr>
                <w:rFonts w:ascii="Times New Roman" w:hAnsi="Times New Roman" w:cs="Times New Roman"/>
                <w:sz w:val="24"/>
                <w:szCs w:val="24"/>
                <w:lang w:eastAsia="uk-UA"/>
              </w:rPr>
              <w:t>осіб (</w:t>
            </w:r>
            <w:r w:rsidRPr="005E2D76">
              <w:rPr>
                <w:rFonts w:ascii="Times New Roman" w:hAnsi="Times New Roman" w:cs="Times New Roman"/>
                <w:i/>
                <w:sz w:val="24"/>
                <w:szCs w:val="24"/>
                <w:lang w:eastAsia="uk-UA"/>
              </w:rPr>
              <w:t>запланований показник 100 тис. осіб</w:t>
            </w:r>
            <w:r w:rsidRPr="005E2D76">
              <w:rPr>
                <w:rFonts w:ascii="Times New Roman" w:hAnsi="Times New Roman" w:cs="Times New Roman"/>
                <w:sz w:val="24"/>
                <w:szCs w:val="24"/>
                <w:lang w:eastAsia="uk-UA"/>
              </w:rPr>
              <w:t>), представників цільової аудиторії проекту.</w:t>
            </w:r>
          </w:p>
          <w:p w14:paraId="7227A4BF" w14:textId="77777777" w:rsidR="00C814D9" w:rsidRPr="005E2D76" w:rsidRDefault="00C814D9" w:rsidP="00574C29">
            <w:pPr>
              <w:spacing w:before="100" w:beforeAutospacing="1" w:after="100" w:afterAutospacing="1"/>
              <w:ind w:right="68"/>
              <w:contextualSpacing/>
              <w:jc w:val="both"/>
              <w:rPr>
                <w:rFonts w:ascii="Times New Roman" w:hAnsi="Times New Roman" w:cs="Times New Roman"/>
                <w:sz w:val="24"/>
                <w:szCs w:val="24"/>
                <w:lang w:eastAsia="uk-UA"/>
              </w:rPr>
            </w:pPr>
          </w:p>
          <w:p w14:paraId="75E818B0" w14:textId="77777777" w:rsidR="00C814D9" w:rsidRPr="005E2D76" w:rsidRDefault="00C814D9" w:rsidP="00574C29">
            <w:pPr>
              <w:spacing w:before="100" w:beforeAutospacing="1" w:after="100" w:afterAutospacing="1"/>
              <w:ind w:right="68"/>
              <w:contextualSpacing/>
              <w:jc w:val="both"/>
              <w:rPr>
                <w:rFonts w:ascii="Times New Roman" w:hAnsi="Times New Roman" w:cs="Times New Roman"/>
                <w:sz w:val="24"/>
                <w:szCs w:val="24"/>
                <w:lang w:eastAsia="uk-UA"/>
              </w:rPr>
            </w:pPr>
            <w:r w:rsidRPr="005E2D76">
              <w:rPr>
                <w:rFonts w:ascii="Times New Roman" w:hAnsi="Times New Roman" w:cs="Times New Roman"/>
                <w:sz w:val="24"/>
                <w:szCs w:val="24"/>
                <w:lang w:eastAsia="uk-UA"/>
              </w:rPr>
              <w:t>Підвищено інформування ОЗІ щодо забезпечення та реалізації їх виборчих прав.</w:t>
            </w:r>
          </w:p>
          <w:p w14:paraId="640807F4" w14:textId="77777777" w:rsidR="00C814D9" w:rsidRPr="005E2D76" w:rsidRDefault="00C814D9" w:rsidP="00574C29">
            <w:pPr>
              <w:spacing w:before="100" w:beforeAutospacing="1" w:after="100" w:afterAutospacing="1"/>
              <w:ind w:right="68"/>
              <w:rPr>
                <w:rFonts w:ascii="Times New Roman" w:hAnsi="Times New Roman" w:cs="Times New Roman"/>
                <w:sz w:val="24"/>
                <w:szCs w:val="24"/>
                <w:lang w:eastAsia="uk-UA"/>
              </w:rPr>
            </w:pPr>
            <w:r w:rsidRPr="005E2D76">
              <w:rPr>
                <w:rFonts w:ascii="Times New Roman" w:hAnsi="Times New Roman" w:cs="Times New Roman"/>
                <w:sz w:val="24"/>
                <w:szCs w:val="24"/>
                <w:lang w:eastAsia="uk-UA"/>
              </w:rPr>
              <w:t>Протягом реалізації проекту через сайт НАІУ та соціальні мережі поширено 132 статті/повідомлення.</w:t>
            </w:r>
          </w:p>
        </w:tc>
      </w:tr>
      <w:tr w:rsidR="00C814D9" w:rsidRPr="005E2D76" w14:paraId="31CE4EE3" w14:textId="77777777" w:rsidTr="00C814D9">
        <w:trPr>
          <w:trHeight w:val="60"/>
        </w:trPr>
        <w:tc>
          <w:tcPr>
            <w:tcW w:w="2086" w:type="dxa"/>
          </w:tcPr>
          <w:p w14:paraId="05779CA1" w14:textId="77777777" w:rsidR="00C814D9" w:rsidRPr="005E2D76" w:rsidRDefault="00C814D9" w:rsidP="00AA3E0B">
            <w:pPr>
              <w:spacing w:before="100" w:beforeAutospacing="1" w:after="100" w:afterAutospacing="1" w:line="240" w:lineRule="auto"/>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lastRenderedPageBreak/>
              <w:t>Адвокатування змін</w:t>
            </w:r>
          </w:p>
        </w:tc>
        <w:tc>
          <w:tcPr>
            <w:tcW w:w="3498" w:type="dxa"/>
          </w:tcPr>
          <w:p w14:paraId="58C09265" w14:textId="77777777" w:rsidR="00C814D9" w:rsidRPr="005E2D76" w:rsidRDefault="00C814D9" w:rsidP="00AA3E0B">
            <w:pPr>
              <w:spacing w:before="100" w:beforeAutospacing="1" w:after="100" w:afterAutospacing="1" w:line="240" w:lineRule="auto"/>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 xml:space="preserve">Участь представників ГОІ у засіданнях дорадчих органів центрального та місцевого рівнів (14 областей України) в т.ч. місцевих комітетів доступності, для представлення результатів оцінювання бар’єрів виборчого процесу для ОЗІ; вироблення спільної позиції та подальших кроків задля покращення ситуації. </w:t>
            </w:r>
          </w:p>
          <w:p w14:paraId="6EBD1896" w14:textId="77777777" w:rsidR="00C814D9" w:rsidRPr="005E2D76" w:rsidRDefault="00C814D9" w:rsidP="00574C29">
            <w:pPr>
              <w:pStyle w:val="aa"/>
              <w:spacing w:before="100" w:beforeAutospacing="1" w:after="100" w:afterAutospacing="1" w:line="240" w:lineRule="auto"/>
              <w:ind w:left="416"/>
              <w:rPr>
                <w:rFonts w:ascii="Times New Roman" w:eastAsia="Times New Roman" w:hAnsi="Times New Roman" w:cs="Times New Roman"/>
                <w:sz w:val="24"/>
                <w:szCs w:val="24"/>
                <w:lang w:eastAsia="uk-UA"/>
              </w:rPr>
            </w:pPr>
          </w:p>
        </w:tc>
        <w:tc>
          <w:tcPr>
            <w:tcW w:w="3566" w:type="dxa"/>
          </w:tcPr>
          <w:p w14:paraId="676521E9" w14:textId="77777777" w:rsidR="00C814D9" w:rsidRPr="005E2D76" w:rsidRDefault="00C814D9" w:rsidP="00574C29">
            <w:pPr>
              <w:rPr>
                <w:rFonts w:ascii="Times New Roman" w:hAnsi="Times New Roman" w:cs="Times New Roman"/>
                <w:sz w:val="24"/>
                <w:szCs w:val="24"/>
              </w:rPr>
            </w:pPr>
            <w:r w:rsidRPr="005E2D76">
              <w:rPr>
                <w:rFonts w:ascii="Times New Roman" w:hAnsi="Times New Roman" w:cs="Times New Roman"/>
                <w:sz w:val="24"/>
                <w:szCs w:val="24"/>
              </w:rPr>
              <w:t>Адвокатування змін:</w:t>
            </w:r>
          </w:p>
          <w:p w14:paraId="2DD2C562" w14:textId="77777777" w:rsidR="00C814D9" w:rsidRPr="005E2D76" w:rsidRDefault="00C814D9" w:rsidP="00AA3E0B">
            <w:pPr>
              <w:spacing w:before="100" w:beforeAutospacing="1" w:after="100" w:afterAutospacing="1"/>
              <w:contextualSpacing/>
              <w:rPr>
                <w:rFonts w:ascii="Times New Roman" w:hAnsi="Times New Roman" w:cs="Times New Roman"/>
                <w:sz w:val="24"/>
                <w:szCs w:val="24"/>
                <w:lang w:eastAsia="uk-UA"/>
              </w:rPr>
            </w:pPr>
            <w:r w:rsidRPr="005E2D76">
              <w:rPr>
                <w:rFonts w:ascii="Times New Roman" w:hAnsi="Times New Roman" w:cs="Times New Roman"/>
                <w:sz w:val="24"/>
                <w:szCs w:val="24"/>
                <w:lang w:eastAsia="uk-UA"/>
              </w:rPr>
              <w:t xml:space="preserve">Участь представників ГОІ у засіданнях дорадчих органів центрального та місцевого рівнів (14 областей України) в т.ч. місцевих комітетів доступності, для представлення результатів оцінювання бар’єрів виборчого процесу для ОЗІ; вироблення спільної позиції та подальших кроків задля покращення ситуації. </w:t>
            </w:r>
          </w:p>
          <w:p w14:paraId="09EAFCFF" w14:textId="77777777" w:rsidR="00C814D9" w:rsidRPr="005E2D76" w:rsidRDefault="00C814D9" w:rsidP="00574C29">
            <w:pPr>
              <w:rPr>
                <w:rFonts w:ascii="Times New Roman" w:hAnsi="Times New Roman" w:cs="Times New Roman"/>
                <w:sz w:val="24"/>
                <w:szCs w:val="24"/>
              </w:rPr>
            </w:pPr>
          </w:p>
        </w:tc>
        <w:tc>
          <w:tcPr>
            <w:tcW w:w="1145" w:type="dxa"/>
          </w:tcPr>
          <w:p w14:paraId="16F8858D" w14:textId="77777777" w:rsidR="00C814D9" w:rsidRPr="005E2D76" w:rsidRDefault="00C814D9" w:rsidP="00574C29">
            <w:pPr>
              <w:spacing w:before="100" w:beforeAutospacing="1" w:after="100" w:afterAutospacing="1"/>
              <w:ind w:left="34" w:right="68"/>
              <w:contextualSpacing/>
              <w:jc w:val="both"/>
              <w:rPr>
                <w:rFonts w:ascii="Times New Roman" w:hAnsi="Times New Roman" w:cs="Times New Roman"/>
                <w:sz w:val="24"/>
                <w:szCs w:val="24"/>
                <w:lang w:eastAsia="uk-UA"/>
              </w:rPr>
            </w:pPr>
            <w:r w:rsidRPr="005E2D76">
              <w:rPr>
                <w:rFonts w:ascii="Times New Roman" w:hAnsi="Times New Roman" w:cs="Times New Roman"/>
                <w:sz w:val="24"/>
                <w:szCs w:val="24"/>
                <w:lang w:eastAsia="uk-UA"/>
              </w:rPr>
              <w:t>Прийнято активну участь в засіданнях робочої групи ЦВК, напрацьовано пропозиції до критеріїв щодо доступності виборчих дільниць для осіб з інвалідністю та МГН (були затверджені КМУ, а також рекомендації щодо застосування розумного пристосування для забезпечення особистого голосування ОЗІ).</w:t>
            </w:r>
          </w:p>
          <w:p w14:paraId="57282D91" w14:textId="77777777" w:rsidR="00C814D9" w:rsidRPr="005E2D76" w:rsidRDefault="00C814D9" w:rsidP="00574C29">
            <w:pPr>
              <w:shd w:val="clear" w:color="auto" w:fill="FFFFFF"/>
              <w:spacing w:after="200" w:line="276" w:lineRule="auto"/>
              <w:contextualSpacing/>
              <w:jc w:val="both"/>
              <w:rPr>
                <w:rFonts w:ascii="Times New Roman" w:eastAsia="Calibri" w:hAnsi="Times New Roman" w:cs="Times New Roman"/>
                <w:sz w:val="24"/>
                <w:szCs w:val="24"/>
              </w:rPr>
            </w:pPr>
          </w:p>
          <w:p w14:paraId="3B68E81F" w14:textId="77777777" w:rsidR="00C814D9" w:rsidRPr="005E2D76" w:rsidRDefault="00C814D9" w:rsidP="00574C29">
            <w:pPr>
              <w:shd w:val="clear" w:color="auto" w:fill="FFFFFF"/>
              <w:spacing w:after="200" w:line="276" w:lineRule="auto"/>
              <w:contextualSpacing/>
              <w:jc w:val="both"/>
              <w:rPr>
                <w:rFonts w:ascii="Times New Roman" w:eastAsia="Calibri" w:hAnsi="Times New Roman" w:cs="Times New Roman"/>
                <w:sz w:val="24"/>
                <w:szCs w:val="24"/>
              </w:rPr>
            </w:pPr>
            <w:r w:rsidRPr="005E2D76">
              <w:rPr>
                <w:rFonts w:ascii="Times New Roman" w:eastAsia="Calibri" w:hAnsi="Times New Roman" w:cs="Times New Roman"/>
                <w:sz w:val="24"/>
                <w:szCs w:val="24"/>
              </w:rPr>
              <w:t>Проведено Інформаційну сесію «Місцеві вибори 2020. Бар’єри, з якими зіштовхнулися люди з інвалідністю під час реалізації своїх виборчих прав» (</w:t>
            </w:r>
            <w:r w:rsidRPr="005E2D76">
              <w:rPr>
                <w:rFonts w:ascii="Times New Roman" w:eastAsia="Calibri" w:hAnsi="Times New Roman" w:cs="Times New Roman"/>
                <w:i/>
                <w:sz w:val="24"/>
                <w:szCs w:val="24"/>
              </w:rPr>
              <w:t>участь взяли 56 осіб: представники ГОІ, правозахисних організацій, ЦВК, народні депутати України</w:t>
            </w:r>
            <w:r w:rsidRPr="005E2D76">
              <w:rPr>
                <w:rFonts w:ascii="Times New Roman" w:eastAsia="Calibri" w:hAnsi="Times New Roman" w:cs="Times New Roman"/>
                <w:sz w:val="24"/>
                <w:szCs w:val="24"/>
              </w:rPr>
              <w:t>).  Представлено результати дослідження щодо визначення та оцінки бар’єрів, з якими стикаються люди з інвалідністю під час реалізації своїх виборчих прав.</w:t>
            </w:r>
          </w:p>
          <w:p w14:paraId="429DBBF0" w14:textId="77777777" w:rsidR="00C814D9" w:rsidRPr="005E2D76" w:rsidRDefault="00C814D9" w:rsidP="00574C29">
            <w:pPr>
              <w:shd w:val="clear" w:color="auto" w:fill="FFFFFF"/>
              <w:spacing w:after="200" w:line="276" w:lineRule="auto"/>
              <w:contextualSpacing/>
              <w:jc w:val="both"/>
              <w:rPr>
                <w:rFonts w:ascii="Times New Roman" w:eastAsia="Calibri" w:hAnsi="Times New Roman" w:cs="Times New Roman"/>
                <w:sz w:val="24"/>
                <w:szCs w:val="24"/>
              </w:rPr>
            </w:pPr>
          </w:p>
          <w:p w14:paraId="383FB563" w14:textId="77777777" w:rsidR="00C814D9" w:rsidRPr="005E2D76" w:rsidRDefault="00C814D9" w:rsidP="00574C29">
            <w:pPr>
              <w:spacing w:before="100" w:beforeAutospacing="1" w:after="100" w:afterAutospacing="1"/>
              <w:ind w:left="34" w:right="68"/>
              <w:contextualSpacing/>
              <w:jc w:val="both"/>
              <w:rPr>
                <w:rFonts w:ascii="Times New Roman" w:hAnsi="Times New Roman" w:cs="Times New Roman"/>
                <w:sz w:val="24"/>
                <w:szCs w:val="24"/>
                <w:lang w:eastAsia="uk-UA"/>
              </w:rPr>
            </w:pPr>
            <w:r w:rsidRPr="005E2D76">
              <w:rPr>
                <w:rFonts w:ascii="Times New Roman" w:hAnsi="Times New Roman" w:cs="Times New Roman"/>
                <w:sz w:val="24"/>
                <w:szCs w:val="24"/>
                <w:lang w:eastAsia="uk-UA"/>
              </w:rPr>
              <w:t>Здійснено перевірку доступності 133 приміщень виборчих дільниць та надано рекомендації щодо організації надання супроводу виборців з інвалідністю під час голосування;</w:t>
            </w:r>
          </w:p>
          <w:p w14:paraId="7F1E7093" w14:textId="77777777" w:rsidR="00C814D9" w:rsidRPr="005E2D76" w:rsidRDefault="00C814D9" w:rsidP="00574C29">
            <w:pPr>
              <w:spacing w:before="100" w:beforeAutospacing="1" w:after="100" w:afterAutospacing="1"/>
              <w:ind w:left="34" w:right="68"/>
              <w:contextualSpacing/>
              <w:jc w:val="both"/>
              <w:rPr>
                <w:rFonts w:ascii="Times New Roman" w:hAnsi="Times New Roman" w:cs="Times New Roman"/>
                <w:sz w:val="24"/>
                <w:szCs w:val="24"/>
                <w:lang w:eastAsia="uk-UA"/>
              </w:rPr>
            </w:pPr>
          </w:p>
          <w:p w14:paraId="4DD1C0E5" w14:textId="77777777" w:rsidR="00C814D9" w:rsidRPr="005E2D76" w:rsidRDefault="00C814D9" w:rsidP="00574C29">
            <w:pPr>
              <w:spacing w:before="100" w:beforeAutospacing="1" w:after="100" w:afterAutospacing="1"/>
              <w:ind w:left="34" w:right="68"/>
              <w:contextualSpacing/>
              <w:jc w:val="both"/>
              <w:rPr>
                <w:rFonts w:ascii="Times New Roman" w:hAnsi="Times New Roman" w:cs="Times New Roman"/>
                <w:sz w:val="24"/>
                <w:szCs w:val="24"/>
                <w:lang w:eastAsia="uk-UA"/>
              </w:rPr>
            </w:pPr>
            <w:r w:rsidRPr="005E2D76">
              <w:rPr>
                <w:rFonts w:ascii="Times New Roman" w:hAnsi="Times New Roman" w:cs="Times New Roman"/>
                <w:sz w:val="24"/>
                <w:szCs w:val="24"/>
                <w:lang w:eastAsia="uk-UA"/>
              </w:rPr>
              <w:t>Проведено он-лайн навчання для працівників дільничних виборчих комісій щодо ефективної комунікації з виборцями з інвалідністю (Черкаська обл., Полтавська обл., Херсонська обл., Львівська обл., м. Київ).</w:t>
            </w:r>
          </w:p>
          <w:p w14:paraId="02E1F706" w14:textId="77777777" w:rsidR="00C814D9" w:rsidRPr="005E2D76" w:rsidRDefault="00C814D9" w:rsidP="00574C29">
            <w:pPr>
              <w:jc w:val="center"/>
              <w:rPr>
                <w:rFonts w:ascii="Times New Roman" w:hAnsi="Times New Roman" w:cs="Times New Roman"/>
                <w:sz w:val="24"/>
                <w:szCs w:val="24"/>
              </w:rPr>
            </w:pPr>
          </w:p>
        </w:tc>
      </w:tr>
    </w:tbl>
    <w:p w14:paraId="52B52CAA" w14:textId="77777777" w:rsidR="005B6C47" w:rsidRPr="005E2D76" w:rsidRDefault="005B6C47" w:rsidP="005B6C47">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bookmarkStart w:id="2" w:name="n34"/>
      <w:bookmarkEnd w:id="2"/>
    </w:p>
    <w:p w14:paraId="0B7F4A35" w14:textId="77777777" w:rsidR="00DB3475" w:rsidRPr="005E2D76" w:rsidRDefault="00BF7553" w:rsidP="00607204">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5E2D76">
        <w:rPr>
          <w:rFonts w:ascii="Times New Roman" w:hAnsi="Times New Roman" w:cs="Times New Roman"/>
          <w:color w:val="000000"/>
          <w:sz w:val="20"/>
          <w:szCs w:val="20"/>
          <w:lang w:eastAsia="uk-UA"/>
        </w:rPr>
        <w:lastRenderedPageBreak/>
        <w:t xml:space="preserve"> </w:t>
      </w:r>
      <w:r w:rsidR="00DB3475" w:rsidRPr="005E2D76">
        <w:rPr>
          <w:rFonts w:ascii="Times New Roman" w:hAnsi="Times New Roman" w:cs="Times New Roman"/>
          <w:color w:val="000000"/>
          <w:sz w:val="20"/>
          <w:szCs w:val="20"/>
          <w:lang w:eastAsia="uk-UA"/>
        </w:rPr>
        <w:t>(порівняти планові та фактичні показники</w:t>
      </w:r>
      <w:r w:rsidR="00642540" w:rsidRPr="005E2D76">
        <w:rPr>
          <w:rFonts w:ascii="Times New Roman" w:hAnsi="Times New Roman" w:cs="Times New Roman"/>
          <w:color w:val="000000"/>
          <w:sz w:val="20"/>
          <w:szCs w:val="20"/>
          <w:lang w:eastAsia="uk-UA"/>
        </w:rPr>
        <w:t>;</w:t>
      </w:r>
      <w:r w:rsidR="00DB3475" w:rsidRPr="005E2D76">
        <w:rPr>
          <w:rFonts w:ascii="Times New Roman" w:hAnsi="Times New Roman" w:cs="Times New Roman"/>
          <w:color w:val="000000"/>
          <w:sz w:val="20"/>
          <w:szCs w:val="20"/>
          <w:lang w:eastAsia="uk-UA"/>
        </w:rPr>
        <w:t xml:space="preserve"> якщо не </w:t>
      </w:r>
      <w:r w:rsidR="00253A1D" w:rsidRPr="005E2D76">
        <w:rPr>
          <w:rFonts w:ascii="Times New Roman" w:hAnsi="Times New Roman" w:cs="Times New Roman"/>
          <w:color w:val="000000"/>
          <w:sz w:val="20"/>
          <w:szCs w:val="20"/>
          <w:lang w:eastAsia="uk-UA"/>
        </w:rPr>
        <w:t>вдалося дося</w:t>
      </w:r>
      <w:r w:rsidR="00483BD7" w:rsidRPr="005E2D76">
        <w:rPr>
          <w:rFonts w:ascii="Times New Roman" w:hAnsi="Times New Roman" w:cs="Times New Roman"/>
          <w:color w:val="000000"/>
          <w:sz w:val="20"/>
          <w:szCs w:val="20"/>
          <w:lang w:eastAsia="uk-UA"/>
        </w:rPr>
        <w:t>г</w:t>
      </w:r>
      <w:r w:rsidR="00DB3475" w:rsidRPr="005E2D76">
        <w:rPr>
          <w:rFonts w:ascii="Times New Roman" w:hAnsi="Times New Roman" w:cs="Times New Roman"/>
          <w:color w:val="000000"/>
          <w:sz w:val="20"/>
          <w:szCs w:val="20"/>
          <w:lang w:eastAsia="uk-UA"/>
        </w:rPr>
        <w:t xml:space="preserve">ти планових показників </w:t>
      </w:r>
      <w:r w:rsidR="005B6C47" w:rsidRPr="005E2D76">
        <w:rPr>
          <w:rFonts w:ascii="Times New Roman" w:hAnsi="Times New Roman" w:cs="Times New Roman"/>
          <w:color w:val="000000"/>
          <w:sz w:val="20"/>
          <w:szCs w:val="20"/>
          <w:lang w:eastAsia="uk-UA"/>
        </w:rPr>
        <w:t>‒</w:t>
      </w:r>
      <w:r w:rsidR="00DB3475" w:rsidRPr="005E2D76">
        <w:rPr>
          <w:rFonts w:ascii="Times New Roman" w:hAnsi="Times New Roman" w:cs="Times New Roman"/>
          <w:color w:val="000000"/>
          <w:sz w:val="20"/>
          <w:szCs w:val="20"/>
          <w:lang w:eastAsia="uk-UA"/>
        </w:rPr>
        <w:t xml:space="preserve"> вказати причини, що спричинили таку ситуацію)</w:t>
      </w:r>
    </w:p>
    <w:p w14:paraId="2D4E7B91" w14:textId="77777777" w:rsidR="000A4DD6" w:rsidRPr="005E2D76" w:rsidRDefault="000A4DD6" w:rsidP="008C2DF6">
      <w:pPr>
        <w:autoSpaceDE w:val="0"/>
        <w:autoSpaceDN w:val="0"/>
        <w:spacing w:after="0" w:line="288" w:lineRule="auto"/>
        <w:rPr>
          <w:rFonts w:ascii="Times New Roman" w:hAnsi="Times New Roman" w:cs="Times New Roman"/>
          <w:color w:val="000000"/>
          <w:sz w:val="24"/>
          <w:szCs w:val="24"/>
          <w:lang w:eastAsia="uk-UA"/>
        </w:rPr>
      </w:pPr>
    </w:p>
    <w:p w14:paraId="36E738E0" w14:textId="77777777" w:rsidR="008C2DF6" w:rsidRPr="005E2D76" w:rsidRDefault="00BA5B74" w:rsidP="005B6C47">
      <w:pPr>
        <w:keepNext/>
        <w:autoSpaceDE w:val="0"/>
        <w:autoSpaceDN w:val="0"/>
        <w:spacing w:before="85" w:after="57" w:line="256" w:lineRule="auto"/>
        <w:ind w:firstLine="283"/>
        <w:jc w:val="center"/>
        <w:rPr>
          <w:rFonts w:ascii="Times New Roman" w:hAnsi="Times New Roman" w:cs="Times New Roman"/>
          <w:b/>
          <w:bCs/>
          <w:color w:val="000000"/>
          <w:sz w:val="24"/>
          <w:szCs w:val="24"/>
          <w:lang w:eastAsia="uk-UA"/>
        </w:rPr>
      </w:pPr>
      <w:r w:rsidRPr="005E2D76">
        <w:rPr>
          <w:rFonts w:ascii="Times New Roman" w:hAnsi="Times New Roman" w:cs="Times New Roman"/>
          <w:b/>
          <w:bCs/>
          <w:color w:val="000000"/>
          <w:sz w:val="24"/>
          <w:szCs w:val="24"/>
          <w:lang w:eastAsia="uk-UA"/>
        </w:rPr>
        <w:t>І</w:t>
      </w:r>
      <w:r w:rsidR="008C2DF6" w:rsidRPr="005E2D76">
        <w:rPr>
          <w:rFonts w:ascii="Times New Roman" w:hAnsi="Times New Roman" w:cs="Times New Roman"/>
          <w:b/>
          <w:bCs/>
          <w:color w:val="000000"/>
          <w:sz w:val="24"/>
          <w:szCs w:val="24"/>
          <w:lang w:eastAsia="uk-UA"/>
        </w:rPr>
        <w:t xml:space="preserve">ІІ. </w:t>
      </w:r>
      <w:r w:rsidRPr="005E2D76">
        <w:rPr>
          <w:rFonts w:ascii="Times New Roman" w:hAnsi="Times New Roman" w:cs="Times New Roman"/>
          <w:b/>
          <w:bCs/>
          <w:color w:val="000000"/>
          <w:sz w:val="24"/>
          <w:szCs w:val="24"/>
          <w:lang w:eastAsia="uk-UA"/>
        </w:rPr>
        <w:t xml:space="preserve">Інформація щодо </w:t>
      </w:r>
      <w:r w:rsidR="00710E7D" w:rsidRPr="005E2D76">
        <w:rPr>
          <w:rFonts w:ascii="Times New Roman" w:hAnsi="Times New Roman" w:cs="Times New Roman"/>
          <w:b/>
          <w:bCs/>
          <w:color w:val="000000"/>
          <w:sz w:val="24"/>
          <w:szCs w:val="24"/>
          <w:lang w:eastAsia="uk-UA"/>
        </w:rPr>
        <w:t>виконання (реалізації)  програми (проекту, заходу) та результатів</w:t>
      </w:r>
    </w:p>
    <w:p w14:paraId="5F7DC2FD" w14:textId="77777777" w:rsidR="005B6C47" w:rsidRPr="005E2D76" w:rsidRDefault="005B6C47" w:rsidP="005B6C47">
      <w:pPr>
        <w:keepNext/>
        <w:autoSpaceDE w:val="0"/>
        <w:autoSpaceDN w:val="0"/>
        <w:spacing w:before="85" w:after="57" w:line="256" w:lineRule="auto"/>
        <w:ind w:firstLine="283"/>
        <w:jc w:val="center"/>
        <w:rPr>
          <w:rFonts w:ascii="Times New Roman" w:hAnsi="Times New Roman" w:cs="Times New Roman"/>
          <w:b/>
          <w:bCs/>
          <w:color w:val="000000"/>
          <w:sz w:val="24"/>
          <w:szCs w:val="24"/>
          <w:lang w:eastAsia="uk-UA"/>
        </w:rPr>
      </w:pP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17"/>
        <w:gridCol w:w="952"/>
        <w:gridCol w:w="1257"/>
        <w:gridCol w:w="1927"/>
        <w:gridCol w:w="1257"/>
        <w:gridCol w:w="1860"/>
        <w:gridCol w:w="2007"/>
      </w:tblGrid>
      <w:tr w:rsidR="00052977" w:rsidRPr="005E2D76" w14:paraId="1511D1E4" w14:textId="77777777" w:rsidTr="005A5050">
        <w:trPr>
          <w:trHeight w:val="60"/>
        </w:trPr>
        <w:tc>
          <w:tcPr>
            <w:tcW w:w="578" w:type="dxa"/>
            <w:vMerge w:val="restart"/>
            <w:hideMark/>
          </w:tcPr>
          <w:p w14:paraId="76AE470A" w14:textId="77777777" w:rsidR="00965DEB" w:rsidRPr="005E2D76"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 w:name="n37"/>
            <w:bookmarkEnd w:id="3"/>
            <w:r w:rsidRPr="005E2D76">
              <w:rPr>
                <w:rFonts w:ascii="Times New Roman" w:eastAsia="Times New Roman" w:hAnsi="Times New Roman" w:cs="Times New Roman"/>
                <w:sz w:val="24"/>
                <w:szCs w:val="24"/>
                <w:lang w:eastAsia="uk-UA"/>
              </w:rPr>
              <w:t>Етап</w:t>
            </w:r>
          </w:p>
        </w:tc>
        <w:tc>
          <w:tcPr>
            <w:tcW w:w="1304" w:type="dxa"/>
            <w:vMerge w:val="restart"/>
            <w:hideMark/>
          </w:tcPr>
          <w:p w14:paraId="16E83063" w14:textId="77777777" w:rsidR="00965DEB" w:rsidRPr="005E2D76"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Дата і місце виконання (реалізації)  програми (проекту, заходу)</w:t>
            </w:r>
          </w:p>
          <w:p w14:paraId="64951337" w14:textId="77777777" w:rsidR="00965DEB" w:rsidRPr="005E2D76"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52" w:type="dxa"/>
            <w:vMerge w:val="restart"/>
            <w:hideMark/>
          </w:tcPr>
          <w:p w14:paraId="460F093C" w14:textId="77777777" w:rsidR="00965DEB" w:rsidRPr="005E2D76"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Назва та суть заходу для реалізації етапу</w:t>
            </w:r>
          </w:p>
        </w:tc>
        <w:tc>
          <w:tcPr>
            <w:tcW w:w="3686" w:type="dxa"/>
            <w:gridSpan w:val="2"/>
            <w:hideMark/>
          </w:tcPr>
          <w:p w14:paraId="49E21DFC" w14:textId="77777777" w:rsidR="00965DEB" w:rsidRPr="005E2D76" w:rsidRDefault="00965DEB" w:rsidP="0064254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 xml:space="preserve">Результати </w:t>
            </w:r>
            <w:r w:rsidRPr="005E2D76">
              <w:rPr>
                <w:rFonts w:ascii="Times New Roman" w:hAnsi="Times New Roman" w:cs="Times New Roman"/>
                <w:bCs/>
                <w:color w:val="000000"/>
                <w:sz w:val="24"/>
                <w:szCs w:val="24"/>
                <w:lang w:eastAsia="uk-UA"/>
              </w:rPr>
              <w:t xml:space="preserve">виконання (реалізації) програми (проекту, заходу) </w:t>
            </w:r>
            <w:r w:rsidRPr="005E2D76">
              <w:rPr>
                <w:rFonts w:ascii="Times New Roman" w:eastAsia="Times New Roman" w:hAnsi="Times New Roman" w:cs="Times New Roman"/>
                <w:sz w:val="24"/>
                <w:szCs w:val="24"/>
                <w:lang w:eastAsia="uk-UA"/>
              </w:rPr>
              <w:t>(показники досягнень, динаміка показників (у числовому та</w:t>
            </w:r>
            <w:r w:rsidR="00642540" w:rsidRPr="005E2D76">
              <w:rPr>
                <w:rFonts w:ascii="Times New Roman" w:eastAsia="Times New Roman" w:hAnsi="Times New Roman" w:cs="Times New Roman"/>
                <w:sz w:val="24"/>
                <w:szCs w:val="24"/>
                <w:lang w:eastAsia="uk-UA"/>
              </w:rPr>
              <w:t xml:space="preserve"> </w:t>
            </w:r>
            <w:r w:rsidRPr="005E2D76">
              <w:rPr>
                <w:rFonts w:ascii="Times New Roman" w:eastAsia="Times New Roman" w:hAnsi="Times New Roman" w:cs="Times New Roman"/>
                <w:sz w:val="24"/>
                <w:szCs w:val="24"/>
                <w:lang w:eastAsia="uk-UA"/>
              </w:rPr>
              <w:t>/</w:t>
            </w:r>
            <w:r w:rsidR="00642540" w:rsidRPr="005E2D76">
              <w:rPr>
                <w:rFonts w:ascii="Times New Roman" w:eastAsia="Times New Roman" w:hAnsi="Times New Roman" w:cs="Times New Roman"/>
                <w:sz w:val="24"/>
                <w:szCs w:val="24"/>
                <w:lang w:eastAsia="uk-UA"/>
              </w:rPr>
              <w:t xml:space="preserve"> </w:t>
            </w:r>
            <w:r w:rsidRPr="005E2D76">
              <w:rPr>
                <w:rFonts w:ascii="Times New Roman" w:eastAsia="Times New Roman" w:hAnsi="Times New Roman" w:cs="Times New Roman"/>
                <w:sz w:val="24"/>
                <w:szCs w:val="24"/>
                <w:lang w:eastAsia="uk-UA"/>
              </w:rPr>
              <w:t>або якісному вимірі)</w:t>
            </w:r>
          </w:p>
        </w:tc>
        <w:tc>
          <w:tcPr>
            <w:tcW w:w="3124" w:type="dxa"/>
            <w:gridSpan w:val="2"/>
            <w:hideMark/>
          </w:tcPr>
          <w:p w14:paraId="02A52890" w14:textId="77777777" w:rsidR="00965DEB" w:rsidRPr="005E2D76" w:rsidRDefault="00965DEB" w:rsidP="0064254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Практичне використання отриманих результатів</w:t>
            </w:r>
            <w:r w:rsidR="005B6C47" w:rsidRPr="005E2D76">
              <w:rPr>
                <w:rFonts w:ascii="Times New Roman" w:eastAsia="Times New Roman" w:hAnsi="Times New Roman" w:cs="Times New Roman"/>
                <w:sz w:val="24"/>
                <w:szCs w:val="24"/>
                <w:lang w:eastAsia="uk-UA"/>
              </w:rPr>
              <w:t xml:space="preserve">    </w:t>
            </w:r>
            <w:r w:rsidRPr="005E2D76">
              <w:rPr>
                <w:rFonts w:ascii="Times New Roman" w:eastAsia="Times New Roman" w:hAnsi="Times New Roman" w:cs="Times New Roman"/>
                <w:sz w:val="24"/>
                <w:szCs w:val="24"/>
                <w:lang w:eastAsia="uk-UA"/>
              </w:rPr>
              <w:t xml:space="preserve">(окремо зазначити інформацію </w:t>
            </w:r>
            <w:r w:rsidR="00642540" w:rsidRPr="005E2D76">
              <w:rPr>
                <w:rFonts w:ascii="Times New Roman" w:eastAsia="Times New Roman" w:hAnsi="Times New Roman" w:cs="Times New Roman"/>
                <w:sz w:val="24"/>
                <w:szCs w:val="24"/>
                <w:lang w:eastAsia="uk-UA"/>
              </w:rPr>
              <w:t>щодо</w:t>
            </w:r>
            <w:r w:rsidRPr="005E2D76">
              <w:rPr>
                <w:rFonts w:ascii="Times New Roman" w:eastAsia="Times New Roman" w:hAnsi="Times New Roman" w:cs="Times New Roman"/>
                <w:sz w:val="24"/>
                <w:szCs w:val="24"/>
                <w:lang w:eastAsia="uk-UA"/>
              </w:rPr>
              <w:t xml:space="preserve"> короткострокови</w:t>
            </w:r>
            <w:r w:rsidR="00642540" w:rsidRPr="005E2D76">
              <w:rPr>
                <w:rFonts w:ascii="Times New Roman" w:eastAsia="Times New Roman" w:hAnsi="Times New Roman" w:cs="Times New Roman"/>
                <w:sz w:val="24"/>
                <w:szCs w:val="24"/>
                <w:lang w:eastAsia="uk-UA"/>
              </w:rPr>
              <w:t>х</w:t>
            </w:r>
            <w:r w:rsidRPr="005E2D76">
              <w:rPr>
                <w:rFonts w:ascii="Times New Roman" w:eastAsia="Times New Roman" w:hAnsi="Times New Roman" w:cs="Times New Roman"/>
                <w:sz w:val="24"/>
                <w:szCs w:val="24"/>
                <w:lang w:eastAsia="uk-UA"/>
              </w:rPr>
              <w:t xml:space="preserve"> та довгострокови</w:t>
            </w:r>
            <w:r w:rsidR="00642540" w:rsidRPr="005E2D76">
              <w:rPr>
                <w:rFonts w:ascii="Times New Roman" w:eastAsia="Times New Roman" w:hAnsi="Times New Roman" w:cs="Times New Roman"/>
                <w:sz w:val="24"/>
                <w:szCs w:val="24"/>
                <w:lang w:eastAsia="uk-UA"/>
              </w:rPr>
              <w:t>х</w:t>
            </w:r>
            <w:r w:rsidRPr="005E2D76">
              <w:rPr>
                <w:rFonts w:ascii="Times New Roman" w:eastAsia="Times New Roman" w:hAnsi="Times New Roman" w:cs="Times New Roman"/>
                <w:sz w:val="24"/>
                <w:szCs w:val="24"/>
                <w:lang w:eastAsia="uk-UA"/>
              </w:rPr>
              <w:t xml:space="preserve"> результат</w:t>
            </w:r>
            <w:r w:rsidR="00642540" w:rsidRPr="005E2D76">
              <w:rPr>
                <w:rFonts w:ascii="Times New Roman" w:eastAsia="Times New Roman" w:hAnsi="Times New Roman" w:cs="Times New Roman"/>
                <w:sz w:val="24"/>
                <w:szCs w:val="24"/>
                <w:lang w:eastAsia="uk-UA"/>
              </w:rPr>
              <w:t>ів</w:t>
            </w:r>
            <w:r w:rsidRPr="005E2D76">
              <w:rPr>
                <w:rFonts w:ascii="Times New Roman" w:eastAsia="Times New Roman" w:hAnsi="Times New Roman" w:cs="Times New Roman"/>
                <w:sz w:val="24"/>
                <w:szCs w:val="24"/>
                <w:lang w:eastAsia="uk-UA"/>
              </w:rPr>
              <w:t>)</w:t>
            </w:r>
          </w:p>
        </w:tc>
      </w:tr>
      <w:tr w:rsidR="00C16DE2" w:rsidRPr="005E2D76" w14:paraId="2CD67439" w14:textId="77777777" w:rsidTr="005A5050">
        <w:trPr>
          <w:trHeight w:val="60"/>
        </w:trPr>
        <w:tc>
          <w:tcPr>
            <w:tcW w:w="578" w:type="dxa"/>
            <w:vMerge/>
          </w:tcPr>
          <w:p w14:paraId="67ADC66F" w14:textId="77777777" w:rsidR="00965DEB" w:rsidRPr="005E2D76"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304" w:type="dxa"/>
            <w:vMerge/>
          </w:tcPr>
          <w:p w14:paraId="10A2806C" w14:textId="77777777" w:rsidR="00965DEB" w:rsidRPr="005E2D76"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52" w:type="dxa"/>
            <w:vMerge/>
          </w:tcPr>
          <w:p w14:paraId="45255885" w14:textId="77777777" w:rsidR="00965DEB" w:rsidRPr="005E2D76"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2367" w:type="dxa"/>
          </w:tcPr>
          <w:p w14:paraId="44C1C361" w14:textId="77777777" w:rsidR="00965DEB" w:rsidRPr="005E2D76"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Планові показники (відповідно до опису програми (проекту, заходу)</w:t>
            </w:r>
          </w:p>
        </w:tc>
        <w:tc>
          <w:tcPr>
            <w:tcW w:w="1319" w:type="dxa"/>
          </w:tcPr>
          <w:p w14:paraId="58712AA4" w14:textId="77777777" w:rsidR="00965DEB" w:rsidRPr="005E2D76"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Фактичні показники</w:t>
            </w:r>
          </w:p>
        </w:tc>
        <w:tc>
          <w:tcPr>
            <w:tcW w:w="1739" w:type="dxa"/>
          </w:tcPr>
          <w:p w14:paraId="087DBD95" w14:textId="77777777" w:rsidR="00965DEB" w:rsidRPr="005E2D76"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Планові показники (відповідно до опису програми (проекту, заходу)</w:t>
            </w:r>
          </w:p>
        </w:tc>
        <w:tc>
          <w:tcPr>
            <w:tcW w:w="1385" w:type="dxa"/>
          </w:tcPr>
          <w:p w14:paraId="5ADEB519" w14:textId="77777777" w:rsidR="00965DEB" w:rsidRPr="005E2D76"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Фактичні показники</w:t>
            </w:r>
          </w:p>
        </w:tc>
      </w:tr>
      <w:tr w:rsidR="00C16DE2" w:rsidRPr="005E2D76" w14:paraId="5CADB7C7" w14:textId="77777777" w:rsidTr="005A5050">
        <w:trPr>
          <w:trHeight w:val="60"/>
        </w:trPr>
        <w:tc>
          <w:tcPr>
            <w:tcW w:w="578" w:type="dxa"/>
            <w:hideMark/>
          </w:tcPr>
          <w:p w14:paraId="3A357703" w14:textId="77777777" w:rsidR="005A5050" w:rsidRPr="005E2D76" w:rsidRDefault="00C16DE2"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 xml:space="preserve">Підготовчий </w:t>
            </w:r>
          </w:p>
        </w:tc>
        <w:tc>
          <w:tcPr>
            <w:tcW w:w="1304" w:type="dxa"/>
            <w:hideMark/>
          </w:tcPr>
          <w:p w14:paraId="302392CB" w14:textId="77777777" w:rsidR="005A5050" w:rsidRPr="005E2D76" w:rsidRDefault="005A5050" w:rsidP="00574C29">
            <w:pPr>
              <w:jc w:val="center"/>
              <w:rPr>
                <w:rFonts w:ascii="Times New Roman" w:hAnsi="Times New Roman" w:cs="Times New Roman"/>
                <w:sz w:val="24"/>
                <w:szCs w:val="24"/>
              </w:rPr>
            </w:pPr>
            <w:r w:rsidRPr="005E2D76">
              <w:rPr>
                <w:rFonts w:ascii="Times New Roman" w:hAnsi="Times New Roman" w:cs="Times New Roman"/>
                <w:sz w:val="24"/>
                <w:szCs w:val="24"/>
              </w:rPr>
              <w:t>Вересень 2020</w:t>
            </w:r>
          </w:p>
        </w:tc>
        <w:tc>
          <w:tcPr>
            <w:tcW w:w="1552" w:type="dxa"/>
            <w:hideMark/>
          </w:tcPr>
          <w:p w14:paraId="5FC35461" w14:textId="77777777" w:rsidR="005A5050" w:rsidRPr="005E2D76" w:rsidRDefault="005A5050" w:rsidP="00574C29">
            <w:pPr>
              <w:rPr>
                <w:rFonts w:ascii="Times New Roman" w:hAnsi="Times New Roman" w:cs="Times New Roman"/>
                <w:sz w:val="24"/>
                <w:szCs w:val="24"/>
              </w:rPr>
            </w:pPr>
            <w:r w:rsidRPr="005E2D76">
              <w:rPr>
                <w:rFonts w:ascii="Times New Roman" w:hAnsi="Times New Roman" w:cs="Times New Roman"/>
                <w:sz w:val="24"/>
                <w:szCs w:val="24"/>
              </w:rPr>
              <w:t>Відібрано ГОІ в 14 регіонах та регіональних лідерів виконавців проекту; заплановано спільні кроки та стратегії реалізації заходів проекту</w:t>
            </w:r>
          </w:p>
        </w:tc>
        <w:tc>
          <w:tcPr>
            <w:tcW w:w="2367" w:type="dxa"/>
            <w:hideMark/>
          </w:tcPr>
          <w:p w14:paraId="6388F6E3" w14:textId="77777777" w:rsidR="005A5050" w:rsidRPr="005E2D76" w:rsidRDefault="005A5050" w:rsidP="00574C29">
            <w:pPr>
              <w:ind w:right="112"/>
              <w:rPr>
                <w:rFonts w:ascii="Times New Roman" w:hAnsi="Times New Roman" w:cs="Times New Roman"/>
                <w:sz w:val="24"/>
                <w:szCs w:val="24"/>
                <w:lang w:eastAsia="uk-UA"/>
              </w:rPr>
            </w:pPr>
            <w:r w:rsidRPr="005E2D76">
              <w:rPr>
                <w:rFonts w:ascii="Times New Roman" w:hAnsi="Times New Roman" w:cs="Times New Roman"/>
                <w:sz w:val="24"/>
                <w:szCs w:val="24"/>
                <w:lang w:eastAsia="uk-UA"/>
              </w:rPr>
              <w:t>Виборці з інвалідністю (різні нозології; чоловіки/жінки; жителі міст та сільської місцевості)</w:t>
            </w:r>
          </w:p>
          <w:p w14:paraId="187440A7" w14:textId="77777777" w:rsidR="005A5050" w:rsidRPr="005E2D76" w:rsidRDefault="005A5050" w:rsidP="00574C29">
            <w:pPr>
              <w:rPr>
                <w:rFonts w:ascii="Times New Roman" w:hAnsi="Times New Roman" w:cs="Times New Roman"/>
                <w:sz w:val="24"/>
                <w:szCs w:val="24"/>
              </w:rPr>
            </w:pPr>
          </w:p>
        </w:tc>
        <w:tc>
          <w:tcPr>
            <w:tcW w:w="1319" w:type="dxa"/>
          </w:tcPr>
          <w:p w14:paraId="3EE10682" w14:textId="77777777" w:rsidR="005A5050" w:rsidRPr="005E2D76" w:rsidRDefault="005A5050" w:rsidP="00574C29">
            <w:pPr>
              <w:rPr>
                <w:rFonts w:ascii="Times New Roman" w:hAnsi="Times New Roman" w:cs="Times New Roman"/>
                <w:sz w:val="24"/>
                <w:szCs w:val="24"/>
              </w:rPr>
            </w:pPr>
            <w:r w:rsidRPr="005E2D76">
              <w:rPr>
                <w:rFonts w:ascii="Times New Roman" w:hAnsi="Times New Roman" w:cs="Times New Roman"/>
                <w:sz w:val="24"/>
                <w:szCs w:val="24"/>
              </w:rPr>
              <w:t>Відібрано ГОІ в 14 регіонах та регіональних лідерів виконавців проекту; заплановано спільні кроки та стратегії реалізації заходів проекту</w:t>
            </w:r>
          </w:p>
        </w:tc>
        <w:tc>
          <w:tcPr>
            <w:tcW w:w="1739" w:type="dxa"/>
            <w:hideMark/>
          </w:tcPr>
          <w:p w14:paraId="59C379C6" w14:textId="77777777" w:rsidR="005A5050" w:rsidRPr="005E2D76" w:rsidRDefault="00226A95" w:rsidP="00226A9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Визначення та оцінка бар’єрів, з якими стикаються люди з інвалідністю під час реалізації своїх виборчих прав у 14 областях України (проведення дослідження щодо визначення рівн</w:t>
            </w:r>
            <w:r w:rsidR="00967014" w:rsidRPr="005E2D76">
              <w:rPr>
                <w:rFonts w:ascii="Times New Roman" w:eastAsia="Times New Roman" w:hAnsi="Times New Roman" w:cs="Times New Roman"/>
                <w:sz w:val="24"/>
                <w:szCs w:val="24"/>
                <w:lang w:eastAsia="uk-UA"/>
              </w:rPr>
              <w:t>я громадянської  активності ОЗІ.</w:t>
            </w:r>
            <w:r w:rsidRPr="005E2D76">
              <w:rPr>
                <w:rFonts w:ascii="Times New Roman" w:eastAsia="Times New Roman" w:hAnsi="Times New Roman" w:cs="Times New Roman"/>
                <w:sz w:val="24"/>
                <w:szCs w:val="24"/>
                <w:lang w:eastAsia="uk-UA"/>
              </w:rPr>
              <w:t xml:space="preserve"> </w:t>
            </w:r>
          </w:p>
        </w:tc>
        <w:tc>
          <w:tcPr>
            <w:tcW w:w="1385" w:type="dxa"/>
          </w:tcPr>
          <w:p w14:paraId="3B2384E2" w14:textId="77777777" w:rsidR="005A5050" w:rsidRPr="005E2D76" w:rsidRDefault="00226A95"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Загальна оцінка виборцями з інвалідністю стану дотримання їхніх прав виборця; доступності інформації про кандидатів та їх програми; доступності процедур уточнення інформації в списках виборців та зміни місця голосування; фізичних бар’єрів, з якими зіштовхуються особи з інвалідністю на виборчих дільницях досвіду участі у виборах в день голосування (на дільниці, вдома)</w:t>
            </w:r>
          </w:p>
        </w:tc>
      </w:tr>
      <w:tr w:rsidR="00C16DE2" w:rsidRPr="005E2D76" w14:paraId="6F4B1C93" w14:textId="77777777" w:rsidTr="005A5050">
        <w:trPr>
          <w:trHeight w:val="60"/>
        </w:trPr>
        <w:tc>
          <w:tcPr>
            <w:tcW w:w="578" w:type="dxa"/>
          </w:tcPr>
          <w:p w14:paraId="0F7039CB" w14:textId="77777777" w:rsidR="005A5050" w:rsidRPr="005E2D76" w:rsidRDefault="00C16DE2"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 xml:space="preserve">Основний </w:t>
            </w:r>
          </w:p>
        </w:tc>
        <w:tc>
          <w:tcPr>
            <w:tcW w:w="1304" w:type="dxa"/>
          </w:tcPr>
          <w:p w14:paraId="5F65D4D2" w14:textId="77777777" w:rsidR="005A5050" w:rsidRPr="005E2D76" w:rsidRDefault="005A5050" w:rsidP="00574C29">
            <w:pPr>
              <w:jc w:val="center"/>
              <w:rPr>
                <w:rFonts w:ascii="Times New Roman" w:hAnsi="Times New Roman" w:cs="Times New Roman"/>
                <w:sz w:val="24"/>
                <w:szCs w:val="24"/>
              </w:rPr>
            </w:pPr>
            <w:r w:rsidRPr="005E2D76">
              <w:rPr>
                <w:rFonts w:ascii="Times New Roman" w:hAnsi="Times New Roman" w:cs="Times New Roman"/>
                <w:sz w:val="24"/>
                <w:szCs w:val="24"/>
              </w:rPr>
              <w:t>Жовтень-листопад 2020</w:t>
            </w:r>
          </w:p>
        </w:tc>
        <w:tc>
          <w:tcPr>
            <w:tcW w:w="1552" w:type="dxa"/>
          </w:tcPr>
          <w:p w14:paraId="60A25F58" w14:textId="77777777" w:rsidR="005A5050" w:rsidRPr="005E2D76" w:rsidRDefault="005A5050" w:rsidP="00574C29">
            <w:pPr>
              <w:rPr>
                <w:rFonts w:ascii="Times New Roman" w:hAnsi="Times New Roman" w:cs="Times New Roman"/>
                <w:sz w:val="24"/>
                <w:szCs w:val="24"/>
              </w:rPr>
            </w:pPr>
            <w:r w:rsidRPr="005E2D76">
              <w:rPr>
                <w:rFonts w:ascii="Times New Roman" w:hAnsi="Times New Roman" w:cs="Times New Roman"/>
                <w:sz w:val="24"/>
                <w:szCs w:val="24"/>
                <w:lang w:eastAsia="uk-UA"/>
              </w:rPr>
              <w:t xml:space="preserve">Проведено дослідження щодо визначення та оцінки бар’єрів, з якими стикаються </w:t>
            </w:r>
            <w:r w:rsidRPr="005E2D76">
              <w:rPr>
                <w:rFonts w:ascii="Times New Roman" w:hAnsi="Times New Roman" w:cs="Times New Roman"/>
                <w:sz w:val="24"/>
                <w:szCs w:val="24"/>
                <w:lang w:eastAsia="uk-UA"/>
              </w:rPr>
              <w:lastRenderedPageBreak/>
              <w:t xml:space="preserve">люди з інвалідністю під час реалізації своїх виборчих прав </w:t>
            </w:r>
          </w:p>
        </w:tc>
        <w:tc>
          <w:tcPr>
            <w:tcW w:w="2367" w:type="dxa"/>
          </w:tcPr>
          <w:p w14:paraId="503091C1" w14:textId="77777777" w:rsidR="005A5050" w:rsidRPr="005E2D76" w:rsidRDefault="005A5050" w:rsidP="0024397C">
            <w:pPr>
              <w:pStyle w:val="aa"/>
              <w:numPr>
                <w:ilvl w:val="0"/>
                <w:numId w:val="9"/>
              </w:numPr>
              <w:tabs>
                <w:tab w:val="left" w:pos="459"/>
              </w:tabs>
              <w:spacing w:after="0" w:line="240" w:lineRule="auto"/>
              <w:ind w:left="34" w:right="112" w:firstLine="0"/>
              <w:rPr>
                <w:rFonts w:ascii="Times New Roman" w:hAnsi="Times New Roman" w:cs="Times New Roman"/>
                <w:sz w:val="24"/>
                <w:szCs w:val="24"/>
                <w:lang w:eastAsia="uk-UA"/>
              </w:rPr>
            </w:pPr>
            <w:r w:rsidRPr="005E2D76">
              <w:rPr>
                <w:rFonts w:ascii="Times New Roman" w:hAnsi="Times New Roman" w:cs="Times New Roman"/>
                <w:sz w:val="24"/>
                <w:szCs w:val="24"/>
                <w:lang w:eastAsia="uk-UA"/>
              </w:rPr>
              <w:lastRenderedPageBreak/>
              <w:t>Виборці з інвалідністю (різні нозології; чоловіки/жінки; жителі міст та сільської місцевості);</w:t>
            </w:r>
          </w:p>
          <w:p w14:paraId="72546A55" w14:textId="77777777" w:rsidR="005A5050" w:rsidRPr="005E2D76" w:rsidRDefault="005A5050" w:rsidP="0024397C">
            <w:pPr>
              <w:pStyle w:val="aa"/>
              <w:numPr>
                <w:ilvl w:val="0"/>
                <w:numId w:val="9"/>
              </w:numPr>
              <w:tabs>
                <w:tab w:val="left" w:pos="459"/>
              </w:tabs>
              <w:spacing w:after="0" w:line="240" w:lineRule="auto"/>
              <w:ind w:left="34" w:right="112" w:firstLine="0"/>
              <w:rPr>
                <w:rFonts w:ascii="Times New Roman" w:hAnsi="Times New Roman" w:cs="Times New Roman"/>
                <w:sz w:val="24"/>
                <w:szCs w:val="24"/>
                <w:lang w:eastAsia="uk-UA"/>
              </w:rPr>
            </w:pPr>
            <w:r w:rsidRPr="005E2D76">
              <w:rPr>
                <w:rFonts w:ascii="Times New Roman" w:hAnsi="Times New Roman" w:cs="Times New Roman"/>
                <w:sz w:val="24"/>
                <w:szCs w:val="24"/>
                <w:lang w:eastAsia="uk-UA"/>
              </w:rPr>
              <w:t xml:space="preserve">Громадські </w:t>
            </w:r>
            <w:r w:rsidRPr="005E2D76">
              <w:rPr>
                <w:rFonts w:ascii="Times New Roman" w:hAnsi="Times New Roman" w:cs="Times New Roman"/>
                <w:sz w:val="24"/>
                <w:szCs w:val="24"/>
                <w:lang w:eastAsia="uk-UA"/>
              </w:rPr>
              <w:lastRenderedPageBreak/>
              <w:t>об’єднання осіб з інвалідністю;</w:t>
            </w:r>
          </w:p>
          <w:p w14:paraId="2B803B30" w14:textId="77777777" w:rsidR="005A5050" w:rsidRPr="005E2D76" w:rsidRDefault="005A5050" w:rsidP="0024397C">
            <w:pPr>
              <w:pStyle w:val="aa"/>
              <w:numPr>
                <w:ilvl w:val="0"/>
                <w:numId w:val="9"/>
              </w:numPr>
              <w:tabs>
                <w:tab w:val="left" w:pos="459"/>
              </w:tabs>
              <w:spacing w:after="0" w:line="240" w:lineRule="auto"/>
              <w:ind w:left="34" w:right="112" w:firstLine="0"/>
              <w:rPr>
                <w:rFonts w:ascii="Times New Roman" w:hAnsi="Times New Roman" w:cs="Times New Roman"/>
                <w:sz w:val="24"/>
                <w:szCs w:val="24"/>
                <w:lang w:eastAsia="uk-UA"/>
              </w:rPr>
            </w:pPr>
            <w:r w:rsidRPr="005E2D76">
              <w:rPr>
                <w:rFonts w:ascii="Times New Roman" w:hAnsi="Times New Roman" w:cs="Times New Roman"/>
                <w:sz w:val="24"/>
                <w:szCs w:val="24"/>
                <w:lang w:eastAsia="uk-UA"/>
              </w:rPr>
              <w:t>Правозахисні об’єднання, що працюють на захист виборчих/політичних прав громадян;</w:t>
            </w:r>
          </w:p>
          <w:p w14:paraId="716B6119" w14:textId="77777777" w:rsidR="005A5050" w:rsidRPr="005E2D76" w:rsidRDefault="005A5050" w:rsidP="0024397C">
            <w:pPr>
              <w:pStyle w:val="aa"/>
              <w:numPr>
                <w:ilvl w:val="0"/>
                <w:numId w:val="9"/>
              </w:numPr>
              <w:tabs>
                <w:tab w:val="left" w:pos="459"/>
              </w:tabs>
              <w:spacing w:after="0" w:line="240" w:lineRule="auto"/>
              <w:ind w:left="34" w:right="112" w:firstLine="0"/>
              <w:rPr>
                <w:rFonts w:ascii="Times New Roman" w:hAnsi="Times New Roman" w:cs="Times New Roman"/>
                <w:sz w:val="24"/>
                <w:szCs w:val="24"/>
                <w:lang w:eastAsia="uk-UA"/>
              </w:rPr>
            </w:pPr>
            <w:r w:rsidRPr="005E2D76">
              <w:rPr>
                <w:rFonts w:ascii="Times New Roman" w:hAnsi="Times New Roman" w:cs="Times New Roman"/>
                <w:sz w:val="24"/>
                <w:szCs w:val="24"/>
                <w:lang w:eastAsia="uk-UA"/>
              </w:rPr>
              <w:t>Органи центральної та місцевої державної влади, органи місцевого самоврядування.</w:t>
            </w:r>
          </w:p>
        </w:tc>
        <w:tc>
          <w:tcPr>
            <w:tcW w:w="1319" w:type="dxa"/>
          </w:tcPr>
          <w:p w14:paraId="3F78F2EB" w14:textId="77777777" w:rsidR="005A5050" w:rsidRPr="005E2D76" w:rsidRDefault="005A5050" w:rsidP="00574C29">
            <w:pPr>
              <w:rPr>
                <w:rFonts w:ascii="Times New Roman" w:hAnsi="Times New Roman" w:cs="Times New Roman"/>
                <w:sz w:val="24"/>
                <w:szCs w:val="24"/>
              </w:rPr>
            </w:pPr>
            <w:r w:rsidRPr="005E2D76">
              <w:rPr>
                <w:rFonts w:ascii="Times New Roman" w:hAnsi="Times New Roman" w:cs="Times New Roman"/>
                <w:sz w:val="24"/>
                <w:szCs w:val="24"/>
                <w:lang w:eastAsia="uk-UA"/>
              </w:rPr>
              <w:lastRenderedPageBreak/>
              <w:t xml:space="preserve">Проведено дослідження щодо визначення та оцінки бар’єрів, з якими стикаються </w:t>
            </w:r>
            <w:r w:rsidRPr="005E2D76">
              <w:rPr>
                <w:rFonts w:ascii="Times New Roman" w:hAnsi="Times New Roman" w:cs="Times New Roman"/>
                <w:sz w:val="24"/>
                <w:szCs w:val="24"/>
                <w:lang w:eastAsia="uk-UA"/>
              </w:rPr>
              <w:lastRenderedPageBreak/>
              <w:t xml:space="preserve">люди з інвалідністю під час реалізації своїх виборчих прав </w:t>
            </w:r>
          </w:p>
        </w:tc>
        <w:tc>
          <w:tcPr>
            <w:tcW w:w="1739" w:type="dxa"/>
          </w:tcPr>
          <w:p w14:paraId="1E0BFE82" w14:textId="77777777" w:rsidR="005A5050" w:rsidRPr="005E2D76" w:rsidRDefault="00052977"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lastRenderedPageBreak/>
              <w:t>Напрацювання для ОЗІ/ГОІ шаблонів звернень/скарг щодо забезпечення виборчих прав та їх розповсюдження;</w:t>
            </w:r>
          </w:p>
        </w:tc>
        <w:tc>
          <w:tcPr>
            <w:tcW w:w="1385" w:type="dxa"/>
          </w:tcPr>
          <w:p w14:paraId="4D2F9299" w14:textId="77777777" w:rsidR="00052977" w:rsidRPr="005E2D76" w:rsidRDefault="00052977" w:rsidP="00052977">
            <w:pPr>
              <w:spacing w:before="100" w:beforeAutospacing="1" w:after="100" w:afterAutospacing="1" w:line="240" w:lineRule="auto"/>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 xml:space="preserve">Проведення переговорів/ консультацій/зустрічей, направлення звернень та запитів (на центральному рівні+14 областей </w:t>
            </w:r>
            <w:r w:rsidRPr="005E2D76">
              <w:rPr>
                <w:rFonts w:ascii="Times New Roman" w:eastAsia="Times New Roman" w:hAnsi="Times New Roman" w:cs="Times New Roman"/>
                <w:sz w:val="24"/>
                <w:szCs w:val="24"/>
                <w:lang w:eastAsia="uk-UA"/>
              </w:rPr>
              <w:lastRenderedPageBreak/>
              <w:t>України);</w:t>
            </w:r>
          </w:p>
          <w:p w14:paraId="3517DB76" w14:textId="77777777" w:rsidR="005A5050" w:rsidRPr="005E2D76" w:rsidRDefault="00052977" w:rsidP="00052977">
            <w:pPr>
              <w:spacing w:before="100" w:beforeAutospacing="1" w:after="100" w:afterAutospacing="1" w:line="240" w:lineRule="auto"/>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Консультування ГОІ щодо мотивації ОЗІ відстоювати своє право на доступ до виборчого процесу на рівні з іншими;</w:t>
            </w:r>
          </w:p>
        </w:tc>
      </w:tr>
      <w:tr w:rsidR="00C16DE2" w:rsidRPr="005E2D76" w14:paraId="1BDD9546" w14:textId="77777777" w:rsidTr="005A5050">
        <w:trPr>
          <w:trHeight w:val="60"/>
        </w:trPr>
        <w:tc>
          <w:tcPr>
            <w:tcW w:w="578" w:type="dxa"/>
          </w:tcPr>
          <w:p w14:paraId="2F942405" w14:textId="77777777" w:rsidR="005A5050" w:rsidRPr="005E2D76" w:rsidRDefault="005A5050"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304" w:type="dxa"/>
          </w:tcPr>
          <w:p w14:paraId="6136ADF4" w14:textId="77777777" w:rsidR="005A5050" w:rsidRPr="005E2D76" w:rsidRDefault="005A5050" w:rsidP="00574C29">
            <w:pPr>
              <w:jc w:val="center"/>
              <w:rPr>
                <w:rFonts w:ascii="Times New Roman" w:hAnsi="Times New Roman" w:cs="Times New Roman"/>
                <w:sz w:val="24"/>
                <w:szCs w:val="24"/>
              </w:rPr>
            </w:pPr>
            <w:r w:rsidRPr="005E2D76">
              <w:rPr>
                <w:rFonts w:ascii="Times New Roman" w:hAnsi="Times New Roman" w:cs="Times New Roman"/>
                <w:sz w:val="24"/>
                <w:szCs w:val="24"/>
              </w:rPr>
              <w:t>Вересень-листопад 2020</w:t>
            </w:r>
          </w:p>
        </w:tc>
        <w:tc>
          <w:tcPr>
            <w:tcW w:w="1552" w:type="dxa"/>
          </w:tcPr>
          <w:p w14:paraId="09BC5730" w14:textId="77777777" w:rsidR="005A5050" w:rsidRPr="005E2D76" w:rsidRDefault="005A5050" w:rsidP="00574C29">
            <w:pPr>
              <w:rPr>
                <w:rFonts w:ascii="Times New Roman" w:hAnsi="Times New Roman" w:cs="Times New Roman"/>
                <w:sz w:val="24"/>
                <w:szCs w:val="24"/>
              </w:rPr>
            </w:pPr>
            <w:r w:rsidRPr="005E2D76">
              <w:rPr>
                <w:rFonts w:ascii="Times New Roman" w:hAnsi="Times New Roman" w:cs="Times New Roman"/>
                <w:sz w:val="24"/>
                <w:szCs w:val="24"/>
              </w:rPr>
              <w:t>Об’єднано зусилля  ГОІ, правозахисних організацій, посадових осіб, в т.ч. представників місцевих органів влади задля забезпечення реалізації виборчих прав ОЗІ в 14 областях України</w:t>
            </w:r>
          </w:p>
        </w:tc>
        <w:tc>
          <w:tcPr>
            <w:tcW w:w="2367" w:type="dxa"/>
          </w:tcPr>
          <w:p w14:paraId="19699558" w14:textId="77777777" w:rsidR="005A5050" w:rsidRPr="005E2D76" w:rsidRDefault="00E13F0A"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Об’єднання зусиль  ГОІ, правозахисних організацій, посадових осіб, в т.ч. представників центральних та місцевих органів влади задля забезпечення реалізації виборчих прав ОЗІ в 14 областях України</w:t>
            </w:r>
          </w:p>
        </w:tc>
        <w:tc>
          <w:tcPr>
            <w:tcW w:w="1319" w:type="dxa"/>
          </w:tcPr>
          <w:p w14:paraId="029320B2" w14:textId="77777777" w:rsidR="005A5050" w:rsidRPr="005E2D76" w:rsidRDefault="005A5050" w:rsidP="00574C29">
            <w:pPr>
              <w:rPr>
                <w:rFonts w:ascii="Times New Roman" w:hAnsi="Times New Roman" w:cs="Times New Roman"/>
                <w:sz w:val="24"/>
                <w:szCs w:val="24"/>
              </w:rPr>
            </w:pPr>
            <w:r w:rsidRPr="005E2D76">
              <w:rPr>
                <w:rFonts w:ascii="Times New Roman" w:hAnsi="Times New Roman" w:cs="Times New Roman"/>
                <w:sz w:val="24"/>
                <w:szCs w:val="24"/>
              </w:rPr>
              <w:t>Об’єднано зусилля  ГОІ, правозахисних організацій, посадових осіб, в т.ч. представників місцевих органів влади задля забезпечення реалізації виборчих прав ОЗІ в 14 областях України</w:t>
            </w:r>
          </w:p>
        </w:tc>
        <w:tc>
          <w:tcPr>
            <w:tcW w:w="1739" w:type="dxa"/>
          </w:tcPr>
          <w:p w14:paraId="615A0A54" w14:textId="77777777" w:rsidR="005A5050" w:rsidRPr="005E2D76" w:rsidRDefault="00852803"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Напрацювання для ОЗІ/ГОІ шаблонів звернень/скарг щодо забезпечення виборчих прав та їх розповсюдження;</w:t>
            </w:r>
          </w:p>
        </w:tc>
        <w:tc>
          <w:tcPr>
            <w:tcW w:w="1385" w:type="dxa"/>
          </w:tcPr>
          <w:p w14:paraId="564B252A" w14:textId="77777777" w:rsidR="005A5050" w:rsidRPr="005E2D76" w:rsidRDefault="00E13F0A" w:rsidP="00E13F0A">
            <w:pPr>
              <w:spacing w:before="100" w:beforeAutospacing="1" w:after="100" w:afterAutospacing="1" w:line="240" w:lineRule="auto"/>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Налагодження взаємодії/ співпраці представників місцевих ГОІ з громадськими омбудсменами із захисту виборчих прав Громадянської мережі ОПОРА, представниками місцевих органів влади задля планування та реалізації спільних дій щодо покращення доступу та зміни існуючої ситуації.</w:t>
            </w:r>
          </w:p>
        </w:tc>
      </w:tr>
      <w:tr w:rsidR="00C16DE2" w:rsidRPr="005E2D76" w14:paraId="66D0ADA7" w14:textId="77777777" w:rsidTr="005A5050">
        <w:trPr>
          <w:trHeight w:val="60"/>
        </w:trPr>
        <w:tc>
          <w:tcPr>
            <w:tcW w:w="578" w:type="dxa"/>
          </w:tcPr>
          <w:p w14:paraId="1EB4702E" w14:textId="77777777" w:rsidR="005A5050" w:rsidRPr="005E2D76" w:rsidRDefault="005A5050"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304" w:type="dxa"/>
          </w:tcPr>
          <w:p w14:paraId="0B404EB5" w14:textId="77777777" w:rsidR="005A5050" w:rsidRPr="005E2D76" w:rsidRDefault="005A5050" w:rsidP="00574C29">
            <w:pPr>
              <w:jc w:val="center"/>
              <w:rPr>
                <w:rFonts w:ascii="Times New Roman" w:hAnsi="Times New Roman" w:cs="Times New Roman"/>
                <w:sz w:val="24"/>
                <w:szCs w:val="24"/>
              </w:rPr>
            </w:pPr>
            <w:r w:rsidRPr="005E2D76">
              <w:rPr>
                <w:rFonts w:ascii="Times New Roman" w:hAnsi="Times New Roman" w:cs="Times New Roman"/>
                <w:sz w:val="24"/>
                <w:szCs w:val="24"/>
              </w:rPr>
              <w:t>Вересень-жовтень 2020</w:t>
            </w:r>
          </w:p>
        </w:tc>
        <w:tc>
          <w:tcPr>
            <w:tcW w:w="1552" w:type="dxa"/>
          </w:tcPr>
          <w:p w14:paraId="3D183FDC" w14:textId="77777777" w:rsidR="005A5050" w:rsidRPr="005E2D76" w:rsidRDefault="005A5050" w:rsidP="00574C29">
            <w:pPr>
              <w:rPr>
                <w:rFonts w:ascii="Times New Roman" w:hAnsi="Times New Roman" w:cs="Times New Roman"/>
                <w:sz w:val="24"/>
                <w:szCs w:val="24"/>
              </w:rPr>
            </w:pPr>
            <w:r w:rsidRPr="005E2D76">
              <w:rPr>
                <w:rFonts w:ascii="Times New Roman" w:hAnsi="Times New Roman" w:cs="Times New Roman"/>
                <w:sz w:val="24"/>
                <w:szCs w:val="24"/>
              </w:rPr>
              <w:t xml:space="preserve">Проведено просвітницьку кампанію щодо забезпечення виборчих прав громадян з інвалідністю під час місцевих виборів </w:t>
            </w:r>
            <w:r w:rsidRPr="005E2D76">
              <w:rPr>
                <w:rFonts w:ascii="Times New Roman" w:hAnsi="Times New Roman" w:cs="Times New Roman"/>
                <w:sz w:val="24"/>
                <w:szCs w:val="24"/>
              </w:rPr>
              <w:lastRenderedPageBreak/>
              <w:t>2020 р.</w:t>
            </w:r>
          </w:p>
        </w:tc>
        <w:tc>
          <w:tcPr>
            <w:tcW w:w="2367" w:type="dxa"/>
          </w:tcPr>
          <w:p w14:paraId="6656A70C" w14:textId="77777777" w:rsidR="005A5050" w:rsidRPr="005E2D76" w:rsidRDefault="005A5050" w:rsidP="0024397C">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lastRenderedPageBreak/>
              <w:t>Об’єднання зусиль  ГОІ, правозахисних організацій, посадових осіб, в т.ч. представників місцевих органів влади задля забезпечення реалізації виборчих прав ОЗІ в 14 областях України</w:t>
            </w:r>
          </w:p>
          <w:p w14:paraId="2553662E" w14:textId="77777777" w:rsidR="005A5050" w:rsidRPr="005E2D76" w:rsidRDefault="005A5050" w:rsidP="0024397C">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ab/>
            </w:r>
          </w:p>
        </w:tc>
        <w:tc>
          <w:tcPr>
            <w:tcW w:w="1319" w:type="dxa"/>
          </w:tcPr>
          <w:p w14:paraId="0B83BEFE" w14:textId="77777777" w:rsidR="005A5050" w:rsidRPr="005E2D76" w:rsidRDefault="005A5050" w:rsidP="00574C29">
            <w:pPr>
              <w:rPr>
                <w:rFonts w:ascii="Times New Roman" w:hAnsi="Times New Roman" w:cs="Times New Roman"/>
                <w:sz w:val="24"/>
                <w:szCs w:val="24"/>
              </w:rPr>
            </w:pPr>
            <w:r w:rsidRPr="005E2D76">
              <w:rPr>
                <w:rFonts w:ascii="Times New Roman" w:hAnsi="Times New Roman" w:cs="Times New Roman"/>
                <w:sz w:val="24"/>
                <w:szCs w:val="24"/>
              </w:rPr>
              <w:t xml:space="preserve">Проведено просвітницьку кампанію щодо забезпечення виборчих прав громадян з інвалідністю під час місцевих виборів </w:t>
            </w:r>
            <w:r w:rsidRPr="005E2D76">
              <w:rPr>
                <w:rFonts w:ascii="Times New Roman" w:hAnsi="Times New Roman" w:cs="Times New Roman"/>
                <w:sz w:val="24"/>
                <w:szCs w:val="24"/>
              </w:rPr>
              <w:lastRenderedPageBreak/>
              <w:t>2020 р.</w:t>
            </w:r>
          </w:p>
        </w:tc>
        <w:tc>
          <w:tcPr>
            <w:tcW w:w="1739" w:type="dxa"/>
          </w:tcPr>
          <w:p w14:paraId="5842C64D" w14:textId="77777777" w:rsidR="005A5050" w:rsidRPr="005E2D76" w:rsidRDefault="003D6D4F" w:rsidP="003D6D4F">
            <w:pPr>
              <w:spacing w:before="100" w:beforeAutospacing="1" w:after="100" w:afterAutospacing="1" w:line="240" w:lineRule="auto"/>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lastRenderedPageBreak/>
              <w:t>Проведення навчально-інформаційного вебінару (он-лайн) для регіональних лідерів/координаторів щодо використання інструментарію;</w:t>
            </w:r>
          </w:p>
        </w:tc>
        <w:tc>
          <w:tcPr>
            <w:tcW w:w="1385" w:type="dxa"/>
          </w:tcPr>
          <w:p w14:paraId="14BE6260" w14:textId="77777777" w:rsidR="005A5050" w:rsidRPr="005E2D76" w:rsidRDefault="005A5050"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Заходи з адвокації та забезпечення виборчих прав ОЗІ</w:t>
            </w:r>
          </w:p>
        </w:tc>
      </w:tr>
      <w:tr w:rsidR="00C16DE2" w:rsidRPr="005E2D76" w14:paraId="6B4AF9EF" w14:textId="77777777" w:rsidTr="005A5050">
        <w:trPr>
          <w:trHeight w:val="60"/>
        </w:trPr>
        <w:tc>
          <w:tcPr>
            <w:tcW w:w="578" w:type="dxa"/>
          </w:tcPr>
          <w:p w14:paraId="6EA2C305" w14:textId="77777777" w:rsidR="005A5050" w:rsidRPr="005E2D76" w:rsidRDefault="00C16DE2"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 xml:space="preserve">Підсумковий </w:t>
            </w:r>
          </w:p>
        </w:tc>
        <w:tc>
          <w:tcPr>
            <w:tcW w:w="1304" w:type="dxa"/>
          </w:tcPr>
          <w:p w14:paraId="75209179" w14:textId="77777777" w:rsidR="005A5050" w:rsidRPr="005E2D76" w:rsidRDefault="005A5050" w:rsidP="00574C29">
            <w:pPr>
              <w:jc w:val="center"/>
              <w:rPr>
                <w:rFonts w:ascii="Times New Roman" w:hAnsi="Times New Roman" w:cs="Times New Roman"/>
                <w:sz w:val="24"/>
                <w:szCs w:val="24"/>
              </w:rPr>
            </w:pPr>
            <w:r w:rsidRPr="005E2D76">
              <w:rPr>
                <w:rFonts w:ascii="Times New Roman" w:hAnsi="Times New Roman" w:cs="Times New Roman"/>
                <w:sz w:val="24"/>
                <w:szCs w:val="24"/>
              </w:rPr>
              <w:t>Жовтень-грудень 2020</w:t>
            </w:r>
          </w:p>
        </w:tc>
        <w:tc>
          <w:tcPr>
            <w:tcW w:w="1552" w:type="dxa"/>
          </w:tcPr>
          <w:p w14:paraId="7D79B621" w14:textId="77777777" w:rsidR="005A5050" w:rsidRPr="005E2D76" w:rsidRDefault="005A5050" w:rsidP="00574C29">
            <w:pPr>
              <w:rPr>
                <w:rFonts w:ascii="Times New Roman" w:hAnsi="Times New Roman" w:cs="Times New Roman"/>
                <w:sz w:val="24"/>
                <w:szCs w:val="24"/>
              </w:rPr>
            </w:pPr>
            <w:r w:rsidRPr="005E2D76">
              <w:rPr>
                <w:rFonts w:ascii="Times New Roman" w:hAnsi="Times New Roman" w:cs="Times New Roman"/>
                <w:sz w:val="24"/>
                <w:szCs w:val="24"/>
              </w:rPr>
              <w:t>Реалізовано заходи з адвокації та забезпечення виборчих прав ОЗІ на центральному та місцевому рівнях (згідно календарного плану)</w:t>
            </w:r>
          </w:p>
        </w:tc>
        <w:tc>
          <w:tcPr>
            <w:tcW w:w="2367" w:type="dxa"/>
          </w:tcPr>
          <w:p w14:paraId="414D14D6" w14:textId="77777777" w:rsidR="005A5050" w:rsidRPr="005E2D76" w:rsidRDefault="003D6D4F"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Представлення результатів дослідження щодо визначення та оцінки бар’єрів, з якими стикаються люди з інвалідністю під час реалізації своїх виборчих прав на центральному та місцевому рівнях;</w:t>
            </w:r>
          </w:p>
        </w:tc>
        <w:tc>
          <w:tcPr>
            <w:tcW w:w="1319" w:type="dxa"/>
          </w:tcPr>
          <w:p w14:paraId="45253188" w14:textId="77777777" w:rsidR="005A5050" w:rsidRPr="005E2D76" w:rsidRDefault="005A5050" w:rsidP="00574C29">
            <w:pPr>
              <w:rPr>
                <w:rFonts w:ascii="Times New Roman" w:hAnsi="Times New Roman" w:cs="Times New Roman"/>
                <w:sz w:val="24"/>
                <w:szCs w:val="24"/>
              </w:rPr>
            </w:pPr>
            <w:r w:rsidRPr="005E2D76">
              <w:rPr>
                <w:rFonts w:ascii="Times New Roman" w:hAnsi="Times New Roman" w:cs="Times New Roman"/>
                <w:sz w:val="24"/>
                <w:szCs w:val="24"/>
              </w:rPr>
              <w:t>Реалізовано заходи з адвокації та забезпечення виборчих прав ОЗІ на центральному та місцевому рівнях (згідно календарного плану)</w:t>
            </w:r>
          </w:p>
        </w:tc>
        <w:tc>
          <w:tcPr>
            <w:tcW w:w="1739" w:type="dxa"/>
          </w:tcPr>
          <w:p w14:paraId="3EE9F570" w14:textId="77777777" w:rsidR="005A5050" w:rsidRPr="005E2D76" w:rsidRDefault="00226A95"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Просвітницька кампанія щодо забезпечення виборчих прав громадян з інвалідністю під час місцевих виборів 2020 р.</w:t>
            </w:r>
          </w:p>
        </w:tc>
        <w:tc>
          <w:tcPr>
            <w:tcW w:w="1385" w:type="dxa"/>
          </w:tcPr>
          <w:p w14:paraId="3079AB05" w14:textId="77777777" w:rsidR="005A5050" w:rsidRPr="005E2D76" w:rsidRDefault="005A5050" w:rsidP="005A505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Дослідження щодо визначення та оцінки бар’єрів, з якими стикаються люди з інвалідністю під час реалізації своїх виборчих прав</w:t>
            </w:r>
          </w:p>
          <w:p w14:paraId="46A2B6C8" w14:textId="77777777" w:rsidR="005A5050" w:rsidRPr="005E2D76" w:rsidRDefault="005A5050"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bl>
    <w:p w14:paraId="36633984" w14:textId="77777777" w:rsidR="00965DEB" w:rsidRPr="005E2D76" w:rsidRDefault="00965DEB" w:rsidP="00965DEB">
      <w:pPr>
        <w:tabs>
          <w:tab w:val="left" w:pos="10205"/>
        </w:tabs>
        <w:autoSpaceDE w:val="0"/>
        <w:autoSpaceDN w:val="0"/>
        <w:spacing w:before="17" w:after="0" w:line="256" w:lineRule="auto"/>
        <w:ind w:right="-55"/>
        <w:jc w:val="both"/>
        <w:rPr>
          <w:rFonts w:ascii="Times New Roman" w:hAnsi="Times New Roman" w:cs="Times New Roman"/>
          <w:color w:val="000000"/>
          <w:sz w:val="20"/>
          <w:szCs w:val="20"/>
          <w:lang w:eastAsia="uk-UA"/>
        </w:rPr>
      </w:pPr>
    </w:p>
    <w:p w14:paraId="17A241D1" w14:textId="77777777" w:rsidR="00965DEB" w:rsidRPr="005E2D76" w:rsidRDefault="00C814D9" w:rsidP="005B6C47">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5E2D76">
        <w:rPr>
          <w:rFonts w:ascii="Times New Roman" w:hAnsi="Times New Roman" w:cs="Times New Roman"/>
          <w:color w:val="000000"/>
          <w:sz w:val="20"/>
          <w:szCs w:val="20"/>
          <w:lang w:eastAsia="uk-UA"/>
        </w:rPr>
        <w:t xml:space="preserve"> </w:t>
      </w:r>
      <w:r w:rsidR="00965DEB" w:rsidRPr="005E2D76">
        <w:rPr>
          <w:rFonts w:ascii="Times New Roman" w:hAnsi="Times New Roman" w:cs="Times New Roman"/>
          <w:color w:val="000000"/>
          <w:sz w:val="20"/>
          <w:szCs w:val="20"/>
          <w:lang w:eastAsia="uk-UA"/>
        </w:rPr>
        <w:t>(зазначити</w:t>
      </w:r>
      <w:r w:rsidR="00642540" w:rsidRPr="005E2D76">
        <w:rPr>
          <w:rFonts w:ascii="Times New Roman" w:hAnsi="Times New Roman" w:cs="Times New Roman"/>
          <w:color w:val="000000"/>
          <w:sz w:val="20"/>
          <w:szCs w:val="20"/>
          <w:lang w:eastAsia="uk-UA"/>
        </w:rPr>
        <w:t>,</w:t>
      </w:r>
      <w:r w:rsidR="00965DEB" w:rsidRPr="005E2D76">
        <w:rPr>
          <w:rFonts w:ascii="Times New Roman" w:hAnsi="Times New Roman" w:cs="Times New Roman"/>
          <w:color w:val="000000"/>
          <w:sz w:val="20"/>
          <w:szCs w:val="20"/>
          <w:lang w:eastAsia="uk-UA"/>
        </w:rPr>
        <w:t xml:space="preserve"> чи </w:t>
      </w:r>
      <w:r w:rsidR="00642540" w:rsidRPr="005E2D76">
        <w:rPr>
          <w:rFonts w:ascii="Times New Roman" w:hAnsi="Times New Roman" w:cs="Times New Roman"/>
          <w:color w:val="000000"/>
          <w:sz w:val="20"/>
          <w:szCs w:val="20"/>
          <w:lang w:eastAsia="uk-UA"/>
        </w:rPr>
        <w:t xml:space="preserve">було досягнуто очікуваних результатів </w:t>
      </w:r>
      <w:r w:rsidR="00965DEB" w:rsidRPr="005E2D76">
        <w:rPr>
          <w:rFonts w:ascii="Times New Roman" w:hAnsi="Times New Roman" w:cs="Times New Roman"/>
          <w:color w:val="000000"/>
          <w:sz w:val="20"/>
          <w:szCs w:val="20"/>
          <w:lang w:eastAsia="uk-UA"/>
        </w:rPr>
        <w:t>при виконан</w:t>
      </w:r>
      <w:r w:rsidR="00642540" w:rsidRPr="005E2D76">
        <w:rPr>
          <w:rFonts w:ascii="Times New Roman" w:hAnsi="Times New Roman" w:cs="Times New Roman"/>
          <w:color w:val="000000"/>
          <w:sz w:val="20"/>
          <w:szCs w:val="20"/>
          <w:lang w:eastAsia="uk-UA"/>
        </w:rPr>
        <w:t>н</w:t>
      </w:r>
      <w:r w:rsidR="00965DEB" w:rsidRPr="005E2D76">
        <w:rPr>
          <w:rFonts w:ascii="Times New Roman" w:hAnsi="Times New Roman" w:cs="Times New Roman"/>
          <w:color w:val="000000"/>
          <w:sz w:val="20"/>
          <w:szCs w:val="20"/>
          <w:lang w:eastAsia="uk-UA"/>
        </w:rPr>
        <w:t>і (реалізації) програми (проекту, заходу)</w:t>
      </w:r>
      <w:r w:rsidR="005B5032" w:rsidRPr="005E2D76">
        <w:rPr>
          <w:rFonts w:ascii="Times New Roman" w:hAnsi="Times New Roman" w:cs="Times New Roman"/>
          <w:color w:val="000000"/>
          <w:sz w:val="20"/>
          <w:szCs w:val="20"/>
          <w:lang w:eastAsia="uk-UA"/>
        </w:rPr>
        <w:t>;</w:t>
      </w:r>
      <w:r w:rsidR="00965DEB" w:rsidRPr="005E2D76">
        <w:rPr>
          <w:rFonts w:ascii="Times New Roman" w:hAnsi="Times New Roman" w:cs="Times New Roman"/>
          <w:color w:val="000000"/>
          <w:sz w:val="20"/>
          <w:szCs w:val="20"/>
          <w:lang w:eastAsia="uk-UA"/>
        </w:rPr>
        <w:t xml:space="preserve"> </w:t>
      </w:r>
      <w:r w:rsidR="00483BD7" w:rsidRPr="005E2D76">
        <w:rPr>
          <w:rFonts w:ascii="Times New Roman" w:hAnsi="Times New Roman" w:cs="Times New Roman"/>
          <w:color w:val="000000"/>
          <w:sz w:val="20"/>
          <w:szCs w:val="20"/>
          <w:lang w:eastAsia="uk-UA"/>
        </w:rPr>
        <w:t>чи мають отримані результати суспільну цінність, яку саме</w:t>
      </w:r>
      <w:r w:rsidR="005B5032" w:rsidRPr="005E2D76">
        <w:rPr>
          <w:rFonts w:ascii="Times New Roman" w:hAnsi="Times New Roman" w:cs="Times New Roman"/>
          <w:color w:val="000000"/>
          <w:sz w:val="20"/>
          <w:szCs w:val="20"/>
          <w:lang w:eastAsia="uk-UA"/>
        </w:rPr>
        <w:t>;</w:t>
      </w:r>
      <w:r w:rsidR="00483BD7" w:rsidRPr="005E2D76">
        <w:rPr>
          <w:rFonts w:ascii="Times New Roman" w:hAnsi="Times New Roman" w:cs="Times New Roman"/>
          <w:color w:val="000000"/>
          <w:sz w:val="20"/>
          <w:szCs w:val="20"/>
          <w:lang w:eastAsia="uk-UA"/>
        </w:rPr>
        <w:t xml:space="preserve"> </w:t>
      </w:r>
      <w:r w:rsidR="00965DEB" w:rsidRPr="005E2D76">
        <w:rPr>
          <w:rFonts w:ascii="Times New Roman" w:hAnsi="Times New Roman" w:cs="Times New Roman"/>
          <w:color w:val="000000"/>
          <w:sz w:val="20"/>
          <w:szCs w:val="20"/>
          <w:lang w:eastAsia="uk-UA"/>
        </w:rPr>
        <w:t>порівняти планові та фактичні показники</w:t>
      </w:r>
      <w:r w:rsidR="00642540" w:rsidRPr="005E2D76">
        <w:rPr>
          <w:rFonts w:ascii="Times New Roman" w:hAnsi="Times New Roman" w:cs="Times New Roman"/>
          <w:color w:val="000000"/>
          <w:sz w:val="20"/>
          <w:szCs w:val="20"/>
          <w:lang w:eastAsia="uk-UA"/>
        </w:rPr>
        <w:t>;</w:t>
      </w:r>
      <w:r w:rsidR="00965DEB" w:rsidRPr="005E2D76">
        <w:rPr>
          <w:rFonts w:ascii="Times New Roman" w:hAnsi="Times New Roman" w:cs="Times New Roman"/>
          <w:color w:val="000000"/>
          <w:sz w:val="20"/>
          <w:szCs w:val="20"/>
          <w:lang w:eastAsia="uk-UA"/>
        </w:rPr>
        <w:t xml:space="preserve"> якщо не вдалося досягти планових показників </w:t>
      </w:r>
      <w:r w:rsidR="005B6C47" w:rsidRPr="005E2D76">
        <w:rPr>
          <w:rFonts w:ascii="Times New Roman" w:hAnsi="Times New Roman" w:cs="Times New Roman"/>
          <w:color w:val="000000"/>
          <w:sz w:val="20"/>
          <w:szCs w:val="20"/>
          <w:lang w:eastAsia="uk-UA"/>
        </w:rPr>
        <w:t>‒</w:t>
      </w:r>
      <w:r w:rsidR="00965DEB" w:rsidRPr="005E2D76">
        <w:rPr>
          <w:rFonts w:ascii="Times New Roman" w:hAnsi="Times New Roman" w:cs="Times New Roman"/>
          <w:color w:val="000000"/>
          <w:sz w:val="20"/>
          <w:szCs w:val="20"/>
          <w:lang w:eastAsia="uk-UA"/>
        </w:rPr>
        <w:t xml:space="preserve"> вказати причини, що спричинили таку ситуацію)</w:t>
      </w:r>
    </w:p>
    <w:p w14:paraId="46C39FA1" w14:textId="77777777" w:rsidR="005B6C47" w:rsidRPr="005E2D76" w:rsidRDefault="005B6C47" w:rsidP="005B6C47">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622"/>
        <w:gridCol w:w="2621"/>
        <w:gridCol w:w="2621"/>
        <w:gridCol w:w="2481"/>
      </w:tblGrid>
      <w:tr w:rsidR="00040559" w:rsidRPr="005E2D76" w14:paraId="43BD481C" w14:textId="77777777" w:rsidTr="005B6C47">
        <w:trPr>
          <w:trHeight w:val="453"/>
        </w:trPr>
        <w:tc>
          <w:tcPr>
            <w:tcW w:w="2534" w:type="pct"/>
            <w:gridSpan w:val="2"/>
            <w:tcMar>
              <w:top w:w="68" w:type="dxa"/>
              <w:left w:w="68" w:type="dxa"/>
              <w:bottom w:w="68" w:type="dxa"/>
              <w:right w:w="68" w:type="dxa"/>
            </w:tcMar>
          </w:tcPr>
          <w:p w14:paraId="59CFBFE0" w14:textId="77777777" w:rsidR="00040559" w:rsidRPr="005E2D76" w:rsidRDefault="00040559" w:rsidP="00040559">
            <w:pPr>
              <w:autoSpaceDE w:val="0"/>
              <w:autoSpaceDN w:val="0"/>
              <w:spacing w:after="0" w:line="252" w:lineRule="auto"/>
              <w:jc w:val="center"/>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Планові показники (</w:t>
            </w:r>
            <w:r w:rsidRPr="005E2D76">
              <w:rPr>
                <w:rFonts w:ascii="Times New Roman" w:eastAsia="Times New Roman" w:hAnsi="Times New Roman" w:cs="Times New Roman"/>
                <w:sz w:val="24"/>
                <w:szCs w:val="24"/>
                <w:lang w:eastAsia="uk-UA"/>
              </w:rPr>
              <w:t>відповідно до опису програми (проекту, заходу) цільової аудиторії</w:t>
            </w:r>
          </w:p>
        </w:tc>
        <w:tc>
          <w:tcPr>
            <w:tcW w:w="2466" w:type="pct"/>
            <w:gridSpan w:val="2"/>
            <w:tcMar>
              <w:top w:w="68" w:type="dxa"/>
              <w:left w:w="68" w:type="dxa"/>
              <w:bottom w:w="68" w:type="dxa"/>
              <w:right w:w="68" w:type="dxa"/>
            </w:tcMar>
          </w:tcPr>
          <w:p w14:paraId="1200CCCB" w14:textId="77777777" w:rsidR="00040559" w:rsidRPr="005E2D76" w:rsidRDefault="00040559" w:rsidP="00574C29">
            <w:pPr>
              <w:autoSpaceDE w:val="0"/>
              <w:autoSpaceDN w:val="0"/>
              <w:spacing w:after="0" w:line="252" w:lineRule="auto"/>
              <w:jc w:val="center"/>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 xml:space="preserve">Фактичні показники </w:t>
            </w:r>
            <w:r w:rsidRPr="005E2D76">
              <w:rPr>
                <w:rFonts w:ascii="Times New Roman" w:eastAsia="Times New Roman" w:hAnsi="Times New Roman" w:cs="Times New Roman"/>
                <w:sz w:val="24"/>
                <w:szCs w:val="24"/>
                <w:lang w:eastAsia="uk-UA"/>
              </w:rPr>
              <w:t>цільової аудиторії</w:t>
            </w:r>
          </w:p>
        </w:tc>
      </w:tr>
      <w:tr w:rsidR="00040559" w:rsidRPr="005E2D76" w14:paraId="697C98AE" w14:textId="77777777" w:rsidTr="005B6C47">
        <w:trPr>
          <w:trHeight w:val="453"/>
        </w:trPr>
        <w:tc>
          <w:tcPr>
            <w:tcW w:w="1267" w:type="pct"/>
            <w:tcMar>
              <w:top w:w="68" w:type="dxa"/>
              <w:left w:w="68" w:type="dxa"/>
              <w:bottom w:w="68" w:type="dxa"/>
              <w:right w:w="68" w:type="dxa"/>
            </w:tcMar>
          </w:tcPr>
          <w:p w14:paraId="4F843522" w14:textId="77777777" w:rsidR="00040559" w:rsidRPr="005E2D76" w:rsidRDefault="00040559" w:rsidP="00040559">
            <w:pPr>
              <w:autoSpaceDE w:val="0"/>
              <w:autoSpaceDN w:val="0"/>
              <w:spacing w:after="0" w:line="252" w:lineRule="auto"/>
              <w:jc w:val="center"/>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 xml:space="preserve">Представники </w:t>
            </w:r>
          </w:p>
        </w:tc>
        <w:tc>
          <w:tcPr>
            <w:tcW w:w="1267" w:type="pct"/>
            <w:tcMar>
              <w:top w:w="68" w:type="dxa"/>
              <w:left w:w="68" w:type="dxa"/>
              <w:bottom w:w="68" w:type="dxa"/>
              <w:right w:w="68" w:type="dxa"/>
            </w:tcMar>
          </w:tcPr>
          <w:p w14:paraId="1DF746D3" w14:textId="77777777" w:rsidR="00040559" w:rsidRPr="005E2D76" w:rsidRDefault="00040559" w:rsidP="00040559">
            <w:pPr>
              <w:autoSpaceDE w:val="0"/>
              <w:autoSpaceDN w:val="0"/>
              <w:spacing w:after="0" w:line="252" w:lineRule="auto"/>
              <w:jc w:val="center"/>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Кількість</w:t>
            </w:r>
          </w:p>
        </w:tc>
        <w:tc>
          <w:tcPr>
            <w:tcW w:w="1267" w:type="pct"/>
            <w:tcMar>
              <w:top w:w="68" w:type="dxa"/>
              <w:left w:w="68" w:type="dxa"/>
              <w:bottom w:w="68" w:type="dxa"/>
              <w:right w:w="68" w:type="dxa"/>
            </w:tcMar>
          </w:tcPr>
          <w:p w14:paraId="3264CE97" w14:textId="77777777" w:rsidR="00040559" w:rsidRPr="005E2D76" w:rsidRDefault="00040559" w:rsidP="00040559">
            <w:pPr>
              <w:autoSpaceDE w:val="0"/>
              <w:autoSpaceDN w:val="0"/>
              <w:spacing w:after="0" w:line="252" w:lineRule="auto"/>
              <w:jc w:val="center"/>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 xml:space="preserve">Представники </w:t>
            </w:r>
          </w:p>
        </w:tc>
        <w:tc>
          <w:tcPr>
            <w:tcW w:w="1199" w:type="pct"/>
            <w:tcMar>
              <w:top w:w="68" w:type="dxa"/>
              <w:left w:w="68" w:type="dxa"/>
              <w:bottom w:w="68" w:type="dxa"/>
              <w:right w:w="68" w:type="dxa"/>
            </w:tcMar>
          </w:tcPr>
          <w:p w14:paraId="60564AB3" w14:textId="77777777" w:rsidR="00040559" w:rsidRPr="005E2D76" w:rsidRDefault="00040559" w:rsidP="00040559">
            <w:pPr>
              <w:autoSpaceDE w:val="0"/>
              <w:autoSpaceDN w:val="0"/>
              <w:spacing w:after="0" w:line="252" w:lineRule="auto"/>
              <w:jc w:val="center"/>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Кількість</w:t>
            </w:r>
          </w:p>
        </w:tc>
      </w:tr>
      <w:tr w:rsidR="00040559" w:rsidRPr="005E2D76" w14:paraId="5F265ACE" w14:textId="77777777" w:rsidTr="005B6C47">
        <w:trPr>
          <w:trHeight w:val="136"/>
        </w:trPr>
        <w:tc>
          <w:tcPr>
            <w:tcW w:w="1267" w:type="pct"/>
            <w:tcMar>
              <w:top w:w="68" w:type="dxa"/>
              <w:left w:w="68" w:type="dxa"/>
              <w:bottom w:w="68" w:type="dxa"/>
              <w:right w:w="68" w:type="dxa"/>
            </w:tcMar>
          </w:tcPr>
          <w:p w14:paraId="6BFA3B60" w14:textId="77777777" w:rsidR="00C16DE2" w:rsidRPr="005E2D76" w:rsidRDefault="00040559" w:rsidP="00C16DE2">
            <w:pPr>
              <w:autoSpaceDE w:val="0"/>
              <w:autoSpaceDN w:val="0"/>
              <w:spacing w:after="0" w:line="240" w:lineRule="auto"/>
              <w:rPr>
                <w:rFonts w:ascii="Times New Roman" w:hAnsi="Times New Roman" w:cs="Times New Roman"/>
                <w:sz w:val="16"/>
                <w:szCs w:val="16"/>
                <w:lang w:eastAsia="uk-UA"/>
              </w:rPr>
            </w:pPr>
            <w:r w:rsidRPr="005E2D76">
              <w:rPr>
                <w:rFonts w:ascii="Times New Roman" w:hAnsi="Times New Roman" w:cs="Times New Roman"/>
                <w:sz w:val="16"/>
                <w:szCs w:val="16"/>
                <w:lang w:eastAsia="uk-UA"/>
              </w:rPr>
              <w:t xml:space="preserve"> </w:t>
            </w:r>
            <w:r w:rsidR="00C16DE2" w:rsidRPr="005E2D76">
              <w:rPr>
                <w:rFonts w:ascii="Times New Roman" w:hAnsi="Times New Roman" w:cs="Times New Roman"/>
                <w:sz w:val="16"/>
                <w:szCs w:val="16"/>
                <w:lang w:eastAsia="uk-UA"/>
              </w:rPr>
              <w:t>1.Виборці з інвалідністю (різні нозології; чоловіки/жінки; жителі міст та сільської місцевості);</w:t>
            </w:r>
          </w:p>
          <w:p w14:paraId="79C4CEDA" w14:textId="77777777" w:rsidR="00C16DE2" w:rsidRPr="005E2D76" w:rsidRDefault="00C16DE2" w:rsidP="00C16DE2">
            <w:pPr>
              <w:autoSpaceDE w:val="0"/>
              <w:autoSpaceDN w:val="0"/>
              <w:spacing w:after="0" w:line="240" w:lineRule="auto"/>
              <w:rPr>
                <w:rFonts w:ascii="Times New Roman" w:hAnsi="Times New Roman" w:cs="Times New Roman"/>
                <w:sz w:val="16"/>
                <w:szCs w:val="16"/>
                <w:lang w:eastAsia="uk-UA"/>
              </w:rPr>
            </w:pPr>
            <w:r w:rsidRPr="005E2D76">
              <w:rPr>
                <w:rFonts w:ascii="Times New Roman" w:hAnsi="Times New Roman" w:cs="Times New Roman"/>
                <w:sz w:val="16"/>
                <w:szCs w:val="16"/>
                <w:lang w:eastAsia="uk-UA"/>
              </w:rPr>
              <w:t>2. Громадські об’єднання осіб з інвалідністю;</w:t>
            </w:r>
          </w:p>
          <w:p w14:paraId="0E408080" w14:textId="77777777" w:rsidR="00C16DE2" w:rsidRPr="005E2D76" w:rsidRDefault="00C16DE2" w:rsidP="00C16DE2">
            <w:pPr>
              <w:autoSpaceDE w:val="0"/>
              <w:autoSpaceDN w:val="0"/>
              <w:spacing w:after="0" w:line="240" w:lineRule="auto"/>
              <w:rPr>
                <w:rFonts w:ascii="Times New Roman" w:hAnsi="Times New Roman" w:cs="Times New Roman"/>
                <w:sz w:val="16"/>
                <w:szCs w:val="16"/>
                <w:lang w:eastAsia="uk-UA"/>
              </w:rPr>
            </w:pPr>
            <w:r w:rsidRPr="005E2D76">
              <w:rPr>
                <w:rFonts w:ascii="Times New Roman" w:hAnsi="Times New Roman" w:cs="Times New Roman"/>
                <w:sz w:val="16"/>
                <w:szCs w:val="16"/>
                <w:lang w:eastAsia="uk-UA"/>
              </w:rPr>
              <w:t>3. Правозахисні об’єднання, що працюють на захист виборчих/політичних прав громадян;</w:t>
            </w:r>
          </w:p>
          <w:p w14:paraId="5B8E795A" w14:textId="77777777" w:rsidR="00C16DE2" w:rsidRPr="005E2D76" w:rsidRDefault="00C16DE2" w:rsidP="00C16DE2">
            <w:pPr>
              <w:autoSpaceDE w:val="0"/>
              <w:autoSpaceDN w:val="0"/>
              <w:spacing w:after="0" w:line="240" w:lineRule="auto"/>
              <w:rPr>
                <w:rFonts w:ascii="Times New Roman" w:hAnsi="Times New Roman" w:cs="Times New Roman"/>
                <w:sz w:val="16"/>
                <w:szCs w:val="16"/>
                <w:lang w:eastAsia="uk-UA"/>
              </w:rPr>
            </w:pPr>
            <w:r w:rsidRPr="005E2D76">
              <w:rPr>
                <w:rFonts w:ascii="Times New Roman" w:hAnsi="Times New Roman" w:cs="Times New Roman"/>
                <w:sz w:val="16"/>
                <w:szCs w:val="16"/>
                <w:lang w:eastAsia="uk-UA"/>
              </w:rPr>
              <w:t>4. Органи центральної та місцевої державної влади, органи місцевого самоврядування.</w:t>
            </w:r>
          </w:p>
          <w:p w14:paraId="03D25D25" w14:textId="77777777" w:rsidR="00C16DE2" w:rsidRPr="005E2D76" w:rsidRDefault="00C16DE2" w:rsidP="00C16DE2">
            <w:pPr>
              <w:autoSpaceDE w:val="0"/>
              <w:autoSpaceDN w:val="0"/>
              <w:spacing w:after="0" w:line="240" w:lineRule="auto"/>
              <w:rPr>
                <w:rFonts w:ascii="Times New Roman" w:hAnsi="Times New Roman" w:cs="Times New Roman"/>
                <w:sz w:val="16"/>
                <w:szCs w:val="16"/>
                <w:lang w:eastAsia="uk-UA"/>
              </w:rPr>
            </w:pPr>
          </w:p>
          <w:p w14:paraId="384C1A0D" w14:textId="77777777" w:rsidR="00040559" w:rsidRPr="005E2D76" w:rsidRDefault="00040559" w:rsidP="00C16DE2">
            <w:pPr>
              <w:autoSpaceDE w:val="0"/>
              <w:autoSpaceDN w:val="0"/>
              <w:spacing w:after="0" w:line="240" w:lineRule="auto"/>
              <w:rPr>
                <w:rFonts w:ascii="Times New Roman" w:hAnsi="Times New Roman" w:cs="Times New Roman"/>
                <w:color w:val="000000"/>
                <w:sz w:val="16"/>
                <w:szCs w:val="16"/>
                <w:lang w:eastAsia="uk-UA"/>
              </w:rPr>
            </w:pPr>
          </w:p>
        </w:tc>
        <w:tc>
          <w:tcPr>
            <w:tcW w:w="1267" w:type="pct"/>
            <w:tcMar>
              <w:top w:w="68" w:type="dxa"/>
              <w:left w:w="68" w:type="dxa"/>
              <w:bottom w:w="68" w:type="dxa"/>
              <w:right w:w="68" w:type="dxa"/>
            </w:tcMar>
          </w:tcPr>
          <w:p w14:paraId="5A9034BF" w14:textId="77777777" w:rsidR="00C16DE2" w:rsidRPr="005E2D76" w:rsidRDefault="00040559" w:rsidP="00C16DE2">
            <w:pPr>
              <w:autoSpaceDE w:val="0"/>
              <w:autoSpaceDN w:val="0"/>
              <w:spacing w:after="0" w:line="240" w:lineRule="auto"/>
              <w:rPr>
                <w:rFonts w:ascii="Times New Roman" w:hAnsi="Times New Roman" w:cs="Times New Roman"/>
                <w:sz w:val="16"/>
                <w:szCs w:val="16"/>
                <w:lang w:eastAsia="uk-UA"/>
              </w:rPr>
            </w:pPr>
            <w:r w:rsidRPr="005E2D76">
              <w:rPr>
                <w:rFonts w:ascii="Times New Roman" w:hAnsi="Times New Roman" w:cs="Times New Roman"/>
                <w:sz w:val="16"/>
                <w:szCs w:val="16"/>
                <w:lang w:eastAsia="uk-UA"/>
              </w:rPr>
              <w:t xml:space="preserve"> </w:t>
            </w:r>
            <w:r w:rsidR="00C16DE2" w:rsidRPr="005E2D76">
              <w:rPr>
                <w:rFonts w:ascii="Times New Roman" w:hAnsi="Times New Roman" w:cs="Times New Roman"/>
                <w:sz w:val="16"/>
                <w:szCs w:val="16"/>
                <w:lang w:eastAsia="uk-UA"/>
              </w:rPr>
              <w:t>Охоплення цільової аудиторії:</w:t>
            </w:r>
          </w:p>
          <w:p w14:paraId="69445CED" w14:textId="77777777" w:rsidR="00C16DE2" w:rsidRPr="005E2D76" w:rsidRDefault="00C16DE2" w:rsidP="00C16DE2">
            <w:pPr>
              <w:autoSpaceDE w:val="0"/>
              <w:autoSpaceDN w:val="0"/>
              <w:spacing w:after="0" w:line="240" w:lineRule="auto"/>
              <w:rPr>
                <w:rFonts w:ascii="Times New Roman" w:hAnsi="Times New Roman" w:cs="Times New Roman"/>
                <w:sz w:val="16"/>
                <w:szCs w:val="16"/>
                <w:lang w:eastAsia="uk-UA"/>
              </w:rPr>
            </w:pPr>
            <w:r w:rsidRPr="005E2D76">
              <w:rPr>
                <w:rFonts w:ascii="Times New Roman" w:hAnsi="Times New Roman" w:cs="Times New Roman"/>
                <w:sz w:val="16"/>
                <w:szCs w:val="16"/>
                <w:lang w:eastAsia="uk-UA"/>
              </w:rPr>
              <w:t>Проектом передбачено залучення представників понад 50-ти вищезазначених організацій.</w:t>
            </w:r>
          </w:p>
          <w:p w14:paraId="7EADCC42" w14:textId="77777777" w:rsidR="00040559" w:rsidRPr="005E2D76" w:rsidRDefault="00C16DE2" w:rsidP="00C16DE2">
            <w:pPr>
              <w:autoSpaceDE w:val="0"/>
              <w:autoSpaceDN w:val="0"/>
              <w:spacing w:after="0" w:line="240" w:lineRule="auto"/>
              <w:rPr>
                <w:rFonts w:ascii="Times New Roman" w:hAnsi="Times New Roman" w:cs="Times New Roman"/>
                <w:color w:val="000000"/>
                <w:sz w:val="16"/>
                <w:szCs w:val="16"/>
                <w:lang w:eastAsia="uk-UA"/>
              </w:rPr>
            </w:pPr>
            <w:r w:rsidRPr="005E2D76">
              <w:rPr>
                <w:rFonts w:ascii="Times New Roman" w:hAnsi="Times New Roman" w:cs="Times New Roman"/>
                <w:sz w:val="16"/>
                <w:szCs w:val="16"/>
                <w:lang w:eastAsia="uk-UA"/>
              </w:rPr>
              <w:t>Опосередковано проект охоплює права та інтереси понад 1 млн. виборців з інвалідністю.</w:t>
            </w:r>
          </w:p>
        </w:tc>
        <w:tc>
          <w:tcPr>
            <w:tcW w:w="1267" w:type="pct"/>
            <w:tcMar>
              <w:top w:w="68" w:type="dxa"/>
              <w:left w:w="68" w:type="dxa"/>
              <w:bottom w:w="68" w:type="dxa"/>
              <w:right w:w="68" w:type="dxa"/>
            </w:tcMar>
          </w:tcPr>
          <w:p w14:paraId="6C81E9D9" w14:textId="77777777" w:rsidR="00DF6583" w:rsidRPr="005E2D76" w:rsidRDefault="00040559" w:rsidP="00DF6583">
            <w:pPr>
              <w:autoSpaceDE w:val="0"/>
              <w:autoSpaceDN w:val="0"/>
              <w:spacing w:after="0" w:line="240" w:lineRule="auto"/>
              <w:rPr>
                <w:rFonts w:ascii="Times New Roman" w:hAnsi="Times New Roman" w:cs="Times New Roman"/>
                <w:sz w:val="16"/>
                <w:szCs w:val="16"/>
                <w:lang w:eastAsia="uk-UA"/>
              </w:rPr>
            </w:pPr>
            <w:r w:rsidRPr="005E2D76">
              <w:rPr>
                <w:rFonts w:ascii="Times New Roman" w:hAnsi="Times New Roman" w:cs="Times New Roman"/>
                <w:sz w:val="16"/>
                <w:szCs w:val="16"/>
                <w:lang w:eastAsia="uk-UA"/>
              </w:rPr>
              <w:t xml:space="preserve"> </w:t>
            </w:r>
            <w:r w:rsidR="00DF6583" w:rsidRPr="005E2D76">
              <w:rPr>
                <w:rFonts w:ascii="Times New Roman" w:hAnsi="Times New Roman" w:cs="Times New Roman"/>
                <w:sz w:val="16"/>
                <w:szCs w:val="16"/>
                <w:lang w:eastAsia="uk-UA"/>
              </w:rPr>
              <w:t>Виборці з інвалідністю (різні нозології; чоловіки/жінки; жителі міст та сільської місцевості)</w:t>
            </w:r>
          </w:p>
          <w:p w14:paraId="4EF51CFF" w14:textId="77777777" w:rsidR="00DF6583" w:rsidRPr="005E2D76" w:rsidRDefault="00DF6583" w:rsidP="00DF6583">
            <w:pPr>
              <w:autoSpaceDE w:val="0"/>
              <w:autoSpaceDN w:val="0"/>
              <w:spacing w:after="0" w:line="240" w:lineRule="auto"/>
              <w:rPr>
                <w:rFonts w:ascii="Times New Roman" w:hAnsi="Times New Roman" w:cs="Times New Roman"/>
                <w:sz w:val="16"/>
                <w:szCs w:val="16"/>
                <w:lang w:eastAsia="uk-UA"/>
              </w:rPr>
            </w:pPr>
          </w:p>
          <w:p w14:paraId="2C664385" w14:textId="77777777" w:rsidR="00DF6583" w:rsidRPr="005E2D76" w:rsidRDefault="00DF6583" w:rsidP="00DF6583">
            <w:pPr>
              <w:autoSpaceDE w:val="0"/>
              <w:autoSpaceDN w:val="0"/>
              <w:spacing w:after="0" w:line="240" w:lineRule="auto"/>
              <w:rPr>
                <w:rFonts w:ascii="Times New Roman" w:hAnsi="Times New Roman" w:cs="Times New Roman"/>
                <w:sz w:val="16"/>
                <w:szCs w:val="16"/>
                <w:lang w:eastAsia="uk-UA"/>
              </w:rPr>
            </w:pPr>
            <w:r w:rsidRPr="005E2D76">
              <w:rPr>
                <w:rFonts w:ascii="Times New Roman" w:hAnsi="Times New Roman" w:cs="Times New Roman"/>
                <w:sz w:val="16"/>
                <w:szCs w:val="16"/>
                <w:lang w:eastAsia="uk-UA"/>
              </w:rPr>
              <w:t>•</w:t>
            </w:r>
            <w:r w:rsidRPr="005E2D76">
              <w:rPr>
                <w:rFonts w:ascii="Times New Roman" w:hAnsi="Times New Roman" w:cs="Times New Roman"/>
                <w:sz w:val="16"/>
                <w:szCs w:val="16"/>
                <w:lang w:eastAsia="uk-UA"/>
              </w:rPr>
              <w:tab/>
              <w:t>Виборці з інвалідністю (різні нозології; чоловіки/жінки; жителі міст та сільської місцевості);</w:t>
            </w:r>
          </w:p>
          <w:p w14:paraId="6A3919D5" w14:textId="77777777" w:rsidR="00DF6583" w:rsidRPr="005E2D76" w:rsidRDefault="00DF6583" w:rsidP="00DF6583">
            <w:pPr>
              <w:autoSpaceDE w:val="0"/>
              <w:autoSpaceDN w:val="0"/>
              <w:spacing w:after="0" w:line="240" w:lineRule="auto"/>
              <w:rPr>
                <w:rFonts w:ascii="Times New Roman" w:hAnsi="Times New Roman" w:cs="Times New Roman"/>
                <w:sz w:val="16"/>
                <w:szCs w:val="16"/>
                <w:lang w:eastAsia="uk-UA"/>
              </w:rPr>
            </w:pPr>
            <w:r w:rsidRPr="005E2D76">
              <w:rPr>
                <w:rFonts w:ascii="Times New Roman" w:hAnsi="Times New Roman" w:cs="Times New Roman"/>
                <w:sz w:val="16"/>
                <w:szCs w:val="16"/>
                <w:lang w:eastAsia="uk-UA"/>
              </w:rPr>
              <w:t>•</w:t>
            </w:r>
            <w:r w:rsidRPr="005E2D76">
              <w:rPr>
                <w:rFonts w:ascii="Times New Roman" w:hAnsi="Times New Roman" w:cs="Times New Roman"/>
                <w:sz w:val="16"/>
                <w:szCs w:val="16"/>
                <w:lang w:eastAsia="uk-UA"/>
              </w:rPr>
              <w:tab/>
              <w:t>Громадські об’єднання осіб з інвалідністю;</w:t>
            </w:r>
          </w:p>
          <w:p w14:paraId="2BA0FC63" w14:textId="77777777" w:rsidR="00DF6583" w:rsidRPr="005E2D76" w:rsidRDefault="00DF6583" w:rsidP="00DF6583">
            <w:pPr>
              <w:autoSpaceDE w:val="0"/>
              <w:autoSpaceDN w:val="0"/>
              <w:spacing w:after="0" w:line="240" w:lineRule="auto"/>
              <w:rPr>
                <w:rFonts w:ascii="Times New Roman" w:hAnsi="Times New Roman" w:cs="Times New Roman"/>
                <w:sz w:val="16"/>
                <w:szCs w:val="16"/>
                <w:lang w:eastAsia="uk-UA"/>
              </w:rPr>
            </w:pPr>
            <w:r w:rsidRPr="005E2D76">
              <w:rPr>
                <w:rFonts w:ascii="Times New Roman" w:hAnsi="Times New Roman" w:cs="Times New Roman"/>
                <w:sz w:val="16"/>
                <w:szCs w:val="16"/>
                <w:lang w:eastAsia="uk-UA"/>
              </w:rPr>
              <w:t>•</w:t>
            </w:r>
            <w:r w:rsidRPr="005E2D76">
              <w:rPr>
                <w:rFonts w:ascii="Times New Roman" w:hAnsi="Times New Roman" w:cs="Times New Roman"/>
                <w:sz w:val="16"/>
                <w:szCs w:val="16"/>
                <w:lang w:eastAsia="uk-UA"/>
              </w:rPr>
              <w:tab/>
              <w:t>Правозахисні об’єднання, що працюють на захист виборчих/політичних прав громадян;</w:t>
            </w:r>
          </w:p>
          <w:p w14:paraId="59FF2D0B" w14:textId="77777777" w:rsidR="00040559" w:rsidRPr="005E2D76" w:rsidRDefault="00DF6583" w:rsidP="00DF6583">
            <w:pPr>
              <w:autoSpaceDE w:val="0"/>
              <w:autoSpaceDN w:val="0"/>
              <w:spacing w:after="0" w:line="240" w:lineRule="auto"/>
              <w:rPr>
                <w:rFonts w:ascii="Times New Roman" w:hAnsi="Times New Roman" w:cs="Times New Roman"/>
                <w:sz w:val="16"/>
                <w:szCs w:val="16"/>
                <w:lang w:eastAsia="uk-UA"/>
              </w:rPr>
            </w:pPr>
            <w:r w:rsidRPr="005E2D76">
              <w:rPr>
                <w:rFonts w:ascii="Times New Roman" w:hAnsi="Times New Roman" w:cs="Times New Roman"/>
                <w:sz w:val="16"/>
                <w:szCs w:val="16"/>
                <w:lang w:eastAsia="uk-UA"/>
              </w:rPr>
              <w:t>•</w:t>
            </w:r>
            <w:r w:rsidRPr="005E2D76">
              <w:rPr>
                <w:rFonts w:ascii="Times New Roman" w:hAnsi="Times New Roman" w:cs="Times New Roman"/>
                <w:sz w:val="16"/>
                <w:szCs w:val="16"/>
                <w:lang w:eastAsia="uk-UA"/>
              </w:rPr>
              <w:tab/>
              <w:t>Органи центральної та місцевої державної влади, органи місцевого самоврядування.</w:t>
            </w:r>
          </w:p>
          <w:p w14:paraId="2D6FD8FD" w14:textId="77777777" w:rsidR="00DF6583" w:rsidRPr="005E2D76" w:rsidRDefault="00DF6583" w:rsidP="00DF6583">
            <w:pPr>
              <w:autoSpaceDE w:val="0"/>
              <w:autoSpaceDN w:val="0"/>
              <w:spacing w:after="0" w:line="240" w:lineRule="auto"/>
              <w:rPr>
                <w:rFonts w:ascii="Times New Roman" w:hAnsi="Times New Roman" w:cs="Times New Roman"/>
                <w:color w:val="000000"/>
                <w:sz w:val="16"/>
                <w:szCs w:val="16"/>
                <w:lang w:eastAsia="uk-UA"/>
              </w:rPr>
            </w:pPr>
            <w:r w:rsidRPr="005E2D76">
              <w:rPr>
                <w:rFonts w:ascii="Times New Roman" w:hAnsi="Times New Roman" w:cs="Times New Roman"/>
                <w:color w:val="000000"/>
                <w:sz w:val="16"/>
                <w:szCs w:val="16"/>
                <w:lang w:eastAsia="uk-UA"/>
              </w:rPr>
              <w:t>•</w:t>
            </w:r>
            <w:r w:rsidRPr="005E2D76">
              <w:rPr>
                <w:rFonts w:ascii="Times New Roman" w:hAnsi="Times New Roman" w:cs="Times New Roman"/>
                <w:color w:val="000000"/>
                <w:sz w:val="16"/>
                <w:szCs w:val="16"/>
                <w:lang w:eastAsia="uk-UA"/>
              </w:rPr>
              <w:tab/>
              <w:t>Громадські об’єднання осіб з інвалідністю;</w:t>
            </w:r>
          </w:p>
          <w:p w14:paraId="36E41B28" w14:textId="77777777" w:rsidR="00DF6583" w:rsidRPr="005E2D76" w:rsidRDefault="00DF6583" w:rsidP="00DF6583">
            <w:pPr>
              <w:autoSpaceDE w:val="0"/>
              <w:autoSpaceDN w:val="0"/>
              <w:spacing w:after="0" w:line="240" w:lineRule="auto"/>
              <w:rPr>
                <w:rFonts w:ascii="Times New Roman" w:hAnsi="Times New Roman" w:cs="Times New Roman"/>
                <w:color w:val="000000"/>
                <w:sz w:val="16"/>
                <w:szCs w:val="16"/>
                <w:lang w:eastAsia="uk-UA"/>
              </w:rPr>
            </w:pPr>
            <w:r w:rsidRPr="005E2D76">
              <w:rPr>
                <w:rFonts w:ascii="Times New Roman" w:hAnsi="Times New Roman" w:cs="Times New Roman"/>
                <w:color w:val="000000"/>
                <w:sz w:val="16"/>
                <w:szCs w:val="16"/>
                <w:lang w:eastAsia="uk-UA"/>
              </w:rPr>
              <w:t>•</w:t>
            </w:r>
            <w:r w:rsidRPr="005E2D76">
              <w:rPr>
                <w:rFonts w:ascii="Times New Roman" w:hAnsi="Times New Roman" w:cs="Times New Roman"/>
                <w:color w:val="000000"/>
                <w:sz w:val="16"/>
                <w:szCs w:val="16"/>
                <w:lang w:eastAsia="uk-UA"/>
              </w:rPr>
              <w:tab/>
              <w:t>Правозахисні об’єднання, що працюють на захист виборчих/політичних прав громадян;</w:t>
            </w:r>
          </w:p>
          <w:p w14:paraId="67F29EAD" w14:textId="77777777" w:rsidR="00DF6583" w:rsidRPr="005E2D76" w:rsidRDefault="00DF6583" w:rsidP="00DF6583">
            <w:pPr>
              <w:autoSpaceDE w:val="0"/>
              <w:autoSpaceDN w:val="0"/>
              <w:spacing w:after="0" w:line="240" w:lineRule="auto"/>
              <w:rPr>
                <w:rFonts w:ascii="Times New Roman" w:hAnsi="Times New Roman" w:cs="Times New Roman"/>
                <w:color w:val="000000"/>
                <w:sz w:val="16"/>
                <w:szCs w:val="16"/>
                <w:lang w:eastAsia="uk-UA"/>
              </w:rPr>
            </w:pPr>
            <w:r w:rsidRPr="005E2D76">
              <w:rPr>
                <w:rFonts w:ascii="Times New Roman" w:hAnsi="Times New Roman" w:cs="Times New Roman"/>
                <w:color w:val="000000"/>
                <w:sz w:val="16"/>
                <w:szCs w:val="16"/>
                <w:lang w:eastAsia="uk-UA"/>
              </w:rPr>
              <w:t>•</w:t>
            </w:r>
            <w:r w:rsidRPr="005E2D76">
              <w:rPr>
                <w:rFonts w:ascii="Times New Roman" w:hAnsi="Times New Roman" w:cs="Times New Roman"/>
                <w:color w:val="000000"/>
                <w:sz w:val="16"/>
                <w:szCs w:val="16"/>
                <w:lang w:eastAsia="uk-UA"/>
              </w:rPr>
              <w:tab/>
              <w:t>Органи центральної та місцевої державної влади, органи місцевого самоврядування.</w:t>
            </w:r>
          </w:p>
          <w:p w14:paraId="61BE482F" w14:textId="77777777" w:rsidR="00DF6583" w:rsidRPr="005E2D76" w:rsidRDefault="00DF6583" w:rsidP="00DF6583">
            <w:pPr>
              <w:autoSpaceDE w:val="0"/>
              <w:autoSpaceDN w:val="0"/>
              <w:spacing w:after="0" w:line="240" w:lineRule="auto"/>
              <w:rPr>
                <w:rFonts w:ascii="Times New Roman" w:hAnsi="Times New Roman" w:cs="Times New Roman"/>
                <w:color w:val="000000"/>
                <w:sz w:val="16"/>
                <w:szCs w:val="16"/>
                <w:lang w:eastAsia="uk-UA"/>
              </w:rPr>
            </w:pPr>
            <w:r w:rsidRPr="005E2D76">
              <w:rPr>
                <w:rFonts w:ascii="Times New Roman" w:hAnsi="Times New Roman" w:cs="Times New Roman"/>
                <w:color w:val="000000"/>
                <w:sz w:val="16"/>
                <w:szCs w:val="16"/>
                <w:lang w:eastAsia="uk-UA"/>
              </w:rPr>
              <w:t>•</w:t>
            </w:r>
            <w:r w:rsidRPr="005E2D76">
              <w:rPr>
                <w:rFonts w:ascii="Times New Roman" w:hAnsi="Times New Roman" w:cs="Times New Roman"/>
                <w:color w:val="000000"/>
                <w:sz w:val="16"/>
                <w:szCs w:val="16"/>
                <w:lang w:eastAsia="uk-UA"/>
              </w:rPr>
              <w:tab/>
              <w:t>Громадські об’єднання осіб з інвалідністю;</w:t>
            </w:r>
          </w:p>
          <w:p w14:paraId="5BE41E25" w14:textId="77777777" w:rsidR="00DF6583" w:rsidRPr="005E2D76" w:rsidRDefault="00DF6583" w:rsidP="00DF6583">
            <w:pPr>
              <w:autoSpaceDE w:val="0"/>
              <w:autoSpaceDN w:val="0"/>
              <w:spacing w:after="0" w:line="240" w:lineRule="auto"/>
              <w:rPr>
                <w:rFonts w:ascii="Times New Roman" w:hAnsi="Times New Roman" w:cs="Times New Roman"/>
                <w:color w:val="000000"/>
                <w:sz w:val="16"/>
                <w:szCs w:val="16"/>
                <w:lang w:eastAsia="uk-UA"/>
              </w:rPr>
            </w:pPr>
            <w:r w:rsidRPr="005E2D76">
              <w:rPr>
                <w:rFonts w:ascii="Times New Roman" w:hAnsi="Times New Roman" w:cs="Times New Roman"/>
                <w:color w:val="000000"/>
                <w:sz w:val="16"/>
                <w:szCs w:val="16"/>
                <w:lang w:eastAsia="uk-UA"/>
              </w:rPr>
              <w:t>•</w:t>
            </w:r>
            <w:r w:rsidRPr="005E2D76">
              <w:rPr>
                <w:rFonts w:ascii="Times New Roman" w:hAnsi="Times New Roman" w:cs="Times New Roman"/>
                <w:color w:val="000000"/>
                <w:sz w:val="16"/>
                <w:szCs w:val="16"/>
                <w:lang w:eastAsia="uk-UA"/>
              </w:rPr>
              <w:tab/>
              <w:t>Правозахисні об’єднання, що працюють на захист виборчих/політичних прав громадян;</w:t>
            </w:r>
          </w:p>
          <w:p w14:paraId="596560EF" w14:textId="77777777" w:rsidR="00DF6583" w:rsidRPr="005E2D76" w:rsidRDefault="00DF6583" w:rsidP="00DF6583">
            <w:pPr>
              <w:autoSpaceDE w:val="0"/>
              <w:autoSpaceDN w:val="0"/>
              <w:spacing w:after="0" w:line="240" w:lineRule="auto"/>
              <w:rPr>
                <w:rFonts w:ascii="Times New Roman" w:hAnsi="Times New Roman" w:cs="Times New Roman"/>
                <w:color w:val="000000"/>
                <w:sz w:val="16"/>
                <w:szCs w:val="16"/>
                <w:lang w:eastAsia="uk-UA"/>
              </w:rPr>
            </w:pPr>
            <w:r w:rsidRPr="005E2D76">
              <w:rPr>
                <w:rFonts w:ascii="Times New Roman" w:hAnsi="Times New Roman" w:cs="Times New Roman"/>
                <w:color w:val="000000"/>
                <w:sz w:val="16"/>
                <w:szCs w:val="16"/>
                <w:lang w:eastAsia="uk-UA"/>
              </w:rPr>
              <w:t>•</w:t>
            </w:r>
            <w:r w:rsidRPr="005E2D76">
              <w:rPr>
                <w:rFonts w:ascii="Times New Roman" w:hAnsi="Times New Roman" w:cs="Times New Roman"/>
                <w:color w:val="000000"/>
                <w:sz w:val="16"/>
                <w:szCs w:val="16"/>
                <w:lang w:eastAsia="uk-UA"/>
              </w:rPr>
              <w:tab/>
              <w:t>Органи центральної та місцевої державної влади, органи місцевого самоврядування.</w:t>
            </w:r>
          </w:p>
        </w:tc>
        <w:tc>
          <w:tcPr>
            <w:tcW w:w="1199" w:type="pct"/>
            <w:tcMar>
              <w:top w:w="68" w:type="dxa"/>
              <w:left w:w="68" w:type="dxa"/>
              <w:bottom w:w="68" w:type="dxa"/>
              <w:right w:w="68" w:type="dxa"/>
            </w:tcMar>
          </w:tcPr>
          <w:p w14:paraId="21449575" w14:textId="77777777" w:rsidR="00040559" w:rsidRPr="005E2D76" w:rsidRDefault="00F15DB1" w:rsidP="00574C29">
            <w:pPr>
              <w:autoSpaceDE w:val="0"/>
              <w:autoSpaceDN w:val="0"/>
              <w:spacing w:after="0" w:line="240" w:lineRule="auto"/>
              <w:rPr>
                <w:rFonts w:ascii="Times New Roman" w:hAnsi="Times New Roman" w:cs="Times New Roman"/>
                <w:color w:val="000000"/>
                <w:sz w:val="16"/>
                <w:szCs w:val="16"/>
                <w:lang w:eastAsia="uk-UA"/>
              </w:rPr>
            </w:pPr>
            <w:r w:rsidRPr="005E2D76">
              <w:rPr>
                <w:rFonts w:ascii="Times New Roman" w:hAnsi="Times New Roman" w:cs="Times New Roman"/>
                <w:sz w:val="16"/>
                <w:szCs w:val="16"/>
                <w:lang w:eastAsia="uk-UA"/>
              </w:rPr>
              <w:t>В</w:t>
            </w:r>
            <w:r w:rsidR="00C16DE2" w:rsidRPr="005E2D76">
              <w:rPr>
                <w:rFonts w:ascii="Times New Roman" w:hAnsi="Times New Roman" w:cs="Times New Roman"/>
                <w:sz w:val="16"/>
                <w:szCs w:val="16"/>
                <w:lang w:eastAsia="uk-UA"/>
              </w:rPr>
              <w:t>зяли участь представників цільової аудиторії проекту: 476 984 особи</w:t>
            </w:r>
          </w:p>
        </w:tc>
      </w:tr>
    </w:tbl>
    <w:p w14:paraId="5D767E9B" w14:textId="77777777" w:rsidR="005B6C47" w:rsidRPr="005E2D76" w:rsidRDefault="005B6C47" w:rsidP="00040559">
      <w:pPr>
        <w:tabs>
          <w:tab w:val="left" w:pos="10205"/>
        </w:tabs>
        <w:autoSpaceDE w:val="0"/>
        <w:autoSpaceDN w:val="0"/>
        <w:spacing w:before="17" w:after="0" w:line="256" w:lineRule="auto"/>
        <w:ind w:right="-55"/>
        <w:jc w:val="both"/>
        <w:rPr>
          <w:rFonts w:ascii="Times New Roman" w:hAnsi="Times New Roman" w:cs="Times New Roman"/>
          <w:color w:val="000000"/>
          <w:sz w:val="20"/>
          <w:szCs w:val="20"/>
          <w:lang w:eastAsia="uk-UA"/>
        </w:rPr>
      </w:pPr>
    </w:p>
    <w:p w14:paraId="25E3DE1F" w14:textId="77777777" w:rsidR="006B54F8" w:rsidRPr="005E2D76" w:rsidRDefault="00C16DE2" w:rsidP="00C16DE2">
      <w:pPr>
        <w:autoSpaceDE w:val="0"/>
        <w:autoSpaceDN w:val="0"/>
        <w:spacing w:before="17" w:after="0" w:line="256" w:lineRule="auto"/>
        <w:ind w:right="141"/>
        <w:jc w:val="both"/>
        <w:rPr>
          <w:rFonts w:ascii="Times New Roman" w:hAnsi="Times New Roman" w:cs="Times New Roman"/>
          <w:color w:val="000000"/>
          <w:sz w:val="20"/>
          <w:szCs w:val="20"/>
          <w:lang w:eastAsia="uk-UA"/>
        </w:rPr>
      </w:pPr>
      <w:r w:rsidRPr="005E2D76">
        <w:rPr>
          <w:rFonts w:ascii="Times New Roman" w:hAnsi="Times New Roman" w:cs="Times New Roman"/>
          <w:color w:val="000000"/>
          <w:sz w:val="20"/>
          <w:szCs w:val="20"/>
          <w:lang w:eastAsia="uk-UA"/>
        </w:rPr>
        <w:t xml:space="preserve"> </w:t>
      </w:r>
      <w:r w:rsidR="00040559" w:rsidRPr="005E2D76">
        <w:rPr>
          <w:rFonts w:ascii="Times New Roman" w:hAnsi="Times New Roman" w:cs="Times New Roman"/>
          <w:color w:val="000000"/>
          <w:sz w:val="20"/>
          <w:szCs w:val="20"/>
          <w:lang w:eastAsia="uk-UA"/>
        </w:rPr>
        <w:t>(порівняти планові та фактичні показники</w:t>
      </w:r>
      <w:r w:rsidR="00642540" w:rsidRPr="005E2D76">
        <w:rPr>
          <w:rFonts w:ascii="Times New Roman" w:hAnsi="Times New Roman" w:cs="Times New Roman"/>
          <w:color w:val="000000"/>
          <w:sz w:val="20"/>
          <w:szCs w:val="20"/>
          <w:lang w:eastAsia="uk-UA"/>
        </w:rPr>
        <w:t>;</w:t>
      </w:r>
      <w:r w:rsidR="00040559" w:rsidRPr="005E2D76">
        <w:rPr>
          <w:rFonts w:ascii="Times New Roman" w:hAnsi="Times New Roman" w:cs="Times New Roman"/>
          <w:color w:val="000000"/>
          <w:sz w:val="20"/>
          <w:szCs w:val="20"/>
          <w:lang w:eastAsia="uk-UA"/>
        </w:rPr>
        <w:t xml:space="preserve"> якщо не вдалося досягти планових показників </w:t>
      </w:r>
      <w:r w:rsidR="005B6C47" w:rsidRPr="005E2D76">
        <w:rPr>
          <w:rFonts w:ascii="Times New Roman" w:hAnsi="Times New Roman" w:cs="Times New Roman"/>
          <w:color w:val="000000"/>
          <w:sz w:val="20"/>
          <w:szCs w:val="20"/>
          <w:lang w:eastAsia="uk-UA"/>
        </w:rPr>
        <w:t>‒</w:t>
      </w:r>
      <w:r w:rsidR="00040559" w:rsidRPr="005E2D76">
        <w:rPr>
          <w:rFonts w:ascii="Times New Roman" w:hAnsi="Times New Roman" w:cs="Times New Roman"/>
          <w:color w:val="000000"/>
          <w:sz w:val="20"/>
          <w:szCs w:val="20"/>
          <w:lang w:eastAsia="uk-UA"/>
        </w:rPr>
        <w:t xml:space="preserve"> вказати причини, що спричинили таку ситуацію; </w:t>
      </w:r>
      <w:r w:rsidR="00642540" w:rsidRPr="005E2D76">
        <w:rPr>
          <w:rFonts w:ascii="Times New Roman" w:hAnsi="Times New Roman" w:cs="Times New Roman"/>
          <w:color w:val="000000"/>
          <w:sz w:val="20"/>
          <w:szCs w:val="20"/>
          <w:lang w:eastAsia="uk-UA"/>
        </w:rPr>
        <w:t>зазначити,</w:t>
      </w:r>
      <w:r w:rsidR="00253A1D" w:rsidRPr="005E2D76">
        <w:rPr>
          <w:rFonts w:ascii="Times New Roman" w:hAnsi="Times New Roman" w:cs="Times New Roman"/>
          <w:color w:val="000000"/>
          <w:sz w:val="20"/>
          <w:szCs w:val="20"/>
          <w:lang w:eastAsia="uk-UA"/>
        </w:rPr>
        <w:t xml:space="preserve"> </w:t>
      </w:r>
      <w:r w:rsidR="00040559" w:rsidRPr="005E2D76">
        <w:rPr>
          <w:rFonts w:ascii="Times New Roman" w:hAnsi="Times New Roman" w:cs="Times New Roman"/>
          <w:color w:val="000000"/>
          <w:sz w:val="20"/>
          <w:szCs w:val="20"/>
          <w:lang w:eastAsia="uk-UA"/>
        </w:rPr>
        <w:t xml:space="preserve">який інструментарій використовувався для </w:t>
      </w:r>
      <w:r w:rsidR="00642540" w:rsidRPr="005E2D76">
        <w:rPr>
          <w:rFonts w:ascii="Times New Roman" w:hAnsi="Times New Roman" w:cs="Times New Roman"/>
          <w:color w:val="000000"/>
          <w:sz w:val="20"/>
          <w:szCs w:val="20"/>
          <w:lang w:eastAsia="uk-UA"/>
        </w:rPr>
        <w:t>роз</w:t>
      </w:r>
      <w:r w:rsidR="00040559" w:rsidRPr="005E2D76">
        <w:rPr>
          <w:rFonts w:ascii="Times New Roman" w:hAnsi="Times New Roman" w:cs="Times New Roman"/>
          <w:color w:val="000000"/>
          <w:sz w:val="20"/>
          <w:szCs w:val="20"/>
          <w:lang w:eastAsia="uk-UA"/>
        </w:rPr>
        <w:t xml:space="preserve">рахунку кількісних показників </w:t>
      </w:r>
      <w:r w:rsidR="00040559" w:rsidRPr="005E2D76">
        <w:rPr>
          <w:rFonts w:ascii="Times New Roman" w:hAnsi="Times New Roman" w:cs="Times New Roman"/>
          <w:color w:val="000000"/>
          <w:sz w:val="20"/>
          <w:szCs w:val="20"/>
          <w:lang w:eastAsia="uk-UA"/>
        </w:rPr>
        <w:lastRenderedPageBreak/>
        <w:t xml:space="preserve">залученої цільової аудиторії; як саме було залучено </w:t>
      </w:r>
      <w:r w:rsidR="00BD5541" w:rsidRPr="005E2D76">
        <w:rPr>
          <w:rFonts w:ascii="Times New Roman" w:hAnsi="Times New Roman" w:cs="Times New Roman"/>
          <w:color w:val="000000"/>
          <w:sz w:val="20"/>
          <w:szCs w:val="20"/>
          <w:lang w:eastAsia="uk-UA"/>
        </w:rPr>
        <w:t>представник</w:t>
      </w:r>
      <w:r w:rsidR="00642540" w:rsidRPr="005E2D76">
        <w:rPr>
          <w:rFonts w:ascii="Times New Roman" w:hAnsi="Times New Roman" w:cs="Times New Roman"/>
          <w:color w:val="000000"/>
          <w:sz w:val="20"/>
          <w:szCs w:val="20"/>
          <w:lang w:eastAsia="uk-UA"/>
        </w:rPr>
        <w:t>ів</w:t>
      </w:r>
      <w:r w:rsidR="00040559" w:rsidRPr="005E2D76">
        <w:rPr>
          <w:rFonts w:ascii="Times New Roman" w:hAnsi="Times New Roman" w:cs="Times New Roman"/>
          <w:color w:val="000000"/>
          <w:sz w:val="20"/>
          <w:szCs w:val="20"/>
          <w:lang w:eastAsia="uk-UA"/>
        </w:rPr>
        <w:t xml:space="preserve"> цільової аудиторії, чи бу</w:t>
      </w:r>
      <w:r w:rsidR="00642540" w:rsidRPr="005E2D76">
        <w:rPr>
          <w:rFonts w:ascii="Times New Roman" w:hAnsi="Times New Roman" w:cs="Times New Roman"/>
          <w:color w:val="000000"/>
          <w:sz w:val="20"/>
          <w:szCs w:val="20"/>
          <w:lang w:eastAsia="uk-UA"/>
        </w:rPr>
        <w:t>ло</w:t>
      </w:r>
      <w:r w:rsidR="00040559" w:rsidRPr="005E2D76">
        <w:rPr>
          <w:rFonts w:ascii="Times New Roman" w:hAnsi="Times New Roman" w:cs="Times New Roman"/>
          <w:color w:val="000000"/>
          <w:sz w:val="20"/>
          <w:szCs w:val="20"/>
          <w:lang w:eastAsia="uk-UA"/>
        </w:rPr>
        <w:t xml:space="preserve"> отриман</w:t>
      </w:r>
      <w:r w:rsidR="00642540" w:rsidRPr="005E2D76">
        <w:rPr>
          <w:rFonts w:ascii="Times New Roman" w:hAnsi="Times New Roman" w:cs="Times New Roman"/>
          <w:color w:val="000000"/>
          <w:sz w:val="20"/>
          <w:szCs w:val="20"/>
          <w:lang w:eastAsia="uk-UA"/>
        </w:rPr>
        <w:t>о</w:t>
      </w:r>
      <w:r w:rsidR="00040559" w:rsidRPr="005E2D76">
        <w:rPr>
          <w:rFonts w:ascii="Times New Roman" w:hAnsi="Times New Roman" w:cs="Times New Roman"/>
          <w:color w:val="000000"/>
          <w:sz w:val="20"/>
          <w:szCs w:val="20"/>
          <w:lang w:eastAsia="uk-UA"/>
        </w:rPr>
        <w:t xml:space="preserve"> зворотний зв’язок від </w:t>
      </w:r>
      <w:r w:rsidR="00BD5541" w:rsidRPr="005E2D76">
        <w:rPr>
          <w:rFonts w:ascii="Times New Roman" w:hAnsi="Times New Roman" w:cs="Times New Roman"/>
          <w:color w:val="000000"/>
          <w:sz w:val="20"/>
          <w:szCs w:val="20"/>
          <w:lang w:eastAsia="uk-UA"/>
        </w:rPr>
        <w:t xml:space="preserve">учасників </w:t>
      </w:r>
      <w:r w:rsidR="00040559" w:rsidRPr="005E2D76">
        <w:rPr>
          <w:rFonts w:ascii="Times New Roman" w:hAnsi="Times New Roman" w:cs="Times New Roman"/>
          <w:color w:val="000000"/>
          <w:sz w:val="20"/>
          <w:szCs w:val="20"/>
          <w:lang w:eastAsia="uk-UA"/>
        </w:rPr>
        <w:t xml:space="preserve"> </w:t>
      </w:r>
      <w:r w:rsidR="00BD5541" w:rsidRPr="005E2D76">
        <w:rPr>
          <w:rFonts w:ascii="Times New Roman" w:hAnsi="Times New Roman" w:cs="Times New Roman"/>
          <w:color w:val="000000"/>
          <w:sz w:val="20"/>
          <w:szCs w:val="20"/>
          <w:lang w:eastAsia="uk-UA"/>
        </w:rPr>
        <w:t xml:space="preserve">програми (проекту, заходу) </w:t>
      </w:r>
      <w:r w:rsidR="00040559" w:rsidRPr="005E2D76">
        <w:rPr>
          <w:rFonts w:ascii="Times New Roman" w:hAnsi="Times New Roman" w:cs="Times New Roman"/>
          <w:color w:val="000000"/>
          <w:sz w:val="20"/>
          <w:szCs w:val="20"/>
          <w:lang w:eastAsia="uk-UA"/>
        </w:rPr>
        <w:t>стосовно задоволення їх</w:t>
      </w:r>
      <w:r w:rsidR="00BD5541" w:rsidRPr="005E2D76">
        <w:rPr>
          <w:rFonts w:ascii="Times New Roman" w:hAnsi="Times New Roman" w:cs="Times New Roman"/>
          <w:color w:val="000000"/>
          <w:sz w:val="20"/>
          <w:szCs w:val="20"/>
          <w:lang w:eastAsia="uk-UA"/>
        </w:rPr>
        <w:t>ніх</w:t>
      </w:r>
      <w:r w:rsidR="00040559" w:rsidRPr="005E2D76">
        <w:rPr>
          <w:rFonts w:ascii="Times New Roman" w:hAnsi="Times New Roman" w:cs="Times New Roman"/>
          <w:color w:val="000000"/>
          <w:sz w:val="20"/>
          <w:szCs w:val="20"/>
          <w:lang w:eastAsia="uk-UA"/>
        </w:rPr>
        <w:t xml:space="preserve"> потреб)</w:t>
      </w:r>
    </w:p>
    <w:p w14:paraId="31CD0EA0" w14:textId="77777777" w:rsidR="002C375B" w:rsidRPr="005E2D76" w:rsidRDefault="002C375B" w:rsidP="005B6C47">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p>
    <w:p w14:paraId="22B6CEEB" w14:textId="77777777" w:rsidR="00875435" w:rsidRPr="005E2D76" w:rsidRDefault="00875435" w:rsidP="005B6C47">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5E2D76">
        <w:rPr>
          <w:rFonts w:ascii="Times New Roman" w:hAnsi="Times New Roman" w:cs="Times New Roman"/>
          <w:color w:val="000000"/>
          <w:sz w:val="24"/>
          <w:szCs w:val="24"/>
          <w:lang w:eastAsia="uk-UA"/>
        </w:rPr>
        <w:t>Ризики при виконан</w:t>
      </w:r>
      <w:r w:rsidR="00642540" w:rsidRPr="005E2D76">
        <w:rPr>
          <w:rFonts w:ascii="Times New Roman" w:hAnsi="Times New Roman" w:cs="Times New Roman"/>
          <w:color w:val="000000"/>
          <w:sz w:val="24"/>
          <w:szCs w:val="24"/>
          <w:lang w:eastAsia="uk-UA"/>
        </w:rPr>
        <w:t>н</w:t>
      </w:r>
      <w:r w:rsidRPr="005E2D76">
        <w:rPr>
          <w:rFonts w:ascii="Times New Roman" w:hAnsi="Times New Roman" w:cs="Times New Roman"/>
          <w:color w:val="000000"/>
          <w:sz w:val="24"/>
          <w:szCs w:val="24"/>
          <w:lang w:eastAsia="uk-UA"/>
        </w:rPr>
        <w:t xml:space="preserve">і (реалізації) програми (проекту, заходу) </w:t>
      </w:r>
      <w:r w:rsidRPr="005E2D76">
        <w:rPr>
          <w:rFonts w:ascii="Times New Roman" w:hAnsi="Times New Roman" w:cs="Times New Roman"/>
          <w:color w:val="000000"/>
          <w:sz w:val="20"/>
          <w:szCs w:val="20"/>
          <w:lang w:eastAsia="uk-UA"/>
        </w:rPr>
        <w:t>(</w:t>
      </w:r>
      <w:r w:rsidR="005B6C47" w:rsidRPr="005E2D76">
        <w:rPr>
          <w:rFonts w:ascii="Times New Roman" w:hAnsi="Times New Roman" w:cs="Times New Roman"/>
          <w:color w:val="000000"/>
          <w:sz w:val="20"/>
          <w:szCs w:val="20"/>
          <w:lang w:eastAsia="uk-UA"/>
        </w:rPr>
        <w:t>зазначити</w:t>
      </w:r>
      <w:r w:rsidR="00642540" w:rsidRPr="005E2D76">
        <w:rPr>
          <w:rFonts w:ascii="Times New Roman" w:hAnsi="Times New Roman" w:cs="Times New Roman"/>
          <w:color w:val="000000"/>
          <w:sz w:val="20"/>
          <w:szCs w:val="20"/>
          <w:lang w:eastAsia="uk-UA"/>
        </w:rPr>
        <w:t>,</w:t>
      </w:r>
      <w:r w:rsidR="005B6C47" w:rsidRPr="005E2D76">
        <w:rPr>
          <w:rFonts w:ascii="Times New Roman" w:hAnsi="Times New Roman" w:cs="Times New Roman"/>
          <w:color w:val="000000"/>
          <w:sz w:val="20"/>
          <w:szCs w:val="20"/>
          <w:lang w:eastAsia="uk-UA"/>
        </w:rPr>
        <w:t xml:space="preserve"> </w:t>
      </w:r>
      <w:r w:rsidRPr="005E2D76">
        <w:rPr>
          <w:rFonts w:ascii="Times New Roman" w:hAnsi="Times New Roman" w:cs="Times New Roman"/>
          <w:color w:val="000000"/>
          <w:sz w:val="20"/>
          <w:szCs w:val="20"/>
          <w:lang w:eastAsia="uk-UA"/>
        </w:rPr>
        <w:t>з якими внутрішніми та зовнішніми ризиками стикнулося громадське об’єднання при викона</w:t>
      </w:r>
      <w:r w:rsidR="00483BD7" w:rsidRPr="005E2D76">
        <w:rPr>
          <w:rFonts w:ascii="Times New Roman" w:hAnsi="Times New Roman" w:cs="Times New Roman"/>
          <w:color w:val="000000"/>
          <w:sz w:val="20"/>
          <w:szCs w:val="20"/>
          <w:lang w:eastAsia="uk-UA"/>
        </w:rPr>
        <w:t>н</w:t>
      </w:r>
      <w:r w:rsidRPr="005E2D76">
        <w:rPr>
          <w:rFonts w:ascii="Times New Roman" w:hAnsi="Times New Roman" w:cs="Times New Roman"/>
          <w:color w:val="000000"/>
          <w:sz w:val="20"/>
          <w:szCs w:val="20"/>
          <w:lang w:eastAsia="uk-UA"/>
        </w:rPr>
        <w:t>ні (реалізації) програми (проекту, заходу)</w:t>
      </w:r>
      <w:r w:rsidR="00642540" w:rsidRPr="005E2D76">
        <w:rPr>
          <w:rFonts w:ascii="Times New Roman" w:hAnsi="Times New Roman" w:cs="Times New Roman"/>
          <w:color w:val="000000"/>
          <w:sz w:val="20"/>
          <w:szCs w:val="20"/>
          <w:lang w:eastAsia="uk-UA"/>
        </w:rPr>
        <w:t>;</w:t>
      </w:r>
      <w:r w:rsidRPr="005E2D76">
        <w:rPr>
          <w:rFonts w:ascii="Times New Roman" w:hAnsi="Times New Roman" w:cs="Times New Roman"/>
          <w:color w:val="000000"/>
          <w:sz w:val="20"/>
          <w:szCs w:val="20"/>
          <w:lang w:eastAsia="uk-UA"/>
        </w:rPr>
        <w:t xml:space="preserve"> який інструментарій було використано для їх мінімізації та усунення</w:t>
      </w:r>
      <w:r w:rsidR="00642540" w:rsidRPr="005E2D76">
        <w:rPr>
          <w:rFonts w:ascii="Times New Roman" w:hAnsi="Times New Roman" w:cs="Times New Roman"/>
          <w:color w:val="000000"/>
          <w:sz w:val="20"/>
          <w:szCs w:val="20"/>
          <w:lang w:eastAsia="uk-UA"/>
        </w:rPr>
        <w:t>;</w:t>
      </w:r>
      <w:r w:rsidRPr="005E2D76">
        <w:rPr>
          <w:rFonts w:ascii="Times New Roman" w:hAnsi="Times New Roman" w:cs="Times New Roman"/>
          <w:color w:val="000000"/>
          <w:sz w:val="20"/>
          <w:szCs w:val="20"/>
          <w:lang w:eastAsia="uk-UA"/>
        </w:rPr>
        <w:t xml:space="preserve"> чи всі ризики були враховані під час планування програми (проекту, заходу); як здійснювалися моніторинг та оцін</w:t>
      </w:r>
      <w:r w:rsidR="00642540" w:rsidRPr="005E2D76">
        <w:rPr>
          <w:rFonts w:ascii="Times New Roman" w:hAnsi="Times New Roman" w:cs="Times New Roman"/>
          <w:color w:val="000000"/>
          <w:sz w:val="20"/>
          <w:szCs w:val="20"/>
          <w:lang w:eastAsia="uk-UA"/>
        </w:rPr>
        <w:t>ювання виконання</w:t>
      </w:r>
      <w:r w:rsidRPr="005E2D76">
        <w:rPr>
          <w:rFonts w:ascii="Times New Roman" w:hAnsi="Times New Roman" w:cs="Times New Roman"/>
          <w:color w:val="000000"/>
          <w:sz w:val="20"/>
          <w:szCs w:val="20"/>
          <w:lang w:eastAsia="uk-UA"/>
        </w:rPr>
        <w:t xml:space="preserve"> </w:t>
      </w:r>
      <w:r w:rsidR="00CE05EE" w:rsidRPr="005E2D76">
        <w:rPr>
          <w:rFonts w:ascii="Times New Roman" w:hAnsi="Times New Roman" w:cs="Times New Roman"/>
          <w:color w:val="000000"/>
          <w:sz w:val="20"/>
          <w:szCs w:val="20"/>
          <w:lang w:eastAsia="uk-UA"/>
        </w:rPr>
        <w:t>програми (проекту, заходу)</w:t>
      </w:r>
      <w:r w:rsidR="00642540" w:rsidRPr="005E2D76">
        <w:rPr>
          <w:rFonts w:ascii="Times New Roman" w:hAnsi="Times New Roman" w:cs="Times New Roman"/>
          <w:color w:val="000000"/>
          <w:sz w:val="20"/>
          <w:szCs w:val="20"/>
          <w:lang w:eastAsia="uk-UA"/>
        </w:rPr>
        <w:t>;</w:t>
      </w:r>
      <w:r w:rsidRPr="005E2D76">
        <w:rPr>
          <w:rFonts w:ascii="Times New Roman" w:hAnsi="Times New Roman" w:cs="Times New Roman"/>
          <w:color w:val="000000"/>
          <w:sz w:val="20"/>
          <w:szCs w:val="20"/>
          <w:lang w:eastAsia="uk-UA"/>
        </w:rPr>
        <w:t xml:space="preserve"> які інструменти використовувались)</w:t>
      </w:r>
    </w:p>
    <w:p w14:paraId="5A2CC916" w14:textId="77777777" w:rsidR="002C375B" w:rsidRPr="005E2D76" w:rsidRDefault="002C375B" w:rsidP="005B6C47">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p>
    <w:p w14:paraId="032B4848" w14:textId="77777777" w:rsidR="00BA5B74" w:rsidRPr="005E2D76" w:rsidRDefault="00BA5B74" w:rsidP="002C375B">
      <w:pPr>
        <w:keepNext/>
        <w:autoSpaceDE w:val="0"/>
        <w:autoSpaceDN w:val="0"/>
        <w:spacing w:before="85" w:after="57" w:line="256" w:lineRule="auto"/>
        <w:ind w:firstLine="283"/>
        <w:jc w:val="center"/>
        <w:rPr>
          <w:rFonts w:ascii="Times New Roman" w:hAnsi="Times New Roman" w:cs="Times New Roman"/>
          <w:b/>
          <w:bCs/>
          <w:color w:val="000000"/>
          <w:sz w:val="24"/>
          <w:szCs w:val="24"/>
          <w:lang w:eastAsia="uk-UA"/>
        </w:rPr>
      </w:pPr>
      <w:r w:rsidRPr="005E2D76">
        <w:rPr>
          <w:rFonts w:ascii="Times New Roman" w:hAnsi="Times New Roman" w:cs="Times New Roman"/>
          <w:b/>
          <w:bCs/>
          <w:color w:val="000000"/>
          <w:sz w:val="24"/>
          <w:szCs w:val="24"/>
          <w:lang w:eastAsia="uk-UA"/>
        </w:rPr>
        <w:t>І</w:t>
      </w:r>
      <w:r w:rsidR="00A4198F" w:rsidRPr="005E2D76">
        <w:rPr>
          <w:rFonts w:ascii="Times New Roman" w:hAnsi="Times New Roman" w:cs="Times New Roman"/>
          <w:b/>
          <w:bCs/>
          <w:color w:val="000000"/>
          <w:sz w:val="24"/>
          <w:szCs w:val="24"/>
          <w:lang w:eastAsia="uk-UA"/>
        </w:rPr>
        <w:t>V</w:t>
      </w:r>
      <w:r w:rsidRPr="005E2D76">
        <w:rPr>
          <w:rFonts w:ascii="Times New Roman" w:hAnsi="Times New Roman" w:cs="Times New Roman"/>
          <w:b/>
          <w:bCs/>
          <w:color w:val="000000"/>
          <w:sz w:val="24"/>
          <w:szCs w:val="24"/>
          <w:lang w:eastAsia="uk-UA"/>
        </w:rPr>
        <w:t>. Інформаційний супровід при виконан</w:t>
      </w:r>
      <w:r w:rsidR="00642540" w:rsidRPr="005E2D76">
        <w:rPr>
          <w:rFonts w:ascii="Times New Roman" w:hAnsi="Times New Roman" w:cs="Times New Roman"/>
          <w:b/>
          <w:bCs/>
          <w:color w:val="000000"/>
          <w:sz w:val="24"/>
          <w:szCs w:val="24"/>
          <w:lang w:eastAsia="uk-UA"/>
        </w:rPr>
        <w:t>н</w:t>
      </w:r>
      <w:r w:rsidRPr="005E2D76">
        <w:rPr>
          <w:rFonts w:ascii="Times New Roman" w:hAnsi="Times New Roman" w:cs="Times New Roman"/>
          <w:b/>
          <w:bCs/>
          <w:color w:val="000000"/>
          <w:sz w:val="24"/>
          <w:szCs w:val="24"/>
          <w:lang w:eastAsia="uk-UA"/>
        </w:rPr>
        <w:t xml:space="preserve">і (реалізації) програми (проекту, заходу) та </w:t>
      </w:r>
      <w:r w:rsidR="00DB3475" w:rsidRPr="005E2D76">
        <w:rPr>
          <w:rFonts w:ascii="Times New Roman" w:hAnsi="Times New Roman" w:cs="Times New Roman"/>
          <w:b/>
          <w:bCs/>
          <w:color w:val="000000"/>
          <w:sz w:val="24"/>
          <w:szCs w:val="24"/>
          <w:lang w:eastAsia="uk-UA"/>
        </w:rPr>
        <w:t>сталість програми (проекту, заходу)</w:t>
      </w:r>
    </w:p>
    <w:p w14:paraId="2E80AC3A" w14:textId="77777777" w:rsidR="00CE05EE" w:rsidRPr="005E2D76" w:rsidRDefault="00CE05EE" w:rsidP="00CE05EE">
      <w:pPr>
        <w:autoSpaceDE w:val="0"/>
        <w:autoSpaceDN w:val="0"/>
        <w:spacing w:before="113" w:after="240" w:line="256" w:lineRule="auto"/>
        <w:jc w:val="both"/>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 xml:space="preserve">Інформування громадськості про хід та результати виконання (реалізації) програми (проекту, заходу)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79"/>
        <w:gridCol w:w="4394"/>
        <w:gridCol w:w="1702"/>
        <w:gridCol w:w="3608"/>
      </w:tblGrid>
      <w:tr w:rsidR="00CE05EE" w:rsidRPr="005E2D76" w14:paraId="71E251DE" w14:textId="77777777" w:rsidTr="001C3161">
        <w:trPr>
          <w:trHeight w:val="60"/>
        </w:trPr>
        <w:tc>
          <w:tcPr>
            <w:tcW w:w="371" w:type="pct"/>
            <w:tcMar>
              <w:top w:w="68" w:type="dxa"/>
              <w:left w:w="68" w:type="dxa"/>
              <w:bottom w:w="68" w:type="dxa"/>
              <w:right w:w="68" w:type="dxa"/>
            </w:tcMar>
            <w:vAlign w:val="center"/>
          </w:tcPr>
          <w:p w14:paraId="195BFE26" w14:textId="77777777" w:rsidR="00CE05EE" w:rsidRPr="005E2D76" w:rsidRDefault="00CE05EE" w:rsidP="00642540">
            <w:pPr>
              <w:autoSpaceDE w:val="0"/>
              <w:autoSpaceDN w:val="0"/>
              <w:spacing w:after="0" w:line="252" w:lineRule="auto"/>
              <w:jc w:val="center"/>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 xml:space="preserve">Тип інформаційного повідомлення (стаття, блог, телесюжет, радіоефір, пост </w:t>
            </w:r>
            <w:r w:rsidR="00642540" w:rsidRPr="005E2D76">
              <w:rPr>
                <w:rFonts w:ascii="Times New Roman" w:hAnsi="Times New Roman" w:cs="Times New Roman"/>
                <w:color w:val="000000"/>
                <w:sz w:val="24"/>
                <w:szCs w:val="24"/>
                <w:lang w:eastAsia="uk-UA"/>
              </w:rPr>
              <w:t>тощо</w:t>
            </w:r>
            <w:r w:rsidRPr="005E2D76">
              <w:rPr>
                <w:rFonts w:ascii="Times New Roman" w:hAnsi="Times New Roman" w:cs="Times New Roman"/>
                <w:color w:val="000000"/>
                <w:sz w:val="24"/>
                <w:szCs w:val="24"/>
                <w:lang w:eastAsia="uk-UA"/>
              </w:rPr>
              <w:t>)</w:t>
            </w:r>
          </w:p>
        </w:tc>
        <w:tc>
          <w:tcPr>
            <w:tcW w:w="2096" w:type="pct"/>
            <w:tcMar>
              <w:top w:w="68" w:type="dxa"/>
              <w:left w:w="68" w:type="dxa"/>
              <w:bottom w:w="68" w:type="dxa"/>
              <w:right w:w="68" w:type="dxa"/>
            </w:tcMar>
            <w:vAlign w:val="center"/>
          </w:tcPr>
          <w:p w14:paraId="7931B073" w14:textId="77777777" w:rsidR="00CE05EE" w:rsidRPr="005E2D76" w:rsidRDefault="00CE05EE" w:rsidP="004D3865">
            <w:pPr>
              <w:autoSpaceDE w:val="0"/>
              <w:autoSpaceDN w:val="0"/>
              <w:spacing w:after="0" w:line="252" w:lineRule="auto"/>
              <w:jc w:val="center"/>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 xml:space="preserve">Заголовок інформаційного повідомлення </w:t>
            </w:r>
          </w:p>
        </w:tc>
        <w:tc>
          <w:tcPr>
            <w:tcW w:w="812" w:type="pct"/>
            <w:tcMar>
              <w:top w:w="68" w:type="dxa"/>
              <w:left w:w="68" w:type="dxa"/>
              <w:bottom w:w="68" w:type="dxa"/>
              <w:right w:w="68" w:type="dxa"/>
            </w:tcMar>
            <w:vAlign w:val="center"/>
          </w:tcPr>
          <w:p w14:paraId="024B11E9" w14:textId="77777777" w:rsidR="00CE05EE" w:rsidRPr="005E2D76" w:rsidRDefault="00CE05EE" w:rsidP="004D3865">
            <w:pPr>
              <w:autoSpaceDE w:val="0"/>
              <w:autoSpaceDN w:val="0"/>
              <w:spacing w:after="0" w:line="252" w:lineRule="auto"/>
              <w:jc w:val="center"/>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 xml:space="preserve">Назва інформаційного джерела </w:t>
            </w:r>
          </w:p>
        </w:tc>
        <w:tc>
          <w:tcPr>
            <w:tcW w:w="1722" w:type="pct"/>
            <w:tcMar>
              <w:top w:w="68" w:type="dxa"/>
              <w:left w:w="68" w:type="dxa"/>
              <w:bottom w:w="68" w:type="dxa"/>
              <w:right w:w="68" w:type="dxa"/>
            </w:tcMar>
            <w:vAlign w:val="center"/>
          </w:tcPr>
          <w:p w14:paraId="14FABAF0" w14:textId="77777777" w:rsidR="00CE05EE" w:rsidRPr="005E2D76" w:rsidRDefault="00CE05EE" w:rsidP="00642540">
            <w:pPr>
              <w:autoSpaceDE w:val="0"/>
              <w:autoSpaceDN w:val="0"/>
              <w:spacing w:after="0" w:line="252" w:lineRule="auto"/>
              <w:jc w:val="center"/>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Адреса розміщення (онлайн</w:t>
            </w:r>
            <w:r w:rsidR="00642540" w:rsidRPr="005E2D76">
              <w:rPr>
                <w:rFonts w:ascii="Times New Roman" w:hAnsi="Times New Roman" w:cs="Times New Roman"/>
                <w:color w:val="000000"/>
                <w:sz w:val="24"/>
                <w:szCs w:val="24"/>
                <w:lang w:eastAsia="uk-UA"/>
              </w:rPr>
              <w:t>-</w:t>
            </w:r>
            <w:r w:rsidRPr="005E2D76">
              <w:rPr>
                <w:rFonts w:ascii="Times New Roman" w:hAnsi="Times New Roman" w:cs="Times New Roman"/>
                <w:color w:val="000000"/>
                <w:sz w:val="24"/>
                <w:szCs w:val="24"/>
                <w:lang w:eastAsia="uk-UA"/>
              </w:rPr>
              <w:t>посилання)</w:t>
            </w:r>
          </w:p>
        </w:tc>
      </w:tr>
      <w:tr w:rsidR="001C3161" w:rsidRPr="005E2D76" w14:paraId="51D53331" w14:textId="77777777" w:rsidTr="001C3161">
        <w:trPr>
          <w:trHeight w:val="340"/>
        </w:trPr>
        <w:tc>
          <w:tcPr>
            <w:tcW w:w="371" w:type="pct"/>
            <w:tcMar>
              <w:top w:w="68" w:type="dxa"/>
              <w:left w:w="68" w:type="dxa"/>
              <w:bottom w:w="68" w:type="dxa"/>
              <w:right w:w="68" w:type="dxa"/>
            </w:tcMar>
            <w:vAlign w:val="center"/>
          </w:tcPr>
          <w:p w14:paraId="126BA9D6" w14:textId="77777777" w:rsidR="00E77494" w:rsidRPr="005E2D76" w:rsidRDefault="00141CAE" w:rsidP="00E77494">
            <w:pPr>
              <w:autoSpaceDE w:val="0"/>
              <w:autoSpaceDN w:val="0"/>
              <w:spacing w:after="0" w:line="240" w:lineRule="auto"/>
              <w:rPr>
                <w:rFonts w:ascii="Times New Roman" w:hAnsi="Times New Roman" w:cs="Times New Roman"/>
                <w:color w:val="000000"/>
                <w:sz w:val="24"/>
                <w:szCs w:val="24"/>
                <w:lang w:eastAsia="uk-UA"/>
              </w:rPr>
            </w:pPr>
            <w:r w:rsidRPr="005E2D76">
              <w:rPr>
                <w:rFonts w:ascii="Times New Roman" w:hAnsi="Times New Roman" w:cs="Times New Roman"/>
                <w:sz w:val="24"/>
                <w:szCs w:val="24"/>
                <w:lang w:eastAsia="uk-UA"/>
              </w:rPr>
              <w:t>П</w:t>
            </w:r>
            <w:r w:rsidR="006C425C" w:rsidRPr="005E2D76">
              <w:rPr>
                <w:rFonts w:ascii="Times New Roman" w:hAnsi="Times New Roman" w:cs="Times New Roman"/>
                <w:sz w:val="24"/>
                <w:szCs w:val="24"/>
                <w:lang w:eastAsia="uk-UA"/>
              </w:rPr>
              <w:t>ост</w:t>
            </w:r>
          </w:p>
        </w:tc>
        <w:tc>
          <w:tcPr>
            <w:tcW w:w="2096" w:type="pct"/>
            <w:tcMar>
              <w:top w:w="68" w:type="dxa"/>
              <w:left w:w="68" w:type="dxa"/>
              <w:bottom w:w="68" w:type="dxa"/>
              <w:right w:w="68" w:type="dxa"/>
            </w:tcMar>
          </w:tcPr>
          <w:p w14:paraId="475F37B4" w14:textId="77777777" w:rsidR="00E77494" w:rsidRPr="005E2D76" w:rsidRDefault="00E77494" w:rsidP="00E77494">
            <w:pPr>
              <w:rPr>
                <w:rFonts w:ascii="Times New Roman" w:hAnsi="Times New Roman" w:cs="Times New Roman"/>
                <w:sz w:val="24"/>
                <w:szCs w:val="24"/>
              </w:rPr>
            </w:pPr>
            <w:r w:rsidRPr="005E2D76">
              <w:rPr>
                <w:rFonts w:ascii="Times New Roman" w:hAnsi="Times New Roman" w:cs="Times New Roman"/>
                <w:bCs/>
                <w:color w:val="2B2624"/>
                <w:position w:val="-1"/>
                <w:sz w:val="24"/>
                <w:szCs w:val="24"/>
                <w:lang w:eastAsia="uk-UA"/>
              </w:rPr>
              <w:t>Загальна інформація про проєкт</w:t>
            </w:r>
          </w:p>
        </w:tc>
        <w:tc>
          <w:tcPr>
            <w:tcW w:w="812" w:type="pct"/>
            <w:tcMar>
              <w:top w:w="68" w:type="dxa"/>
              <w:left w:w="68" w:type="dxa"/>
              <w:bottom w:w="68" w:type="dxa"/>
              <w:right w:w="68" w:type="dxa"/>
            </w:tcMar>
          </w:tcPr>
          <w:p w14:paraId="2AE8E0BD" w14:textId="77777777" w:rsidR="00E77494" w:rsidRPr="005E2D76" w:rsidRDefault="00E77494" w:rsidP="00E77494">
            <w:pPr>
              <w:jc w:val="center"/>
              <w:rPr>
                <w:rFonts w:ascii="Times New Roman" w:hAnsi="Times New Roman" w:cs="Times New Roman"/>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43027F29" w14:textId="77777777" w:rsidR="00E77494" w:rsidRPr="005E2D76" w:rsidRDefault="00E77494" w:rsidP="00E77494">
            <w:pPr>
              <w:rPr>
                <w:rFonts w:ascii="Times New Roman" w:hAnsi="Times New Roman" w:cs="Times New Roman"/>
                <w:color w:val="0000FF"/>
                <w:sz w:val="24"/>
                <w:szCs w:val="24"/>
                <w:u w:val="single"/>
                <w:lang w:eastAsia="uk-UA"/>
              </w:rPr>
            </w:pPr>
            <w:r w:rsidRPr="005E2D76">
              <w:rPr>
                <w:rFonts w:ascii="Times New Roman" w:hAnsi="Times New Roman" w:cs="Times New Roman"/>
                <w:color w:val="0000FF"/>
                <w:sz w:val="24"/>
                <w:szCs w:val="24"/>
                <w:u w:val="single"/>
                <w:lang w:eastAsia="uk-UA"/>
              </w:rPr>
              <w:t>https://naiu.org.ua/project-naiu/pidvyshhennya-gromadyanskoyi-aktyvnosti-lyudej-z-invalidnistyu-pid-chas-mistsevyh-vyboriv-2020-r/</w:t>
            </w:r>
          </w:p>
        </w:tc>
      </w:tr>
      <w:tr w:rsidR="001C3161" w:rsidRPr="005E2D76" w14:paraId="38339813" w14:textId="77777777" w:rsidTr="001C3161">
        <w:trPr>
          <w:trHeight w:val="340"/>
        </w:trPr>
        <w:tc>
          <w:tcPr>
            <w:tcW w:w="371" w:type="pct"/>
            <w:tcMar>
              <w:top w:w="68" w:type="dxa"/>
              <w:left w:w="68" w:type="dxa"/>
              <w:bottom w:w="68" w:type="dxa"/>
              <w:right w:w="68" w:type="dxa"/>
            </w:tcMar>
            <w:vAlign w:val="center"/>
          </w:tcPr>
          <w:p w14:paraId="7B19BCD5" w14:textId="77777777" w:rsidR="00E77494" w:rsidRPr="005E2D76" w:rsidRDefault="00141CAE" w:rsidP="00E77494">
            <w:pPr>
              <w:autoSpaceDE w:val="0"/>
              <w:autoSpaceDN w:val="0"/>
              <w:spacing w:after="0" w:line="240" w:lineRule="auto"/>
              <w:rPr>
                <w:rFonts w:ascii="Times New Roman" w:hAnsi="Times New Roman" w:cs="Times New Roman"/>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256E3602" w14:textId="77777777" w:rsidR="00E77494" w:rsidRPr="005E2D76" w:rsidRDefault="00E77494" w:rsidP="00E77494">
            <w:pPr>
              <w:rPr>
                <w:rFonts w:ascii="Times New Roman" w:hAnsi="Times New Roman" w:cs="Times New Roman"/>
                <w:sz w:val="24"/>
                <w:szCs w:val="24"/>
              </w:rPr>
            </w:pPr>
            <w:r w:rsidRPr="005E2D76">
              <w:rPr>
                <w:rFonts w:ascii="Times New Roman" w:hAnsi="Times New Roman" w:cs="Times New Roman"/>
                <w:bCs/>
                <w:color w:val="2B2624"/>
                <w:position w:val="-1"/>
                <w:sz w:val="24"/>
                <w:szCs w:val="24"/>
                <w:lang w:eastAsia="uk-UA"/>
              </w:rPr>
              <w:t>Як політичним партіям стати доступнішими для виборців з інвалідністю?</w:t>
            </w:r>
          </w:p>
        </w:tc>
        <w:tc>
          <w:tcPr>
            <w:tcW w:w="812" w:type="pct"/>
            <w:tcMar>
              <w:top w:w="68" w:type="dxa"/>
              <w:left w:w="68" w:type="dxa"/>
              <w:bottom w:w="68" w:type="dxa"/>
              <w:right w:w="68" w:type="dxa"/>
            </w:tcMar>
          </w:tcPr>
          <w:p w14:paraId="101AC3AB" w14:textId="77777777" w:rsidR="00E77494" w:rsidRPr="005E2D76" w:rsidRDefault="00E77494" w:rsidP="00E77494">
            <w:pPr>
              <w:jc w:val="center"/>
              <w:rPr>
                <w:rFonts w:ascii="Times New Roman" w:hAnsi="Times New Roman" w:cs="Times New Roman"/>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6DD141E6" w14:textId="77777777" w:rsidR="00E77494" w:rsidRPr="005E2D76" w:rsidRDefault="00F46D1E" w:rsidP="00E77494">
            <w:pPr>
              <w:rPr>
                <w:rFonts w:ascii="Times New Roman" w:hAnsi="Times New Roman" w:cs="Times New Roman"/>
                <w:sz w:val="24"/>
                <w:szCs w:val="24"/>
                <w:lang w:eastAsia="uk-UA"/>
              </w:rPr>
            </w:pPr>
            <w:hyperlink r:id="rId10" w:history="1">
              <w:r w:rsidR="00E77494" w:rsidRPr="005E2D76">
                <w:rPr>
                  <w:rFonts w:ascii="Times New Roman" w:hAnsi="Times New Roman" w:cs="Times New Roman"/>
                  <w:color w:val="0000FF"/>
                  <w:sz w:val="24"/>
                  <w:szCs w:val="24"/>
                  <w:u w:val="single"/>
                  <w:lang w:eastAsia="uk-UA"/>
                </w:rPr>
                <w:t>https://naiu.org.ua/yak-politychnym-partiyam-staty-dostupnishymy-dlya-vybortsiv-z-invalidnistyu/</w:t>
              </w:r>
            </w:hyperlink>
          </w:p>
          <w:p w14:paraId="0FD9F909" w14:textId="77777777" w:rsidR="00E77494" w:rsidRPr="005E2D76" w:rsidRDefault="00E77494" w:rsidP="00E77494">
            <w:pPr>
              <w:jc w:val="center"/>
              <w:rPr>
                <w:rFonts w:ascii="Times New Roman" w:hAnsi="Times New Roman" w:cs="Times New Roman"/>
                <w:sz w:val="24"/>
                <w:szCs w:val="24"/>
              </w:rPr>
            </w:pPr>
          </w:p>
        </w:tc>
      </w:tr>
      <w:tr w:rsidR="001C3161" w:rsidRPr="005E2D76" w14:paraId="2E2F38F3" w14:textId="77777777" w:rsidTr="001C3161">
        <w:trPr>
          <w:trHeight w:val="340"/>
        </w:trPr>
        <w:tc>
          <w:tcPr>
            <w:tcW w:w="371" w:type="pct"/>
            <w:tcMar>
              <w:top w:w="68" w:type="dxa"/>
              <w:left w:w="68" w:type="dxa"/>
              <w:bottom w:w="68" w:type="dxa"/>
              <w:right w:w="68" w:type="dxa"/>
            </w:tcMar>
            <w:vAlign w:val="center"/>
          </w:tcPr>
          <w:p w14:paraId="2E5DE785" w14:textId="77777777" w:rsidR="00141CAE" w:rsidRPr="005E2D76" w:rsidRDefault="00141CAE" w:rsidP="00C66D87">
            <w:pPr>
              <w:autoSpaceDE w:val="0"/>
              <w:autoSpaceDN w:val="0"/>
              <w:spacing w:after="0" w:line="240" w:lineRule="auto"/>
              <w:rPr>
                <w:rFonts w:ascii="Times New Roman" w:hAnsi="Times New Roman" w:cs="Times New Roman"/>
                <w:color w:val="000000"/>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6387B241" w14:textId="77777777" w:rsidR="00141CAE" w:rsidRPr="005E2D76" w:rsidRDefault="00141CAE" w:rsidP="00E77494">
            <w:pPr>
              <w:jc w:val="center"/>
              <w:rPr>
                <w:rFonts w:ascii="Times New Roman" w:hAnsi="Times New Roman" w:cs="Times New Roman"/>
                <w:sz w:val="24"/>
                <w:szCs w:val="24"/>
              </w:rPr>
            </w:pPr>
            <w:r w:rsidRPr="005E2D76">
              <w:rPr>
                <w:rFonts w:ascii="Times New Roman" w:hAnsi="Times New Roman" w:cs="Times New Roman"/>
                <w:color w:val="2B2624"/>
                <w:position w:val="-1"/>
                <w:sz w:val="24"/>
                <w:szCs w:val="24"/>
                <w:lang w:eastAsia="uk-UA"/>
              </w:rPr>
              <w:t>Робоча нарада щодо доступності виборчих дільниць</w:t>
            </w:r>
          </w:p>
        </w:tc>
        <w:tc>
          <w:tcPr>
            <w:tcW w:w="812" w:type="pct"/>
            <w:tcMar>
              <w:top w:w="68" w:type="dxa"/>
              <w:left w:w="68" w:type="dxa"/>
              <w:bottom w:w="68" w:type="dxa"/>
              <w:right w:w="68" w:type="dxa"/>
            </w:tcMar>
          </w:tcPr>
          <w:p w14:paraId="67CE58C1" w14:textId="77777777" w:rsidR="00141CAE" w:rsidRPr="005E2D76" w:rsidRDefault="00141CAE" w:rsidP="00E77494">
            <w:pPr>
              <w:jc w:val="center"/>
              <w:rPr>
                <w:rFonts w:ascii="Times New Roman" w:hAnsi="Times New Roman" w:cs="Times New Roman"/>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722FC897" w14:textId="77777777" w:rsidR="00141CAE" w:rsidRPr="005E2D76" w:rsidRDefault="00F46D1E" w:rsidP="00E77494">
            <w:pPr>
              <w:rPr>
                <w:rFonts w:ascii="Times New Roman" w:hAnsi="Times New Roman" w:cs="Times New Roman"/>
                <w:color w:val="000000"/>
                <w:sz w:val="24"/>
                <w:szCs w:val="24"/>
                <w:lang w:eastAsia="uk-UA"/>
              </w:rPr>
            </w:pPr>
            <w:hyperlink r:id="rId11" w:history="1">
              <w:r w:rsidR="00141CAE" w:rsidRPr="005E2D76">
                <w:rPr>
                  <w:rFonts w:ascii="Times New Roman" w:hAnsi="Times New Roman" w:cs="Times New Roman"/>
                  <w:color w:val="0000FF"/>
                  <w:sz w:val="24"/>
                  <w:szCs w:val="24"/>
                  <w:u w:val="single"/>
                  <w:lang w:eastAsia="uk-UA"/>
                </w:rPr>
                <w:t>https://naiu.org.ua/robocha-narada-shhodo-dostupnosti-vyborchyh-dilnyts/?fbclid=IwAR2kxue_KRQX4iHvxjcePc_myPfYixj74EObCzVyRFauWcCjBrPZgBKoyoc</w:t>
              </w:r>
            </w:hyperlink>
          </w:p>
        </w:tc>
      </w:tr>
      <w:tr w:rsidR="001C3161" w:rsidRPr="005E2D76" w14:paraId="02196B03" w14:textId="77777777" w:rsidTr="001C3161">
        <w:trPr>
          <w:trHeight w:val="340"/>
        </w:trPr>
        <w:tc>
          <w:tcPr>
            <w:tcW w:w="371" w:type="pct"/>
            <w:tcMar>
              <w:top w:w="68" w:type="dxa"/>
              <w:left w:w="68" w:type="dxa"/>
              <w:bottom w:w="68" w:type="dxa"/>
              <w:right w:w="68" w:type="dxa"/>
            </w:tcMar>
            <w:vAlign w:val="center"/>
          </w:tcPr>
          <w:p w14:paraId="64A891ED" w14:textId="77777777" w:rsidR="00141CAE" w:rsidRPr="005E2D76" w:rsidRDefault="00141CAE" w:rsidP="00C66D87">
            <w:pPr>
              <w:autoSpaceDE w:val="0"/>
              <w:autoSpaceDN w:val="0"/>
              <w:spacing w:after="0" w:line="240" w:lineRule="auto"/>
              <w:rPr>
                <w:rFonts w:ascii="Times New Roman" w:hAnsi="Times New Roman" w:cs="Times New Roman"/>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31F30E29" w14:textId="77777777" w:rsidR="00141CAE" w:rsidRPr="005E2D76" w:rsidRDefault="00141CAE" w:rsidP="00E77494">
            <w:pPr>
              <w:pStyle w:val="1"/>
              <w:rPr>
                <w:color w:val="2B2624"/>
                <w:sz w:val="24"/>
                <w:szCs w:val="24"/>
              </w:rPr>
            </w:pPr>
            <w:r w:rsidRPr="005E2D76">
              <w:rPr>
                <w:color w:val="2B2624"/>
                <w:sz w:val="24"/>
                <w:szCs w:val="24"/>
              </w:rPr>
              <w:t xml:space="preserve">Приміщення відділів Держреєстру виборців у Києві не завжди є </w:t>
            </w:r>
            <w:r w:rsidRPr="005E2D76">
              <w:rPr>
                <w:color w:val="2B2624"/>
                <w:sz w:val="24"/>
                <w:szCs w:val="24"/>
              </w:rPr>
              <w:lastRenderedPageBreak/>
              <w:t>доступними для маломобільних груп людей</w:t>
            </w:r>
          </w:p>
        </w:tc>
        <w:tc>
          <w:tcPr>
            <w:tcW w:w="812" w:type="pct"/>
            <w:tcMar>
              <w:top w:w="68" w:type="dxa"/>
              <w:left w:w="68" w:type="dxa"/>
              <w:bottom w:w="68" w:type="dxa"/>
              <w:right w:w="68" w:type="dxa"/>
            </w:tcMar>
          </w:tcPr>
          <w:p w14:paraId="5473054C" w14:textId="77777777" w:rsidR="00141CAE" w:rsidRPr="005E2D76" w:rsidRDefault="00141CAE" w:rsidP="00E77494">
            <w:pPr>
              <w:jc w:val="center"/>
              <w:rPr>
                <w:rFonts w:ascii="Times New Roman" w:hAnsi="Times New Roman" w:cs="Times New Roman"/>
                <w:sz w:val="24"/>
                <w:szCs w:val="24"/>
              </w:rPr>
            </w:pPr>
            <w:r w:rsidRPr="005E2D76">
              <w:rPr>
                <w:rFonts w:ascii="Times New Roman" w:hAnsi="Times New Roman" w:cs="Times New Roman"/>
                <w:sz w:val="24"/>
                <w:szCs w:val="24"/>
              </w:rPr>
              <w:lastRenderedPageBreak/>
              <w:t xml:space="preserve">Офіційний </w:t>
            </w:r>
            <w:r w:rsidRPr="005E2D76">
              <w:rPr>
                <w:rFonts w:ascii="Times New Roman" w:hAnsi="Times New Roman" w:cs="Times New Roman"/>
                <w:sz w:val="24"/>
                <w:szCs w:val="24"/>
              </w:rPr>
              <w:lastRenderedPageBreak/>
              <w:t>сайт НАІУ</w:t>
            </w:r>
          </w:p>
        </w:tc>
        <w:tc>
          <w:tcPr>
            <w:tcW w:w="1722" w:type="pct"/>
            <w:tcMar>
              <w:top w:w="68" w:type="dxa"/>
              <w:left w:w="68" w:type="dxa"/>
              <w:bottom w:w="68" w:type="dxa"/>
              <w:right w:w="68" w:type="dxa"/>
            </w:tcMar>
          </w:tcPr>
          <w:p w14:paraId="5B9F1C9C" w14:textId="77777777" w:rsidR="00141CAE" w:rsidRPr="005E2D76" w:rsidRDefault="00141CAE" w:rsidP="00E77494">
            <w:pPr>
              <w:pStyle w:val="1"/>
              <w:rPr>
                <w:color w:val="0563C1" w:themeColor="hyperlink"/>
                <w:u w:val="single"/>
              </w:rPr>
            </w:pPr>
            <w:r w:rsidRPr="005E2D76">
              <w:rPr>
                <w:rStyle w:val="ab"/>
                <w:sz w:val="24"/>
                <w:szCs w:val="24"/>
              </w:rPr>
              <w:lastRenderedPageBreak/>
              <w:t>https://naiu.org.ua/prymishhennya-viddiliv-derzhreyestru-vybortsiv-u-</w:t>
            </w:r>
            <w:r w:rsidRPr="005E2D76">
              <w:rPr>
                <w:rStyle w:val="ab"/>
                <w:sz w:val="24"/>
                <w:szCs w:val="24"/>
              </w:rPr>
              <w:lastRenderedPageBreak/>
              <w:t>kyyevi-ne-zavzhdy-ye-dostupnymy-dlya-malomobilnyh-grup-lyudej/?fbclid=IwAR0qYHLGsN9FaI6pfOsGMmG7MLvuV6MrgvkAxWjU-IApLFrrEMwU6D-Kjlk</w:t>
            </w:r>
          </w:p>
        </w:tc>
      </w:tr>
      <w:tr w:rsidR="001C3161" w:rsidRPr="005E2D76" w14:paraId="1C9ABB1B" w14:textId="77777777" w:rsidTr="001C3161">
        <w:trPr>
          <w:trHeight w:val="340"/>
        </w:trPr>
        <w:tc>
          <w:tcPr>
            <w:tcW w:w="371" w:type="pct"/>
            <w:tcMar>
              <w:top w:w="68" w:type="dxa"/>
              <w:left w:w="68" w:type="dxa"/>
              <w:bottom w:w="68" w:type="dxa"/>
              <w:right w:w="68" w:type="dxa"/>
            </w:tcMar>
            <w:vAlign w:val="center"/>
          </w:tcPr>
          <w:p w14:paraId="242AF981" w14:textId="77777777" w:rsidR="00141CAE" w:rsidRPr="005E2D76" w:rsidRDefault="00141CAE" w:rsidP="00C66D87">
            <w:pPr>
              <w:autoSpaceDE w:val="0"/>
              <w:autoSpaceDN w:val="0"/>
              <w:spacing w:after="0" w:line="240" w:lineRule="auto"/>
              <w:rPr>
                <w:rFonts w:ascii="Times New Roman" w:hAnsi="Times New Roman" w:cs="Times New Roman"/>
                <w:color w:val="000000"/>
                <w:sz w:val="24"/>
                <w:szCs w:val="24"/>
                <w:lang w:eastAsia="uk-UA"/>
              </w:rPr>
            </w:pPr>
            <w:r w:rsidRPr="005E2D76">
              <w:rPr>
                <w:rFonts w:ascii="Times New Roman" w:hAnsi="Times New Roman" w:cs="Times New Roman"/>
                <w:sz w:val="24"/>
                <w:szCs w:val="24"/>
                <w:lang w:eastAsia="uk-UA"/>
              </w:rPr>
              <w:lastRenderedPageBreak/>
              <w:t>Пост</w:t>
            </w:r>
          </w:p>
        </w:tc>
        <w:tc>
          <w:tcPr>
            <w:tcW w:w="2096" w:type="pct"/>
            <w:tcMar>
              <w:top w:w="68" w:type="dxa"/>
              <w:left w:w="68" w:type="dxa"/>
              <w:bottom w:w="68" w:type="dxa"/>
              <w:right w:w="68" w:type="dxa"/>
            </w:tcMar>
          </w:tcPr>
          <w:p w14:paraId="1FB2922C" w14:textId="77777777" w:rsidR="00141CAE" w:rsidRPr="005E2D76" w:rsidRDefault="00141CAE" w:rsidP="00E77494">
            <w:pPr>
              <w:pStyle w:val="1"/>
              <w:rPr>
                <w:color w:val="2B2624"/>
                <w:sz w:val="24"/>
                <w:szCs w:val="24"/>
              </w:rPr>
            </w:pPr>
            <w:r w:rsidRPr="005E2D76">
              <w:rPr>
                <w:color w:val="2B2624"/>
                <w:sz w:val="24"/>
                <w:szCs w:val="24"/>
              </w:rPr>
              <w:t>Вибори на Дніпропетровщині: чи доступні дільниці для маломобільних людей</w:t>
            </w:r>
          </w:p>
        </w:tc>
        <w:tc>
          <w:tcPr>
            <w:tcW w:w="812" w:type="pct"/>
            <w:tcMar>
              <w:top w:w="68" w:type="dxa"/>
              <w:left w:w="68" w:type="dxa"/>
              <w:bottom w:w="68" w:type="dxa"/>
              <w:right w:w="68" w:type="dxa"/>
            </w:tcMar>
          </w:tcPr>
          <w:p w14:paraId="209E7754" w14:textId="77777777" w:rsidR="00141CAE" w:rsidRPr="005E2D76" w:rsidRDefault="00141CAE" w:rsidP="00E77494">
            <w:pPr>
              <w:jc w:val="center"/>
              <w:rPr>
                <w:rFonts w:ascii="Times New Roman" w:hAnsi="Times New Roman" w:cs="Times New Roman"/>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7A54A715" w14:textId="77777777" w:rsidR="00141CAE" w:rsidRPr="005E2D76" w:rsidRDefault="00F46D1E" w:rsidP="00E77494">
            <w:pPr>
              <w:pStyle w:val="1"/>
              <w:rPr>
                <w:color w:val="000000"/>
                <w:sz w:val="24"/>
                <w:szCs w:val="24"/>
              </w:rPr>
            </w:pPr>
            <w:hyperlink r:id="rId12" w:history="1">
              <w:r w:rsidR="00141CAE" w:rsidRPr="005E2D76">
                <w:rPr>
                  <w:rStyle w:val="ab"/>
                  <w:sz w:val="24"/>
                  <w:szCs w:val="24"/>
                </w:rPr>
                <w:t>https://naiu.org.ua/vybory-na-dnipropetrovshhyni-chy-dostupni-dilnytsi-dlya-malomobilnyh-lyudej/?fbclid=IwAR0pUYIOquxSAhAb6zHwtteGD8NtzoNw5Dw_qqfhQBRVlFpZrViTFgbhO3w</w:t>
              </w:r>
            </w:hyperlink>
          </w:p>
        </w:tc>
      </w:tr>
      <w:tr w:rsidR="001C3161" w:rsidRPr="005E2D76" w14:paraId="562C1329" w14:textId="77777777" w:rsidTr="001C3161">
        <w:trPr>
          <w:trHeight w:val="340"/>
        </w:trPr>
        <w:tc>
          <w:tcPr>
            <w:tcW w:w="371" w:type="pct"/>
            <w:tcMar>
              <w:top w:w="68" w:type="dxa"/>
              <w:left w:w="68" w:type="dxa"/>
              <w:bottom w:w="68" w:type="dxa"/>
              <w:right w:w="68" w:type="dxa"/>
            </w:tcMar>
            <w:vAlign w:val="center"/>
          </w:tcPr>
          <w:p w14:paraId="7708B2A1" w14:textId="77777777" w:rsidR="00141CAE" w:rsidRPr="005E2D76" w:rsidRDefault="00141CAE" w:rsidP="00C66D87">
            <w:pPr>
              <w:autoSpaceDE w:val="0"/>
              <w:autoSpaceDN w:val="0"/>
              <w:spacing w:after="0" w:line="240" w:lineRule="auto"/>
              <w:rPr>
                <w:rFonts w:ascii="Times New Roman" w:hAnsi="Times New Roman" w:cs="Times New Roman"/>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23B9B0B1" w14:textId="77777777" w:rsidR="00141CAE" w:rsidRPr="005E2D76" w:rsidRDefault="00141CAE" w:rsidP="00E77494">
            <w:pPr>
              <w:pStyle w:val="1"/>
              <w:rPr>
                <w:color w:val="2B2624"/>
                <w:sz w:val="24"/>
                <w:szCs w:val="24"/>
              </w:rPr>
            </w:pPr>
            <w:r w:rsidRPr="005E2D76">
              <w:rPr>
                <w:color w:val="2B2624"/>
                <w:sz w:val="24"/>
                <w:szCs w:val="24"/>
              </w:rPr>
              <w:t>Перевір свою дільницю на доступність для виборців з інвалідністю!</w:t>
            </w:r>
          </w:p>
          <w:p w14:paraId="25BC46DA" w14:textId="77777777" w:rsidR="00141CAE" w:rsidRPr="005E2D76" w:rsidRDefault="00141CAE" w:rsidP="00E77494">
            <w:pPr>
              <w:pStyle w:val="1"/>
              <w:rPr>
                <w:color w:val="2B2624"/>
                <w:sz w:val="24"/>
                <w:szCs w:val="24"/>
              </w:rPr>
            </w:pPr>
          </w:p>
        </w:tc>
        <w:tc>
          <w:tcPr>
            <w:tcW w:w="812" w:type="pct"/>
            <w:tcMar>
              <w:top w:w="68" w:type="dxa"/>
              <w:left w:w="68" w:type="dxa"/>
              <w:bottom w:w="68" w:type="dxa"/>
              <w:right w:w="68" w:type="dxa"/>
            </w:tcMar>
          </w:tcPr>
          <w:p w14:paraId="42F6D6C9" w14:textId="77777777" w:rsidR="00141CAE" w:rsidRPr="005E2D76" w:rsidRDefault="00141CAE" w:rsidP="00E77494">
            <w:pPr>
              <w:jc w:val="center"/>
              <w:rPr>
                <w:rFonts w:ascii="Times New Roman" w:hAnsi="Times New Roman" w:cs="Times New Roman"/>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129AC2B3" w14:textId="77777777" w:rsidR="00141CAE" w:rsidRPr="005E2D76" w:rsidRDefault="00F46D1E" w:rsidP="00E77494">
            <w:pPr>
              <w:pStyle w:val="1"/>
              <w:rPr>
                <w:color w:val="000000"/>
                <w:sz w:val="24"/>
                <w:szCs w:val="24"/>
              </w:rPr>
            </w:pPr>
            <w:hyperlink r:id="rId13" w:history="1">
              <w:r w:rsidR="00141CAE" w:rsidRPr="005E2D76">
                <w:rPr>
                  <w:rStyle w:val="ab"/>
                  <w:sz w:val="24"/>
                  <w:szCs w:val="24"/>
                </w:rPr>
                <w:t>https://naiu.org.ua/perevir-svoyu-dilnytsyu-na-dostupnist-dlya-vybortsiv-z-invalidnistyu/?fbclid=IwAR1Rk4YhHKvIVCThNZP1-l6lLCLtPGfJcCtGBVxOM18cU4ey5qxx0hzQYcs</w:t>
              </w:r>
            </w:hyperlink>
          </w:p>
        </w:tc>
      </w:tr>
      <w:tr w:rsidR="001C3161" w:rsidRPr="005E2D76" w14:paraId="55290FEA" w14:textId="77777777" w:rsidTr="001C3161">
        <w:trPr>
          <w:trHeight w:val="340"/>
        </w:trPr>
        <w:tc>
          <w:tcPr>
            <w:tcW w:w="371" w:type="pct"/>
            <w:tcMar>
              <w:top w:w="68" w:type="dxa"/>
              <w:left w:w="68" w:type="dxa"/>
              <w:bottom w:w="68" w:type="dxa"/>
              <w:right w:w="68" w:type="dxa"/>
            </w:tcMar>
            <w:vAlign w:val="center"/>
          </w:tcPr>
          <w:p w14:paraId="73E7E655" w14:textId="77777777" w:rsidR="00141CAE" w:rsidRPr="005E2D76" w:rsidRDefault="00141CAE" w:rsidP="00C66D87">
            <w:pPr>
              <w:autoSpaceDE w:val="0"/>
              <w:autoSpaceDN w:val="0"/>
              <w:spacing w:after="0" w:line="240" w:lineRule="auto"/>
              <w:rPr>
                <w:rFonts w:ascii="Times New Roman" w:hAnsi="Times New Roman" w:cs="Times New Roman"/>
                <w:color w:val="000000"/>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227C2DF0" w14:textId="77777777" w:rsidR="00141CAE" w:rsidRPr="005E2D76" w:rsidRDefault="00141CAE" w:rsidP="00E77494">
            <w:pPr>
              <w:pStyle w:val="1"/>
              <w:rPr>
                <w:color w:val="2B2624"/>
                <w:sz w:val="24"/>
                <w:szCs w:val="24"/>
              </w:rPr>
            </w:pPr>
            <w:r w:rsidRPr="005E2D76">
              <w:rPr>
                <w:color w:val="2B2624"/>
                <w:sz w:val="24"/>
                <w:szCs w:val="24"/>
              </w:rPr>
              <w:t>Більшість виборчих дільниць на Буковині недоступна для маломобільних</w:t>
            </w:r>
          </w:p>
        </w:tc>
        <w:tc>
          <w:tcPr>
            <w:tcW w:w="812" w:type="pct"/>
            <w:tcMar>
              <w:top w:w="68" w:type="dxa"/>
              <w:left w:w="68" w:type="dxa"/>
              <w:bottom w:w="68" w:type="dxa"/>
              <w:right w:w="68" w:type="dxa"/>
            </w:tcMar>
          </w:tcPr>
          <w:p w14:paraId="10FB08C3" w14:textId="77777777" w:rsidR="00141CAE" w:rsidRPr="005E2D76" w:rsidRDefault="00141CAE" w:rsidP="00E77494">
            <w:pPr>
              <w:jc w:val="center"/>
              <w:rPr>
                <w:rFonts w:ascii="Times New Roman" w:hAnsi="Times New Roman" w:cs="Times New Roman"/>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098BD9A4" w14:textId="77777777" w:rsidR="00141CAE" w:rsidRPr="005E2D76" w:rsidRDefault="00F46D1E" w:rsidP="00E77494">
            <w:pPr>
              <w:pStyle w:val="1"/>
              <w:rPr>
                <w:color w:val="000000"/>
                <w:sz w:val="24"/>
                <w:szCs w:val="24"/>
              </w:rPr>
            </w:pPr>
            <w:hyperlink r:id="rId14" w:history="1">
              <w:r w:rsidR="00141CAE" w:rsidRPr="005E2D76">
                <w:rPr>
                  <w:rStyle w:val="ab"/>
                  <w:sz w:val="24"/>
                  <w:szCs w:val="24"/>
                </w:rPr>
                <w:t>https://naiu.org.ua/bilshist-vyborchyh-dilnyts-na-bukovyni-nedostupna-dlya-malomobilnyh-doslidzhennya-opory/?fbclid=IwAR0g-MZILzpUIazfeYUFlX21JTg0Zh1J4ruFIpHALnzFaF1NaoDD9Cb0aw8</w:t>
              </w:r>
            </w:hyperlink>
          </w:p>
        </w:tc>
      </w:tr>
      <w:tr w:rsidR="001C3161" w:rsidRPr="005E2D76" w14:paraId="51A4FF6B" w14:textId="77777777" w:rsidTr="001C3161">
        <w:trPr>
          <w:trHeight w:val="340"/>
        </w:trPr>
        <w:tc>
          <w:tcPr>
            <w:tcW w:w="371" w:type="pct"/>
            <w:tcMar>
              <w:top w:w="68" w:type="dxa"/>
              <w:left w:w="68" w:type="dxa"/>
              <w:bottom w:w="68" w:type="dxa"/>
              <w:right w:w="68" w:type="dxa"/>
            </w:tcMar>
            <w:vAlign w:val="center"/>
          </w:tcPr>
          <w:p w14:paraId="23546BB6" w14:textId="77777777" w:rsidR="00141CAE" w:rsidRPr="005E2D76" w:rsidRDefault="00141CAE" w:rsidP="00C66D87">
            <w:pPr>
              <w:autoSpaceDE w:val="0"/>
              <w:autoSpaceDN w:val="0"/>
              <w:spacing w:after="0" w:line="240" w:lineRule="auto"/>
              <w:rPr>
                <w:rFonts w:ascii="Times New Roman" w:hAnsi="Times New Roman" w:cs="Times New Roman"/>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78B4E793" w14:textId="77777777" w:rsidR="00141CAE" w:rsidRPr="005E2D76" w:rsidRDefault="00141CAE" w:rsidP="00E77494">
            <w:pPr>
              <w:pStyle w:val="1"/>
              <w:rPr>
                <w:color w:val="2B2624"/>
                <w:sz w:val="24"/>
                <w:szCs w:val="24"/>
              </w:rPr>
            </w:pPr>
            <w:r w:rsidRPr="005E2D76">
              <w:rPr>
                <w:color w:val="2B2624"/>
                <w:sz w:val="24"/>
                <w:szCs w:val="24"/>
              </w:rPr>
              <w:t>На Тернопільщині перевірили доступність виборчих дільниць для маломобільних осіб</w:t>
            </w:r>
          </w:p>
          <w:p w14:paraId="4F24F706" w14:textId="77777777" w:rsidR="00141CAE" w:rsidRPr="005E2D76" w:rsidRDefault="00141CAE" w:rsidP="00E77494">
            <w:pPr>
              <w:pStyle w:val="1"/>
              <w:rPr>
                <w:color w:val="2B2624"/>
                <w:sz w:val="24"/>
                <w:szCs w:val="24"/>
              </w:rPr>
            </w:pPr>
          </w:p>
        </w:tc>
        <w:tc>
          <w:tcPr>
            <w:tcW w:w="812" w:type="pct"/>
            <w:tcMar>
              <w:top w:w="68" w:type="dxa"/>
              <w:left w:w="68" w:type="dxa"/>
              <w:bottom w:w="68" w:type="dxa"/>
              <w:right w:w="68" w:type="dxa"/>
            </w:tcMar>
          </w:tcPr>
          <w:p w14:paraId="58258E80" w14:textId="77777777" w:rsidR="00141CAE" w:rsidRPr="005E2D76" w:rsidRDefault="00141CAE" w:rsidP="00E77494">
            <w:pPr>
              <w:jc w:val="center"/>
              <w:rPr>
                <w:rFonts w:ascii="Times New Roman" w:hAnsi="Times New Roman" w:cs="Times New Roman"/>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33D89EDD" w14:textId="77777777" w:rsidR="00141CAE" w:rsidRPr="005E2D76" w:rsidRDefault="00F46D1E" w:rsidP="00E77494">
            <w:pPr>
              <w:pStyle w:val="1"/>
              <w:rPr>
                <w:color w:val="000000"/>
                <w:sz w:val="24"/>
                <w:szCs w:val="24"/>
              </w:rPr>
            </w:pPr>
            <w:hyperlink r:id="rId15" w:history="1">
              <w:r w:rsidR="00141CAE" w:rsidRPr="005E2D76">
                <w:rPr>
                  <w:rStyle w:val="ab"/>
                  <w:sz w:val="24"/>
                  <w:szCs w:val="24"/>
                </w:rPr>
                <w:t>https://naiu.org.ua/na-ternopilshhyni-pereviryly-dostupnist-vyborchyh-dilnyts-dlya-malomobilnyh-osib/?fbclid=IwAR1Q1itc40TltLZnvxsRVbejiCC32rX6SW0LtvfsXLbSXxml-jnOk9WIr3E</w:t>
              </w:r>
            </w:hyperlink>
          </w:p>
          <w:p w14:paraId="18536060" w14:textId="77777777" w:rsidR="00141CAE" w:rsidRPr="005E2D76" w:rsidRDefault="00141CAE" w:rsidP="00E77494">
            <w:pPr>
              <w:pStyle w:val="1"/>
              <w:rPr>
                <w:color w:val="000000"/>
                <w:sz w:val="24"/>
                <w:szCs w:val="24"/>
              </w:rPr>
            </w:pPr>
          </w:p>
        </w:tc>
      </w:tr>
      <w:tr w:rsidR="001C3161" w:rsidRPr="005E2D76" w14:paraId="0EA909BA" w14:textId="77777777" w:rsidTr="001C3161">
        <w:trPr>
          <w:trHeight w:val="340"/>
        </w:trPr>
        <w:tc>
          <w:tcPr>
            <w:tcW w:w="371" w:type="pct"/>
            <w:tcMar>
              <w:top w:w="68" w:type="dxa"/>
              <w:left w:w="68" w:type="dxa"/>
              <w:bottom w:w="68" w:type="dxa"/>
              <w:right w:w="68" w:type="dxa"/>
            </w:tcMar>
            <w:vAlign w:val="center"/>
          </w:tcPr>
          <w:p w14:paraId="41E77CB8" w14:textId="77777777" w:rsidR="00141CAE" w:rsidRPr="005E2D76" w:rsidRDefault="00141CAE" w:rsidP="00C66D87">
            <w:pPr>
              <w:autoSpaceDE w:val="0"/>
              <w:autoSpaceDN w:val="0"/>
              <w:spacing w:after="0" w:line="240" w:lineRule="auto"/>
              <w:rPr>
                <w:rFonts w:ascii="Times New Roman" w:hAnsi="Times New Roman" w:cs="Times New Roman"/>
                <w:color w:val="000000"/>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68A8784E" w14:textId="77777777" w:rsidR="00141CAE" w:rsidRPr="005E2D76" w:rsidRDefault="00141CAE" w:rsidP="00E77494">
            <w:pPr>
              <w:pStyle w:val="1"/>
              <w:rPr>
                <w:color w:val="2B2624"/>
                <w:sz w:val="24"/>
                <w:szCs w:val="24"/>
              </w:rPr>
            </w:pPr>
            <w:r w:rsidRPr="005E2D76">
              <w:rPr>
                <w:color w:val="2B2624"/>
                <w:sz w:val="24"/>
                <w:szCs w:val="24"/>
              </w:rPr>
              <w:t>На Харківщині виборчі дільниці є малодоступними</w:t>
            </w:r>
          </w:p>
          <w:p w14:paraId="221C43E5" w14:textId="77777777" w:rsidR="00141CAE" w:rsidRPr="005E2D76" w:rsidRDefault="00141CAE" w:rsidP="00E77494">
            <w:pPr>
              <w:pStyle w:val="1"/>
              <w:rPr>
                <w:color w:val="2B2624"/>
                <w:sz w:val="24"/>
                <w:szCs w:val="24"/>
              </w:rPr>
            </w:pPr>
          </w:p>
        </w:tc>
        <w:tc>
          <w:tcPr>
            <w:tcW w:w="812" w:type="pct"/>
            <w:tcMar>
              <w:top w:w="68" w:type="dxa"/>
              <w:left w:w="68" w:type="dxa"/>
              <w:bottom w:w="68" w:type="dxa"/>
              <w:right w:w="68" w:type="dxa"/>
            </w:tcMar>
          </w:tcPr>
          <w:p w14:paraId="31656FD3" w14:textId="77777777" w:rsidR="00141CAE" w:rsidRPr="005E2D76" w:rsidRDefault="00141CAE" w:rsidP="00E77494">
            <w:pPr>
              <w:jc w:val="center"/>
              <w:rPr>
                <w:rFonts w:ascii="Times New Roman" w:hAnsi="Times New Roman" w:cs="Times New Roman"/>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1B7FBE02" w14:textId="77777777" w:rsidR="00141CAE" w:rsidRPr="005E2D76" w:rsidRDefault="00F46D1E" w:rsidP="00E77494">
            <w:pPr>
              <w:pStyle w:val="1"/>
              <w:rPr>
                <w:color w:val="000000"/>
                <w:sz w:val="24"/>
                <w:szCs w:val="24"/>
              </w:rPr>
            </w:pPr>
            <w:hyperlink r:id="rId16" w:history="1">
              <w:r w:rsidR="00141CAE" w:rsidRPr="005E2D76">
                <w:rPr>
                  <w:rStyle w:val="ab"/>
                  <w:sz w:val="24"/>
                  <w:szCs w:val="24"/>
                </w:rPr>
                <w:t>https://naiu.org.ua/na-harkivshhyni-vyborchi-dilnytsi-ye-malodostupnymy-vyborchyj-ombudsmen/?fbclid=IwAR2VtAx0mcVBDe_rT_kFFrWbX4NaQiuKfpPo1XlwnY-UqpsRwan6aLDosNQ</w:t>
              </w:r>
            </w:hyperlink>
          </w:p>
        </w:tc>
      </w:tr>
      <w:tr w:rsidR="001C3161" w:rsidRPr="005E2D76" w14:paraId="31322A96" w14:textId="77777777" w:rsidTr="001C3161">
        <w:trPr>
          <w:trHeight w:val="340"/>
        </w:trPr>
        <w:tc>
          <w:tcPr>
            <w:tcW w:w="371" w:type="pct"/>
            <w:tcMar>
              <w:top w:w="68" w:type="dxa"/>
              <w:left w:w="68" w:type="dxa"/>
              <w:bottom w:w="68" w:type="dxa"/>
              <w:right w:w="68" w:type="dxa"/>
            </w:tcMar>
            <w:vAlign w:val="center"/>
          </w:tcPr>
          <w:p w14:paraId="05E6E47D" w14:textId="77777777" w:rsidR="00141CAE" w:rsidRPr="005E2D76" w:rsidRDefault="00141CAE" w:rsidP="00C66D87">
            <w:pPr>
              <w:autoSpaceDE w:val="0"/>
              <w:autoSpaceDN w:val="0"/>
              <w:spacing w:after="0" w:line="240" w:lineRule="auto"/>
              <w:rPr>
                <w:rFonts w:ascii="Times New Roman" w:hAnsi="Times New Roman" w:cs="Times New Roman"/>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05D84091" w14:textId="77777777" w:rsidR="00141CAE" w:rsidRPr="005E2D76" w:rsidRDefault="00141CAE" w:rsidP="00E77494">
            <w:pPr>
              <w:pStyle w:val="1"/>
              <w:rPr>
                <w:color w:val="2B2624"/>
                <w:sz w:val="24"/>
                <w:szCs w:val="24"/>
              </w:rPr>
            </w:pPr>
            <w:r w:rsidRPr="005E2D76">
              <w:rPr>
                <w:color w:val="2B2624"/>
                <w:sz w:val="24"/>
                <w:szCs w:val="24"/>
              </w:rPr>
              <w:t>Про вибори доступно і без зайвих термінів: ЦВК запустило освітню платформу</w:t>
            </w:r>
          </w:p>
        </w:tc>
        <w:tc>
          <w:tcPr>
            <w:tcW w:w="812" w:type="pct"/>
            <w:tcMar>
              <w:top w:w="68" w:type="dxa"/>
              <w:left w:w="68" w:type="dxa"/>
              <w:bottom w:w="68" w:type="dxa"/>
              <w:right w:w="68" w:type="dxa"/>
            </w:tcMar>
          </w:tcPr>
          <w:p w14:paraId="5431B425" w14:textId="77777777" w:rsidR="00141CAE" w:rsidRPr="005E2D76" w:rsidRDefault="00141CAE" w:rsidP="00E77494">
            <w:pPr>
              <w:jc w:val="center"/>
              <w:rPr>
                <w:rFonts w:ascii="Times New Roman" w:hAnsi="Times New Roman" w:cs="Times New Roman"/>
                <w:sz w:val="24"/>
                <w:szCs w:val="24"/>
              </w:rPr>
            </w:pPr>
            <w:r w:rsidRPr="005E2D76">
              <w:rPr>
                <w:rFonts w:ascii="Times New Roman" w:hAnsi="Times New Roman" w:cs="Times New Roman"/>
                <w:color w:val="000000"/>
                <w:sz w:val="24"/>
                <w:szCs w:val="24"/>
              </w:rPr>
              <w:t>Офіційна сторінка НАІУ у ФБ</w:t>
            </w:r>
          </w:p>
        </w:tc>
        <w:tc>
          <w:tcPr>
            <w:tcW w:w="1722" w:type="pct"/>
            <w:tcMar>
              <w:top w:w="68" w:type="dxa"/>
              <w:left w:w="68" w:type="dxa"/>
              <w:bottom w:w="68" w:type="dxa"/>
              <w:right w:w="68" w:type="dxa"/>
            </w:tcMar>
          </w:tcPr>
          <w:p w14:paraId="11D8D57F" w14:textId="77777777" w:rsidR="00141CAE" w:rsidRPr="005E2D76" w:rsidRDefault="00F46D1E" w:rsidP="00E77494">
            <w:pPr>
              <w:pStyle w:val="1"/>
              <w:rPr>
                <w:sz w:val="24"/>
                <w:szCs w:val="24"/>
              </w:rPr>
            </w:pPr>
            <w:hyperlink r:id="rId17" w:history="1">
              <w:r w:rsidR="00141CAE" w:rsidRPr="005E2D76">
                <w:rPr>
                  <w:rStyle w:val="ab"/>
                  <w:sz w:val="24"/>
                  <w:szCs w:val="24"/>
                </w:rPr>
                <w:t>https://www.facebook.com/vgonaiu/posts/1503755163148287</w:t>
              </w:r>
            </w:hyperlink>
          </w:p>
          <w:p w14:paraId="46832BBF" w14:textId="77777777" w:rsidR="00141CAE" w:rsidRPr="005E2D76" w:rsidRDefault="00141CAE" w:rsidP="00E77494">
            <w:pPr>
              <w:pStyle w:val="1"/>
              <w:rPr>
                <w:sz w:val="24"/>
                <w:szCs w:val="24"/>
              </w:rPr>
            </w:pPr>
          </w:p>
        </w:tc>
      </w:tr>
      <w:tr w:rsidR="001C3161" w:rsidRPr="005E2D76" w14:paraId="0A5DD690" w14:textId="77777777" w:rsidTr="001C3161">
        <w:trPr>
          <w:trHeight w:val="340"/>
        </w:trPr>
        <w:tc>
          <w:tcPr>
            <w:tcW w:w="371" w:type="pct"/>
            <w:tcMar>
              <w:top w:w="68" w:type="dxa"/>
              <w:left w:w="68" w:type="dxa"/>
              <w:bottom w:w="68" w:type="dxa"/>
              <w:right w:w="68" w:type="dxa"/>
            </w:tcMar>
            <w:vAlign w:val="center"/>
          </w:tcPr>
          <w:p w14:paraId="6C987B0E" w14:textId="77777777" w:rsidR="00141CAE" w:rsidRPr="005E2D76" w:rsidRDefault="00141CAE" w:rsidP="00C66D87">
            <w:pPr>
              <w:autoSpaceDE w:val="0"/>
              <w:autoSpaceDN w:val="0"/>
              <w:spacing w:after="0" w:line="240" w:lineRule="auto"/>
              <w:rPr>
                <w:rFonts w:ascii="Times New Roman" w:hAnsi="Times New Roman" w:cs="Times New Roman"/>
                <w:color w:val="000000"/>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30B5BBA0" w14:textId="77777777" w:rsidR="00141CAE" w:rsidRPr="005E2D76" w:rsidRDefault="00141CAE" w:rsidP="00E77494">
            <w:pPr>
              <w:pStyle w:val="1"/>
              <w:rPr>
                <w:color w:val="2B2624"/>
                <w:sz w:val="24"/>
                <w:szCs w:val="24"/>
              </w:rPr>
            </w:pPr>
            <w:r w:rsidRPr="005E2D76">
              <w:rPr>
                <w:color w:val="2B2624"/>
                <w:sz w:val="24"/>
                <w:szCs w:val="24"/>
              </w:rPr>
              <w:t>Робоча нарада щодо доступності виборчих дільниць</w:t>
            </w:r>
          </w:p>
        </w:tc>
        <w:tc>
          <w:tcPr>
            <w:tcW w:w="812" w:type="pct"/>
            <w:tcMar>
              <w:top w:w="68" w:type="dxa"/>
              <w:left w:w="68" w:type="dxa"/>
              <w:bottom w:w="68" w:type="dxa"/>
              <w:right w:w="68" w:type="dxa"/>
            </w:tcMar>
          </w:tcPr>
          <w:p w14:paraId="46EBC68F" w14:textId="77777777" w:rsidR="00141CAE" w:rsidRPr="005E2D76" w:rsidRDefault="00141CAE" w:rsidP="00E77494">
            <w:pPr>
              <w:jc w:val="center"/>
              <w:rPr>
                <w:rFonts w:ascii="Times New Roman" w:hAnsi="Times New Roman" w:cs="Times New Roman"/>
                <w:sz w:val="24"/>
                <w:szCs w:val="24"/>
              </w:rPr>
            </w:pPr>
            <w:r w:rsidRPr="005E2D76">
              <w:rPr>
                <w:rFonts w:ascii="Times New Roman" w:hAnsi="Times New Roman" w:cs="Times New Roman"/>
                <w:color w:val="000000"/>
                <w:sz w:val="24"/>
                <w:szCs w:val="24"/>
              </w:rPr>
              <w:t>Офіційна сторінка НАІУ у ФБ</w:t>
            </w:r>
          </w:p>
        </w:tc>
        <w:tc>
          <w:tcPr>
            <w:tcW w:w="1722" w:type="pct"/>
            <w:tcMar>
              <w:top w:w="68" w:type="dxa"/>
              <w:left w:w="68" w:type="dxa"/>
              <w:bottom w:w="68" w:type="dxa"/>
              <w:right w:w="68" w:type="dxa"/>
            </w:tcMar>
          </w:tcPr>
          <w:p w14:paraId="5E2D4931" w14:textId="77777777" w:rsidR="00141CAE" w:rsidRPr="005E2D76" w:rsidRDefault="00F46D1E" w:rsidP="00E77494">
            <w:pPr>
              <w:pStyle w:val="1"/>
              <w:rPr>
                <w:color w:val="000000"/>
                <w:sz w:val="24"/>
                <w:szCs w:val="24"/>
              </w:rPr>
            </w:pPr>
            <w:hyperlink r:id="rId18" w:history="1">
              <w:r w:rsidR="00141CAE" w:rsidRPr="005E2D76">
                <w:rPr>
                  <w:rStyle w:val="ab"/>
                  <w:sz w:val="24"/>
                  <w:szCs w:val="24"/>
                </w:rPr>
                <w:t>https://www.facebook.com/vgonaiu/posts/1499683273555476</w:t>
              </w:r>
            </w:hyperlink>
          </w:p>
        </w:tc>
      </w:tr>
      <w:tr w:rsidR="001C3161" w:rsidRPr="005E2D76" w14:paraId="371DBFEE" w14:textId="77777777" w:rsidTr="001C3161">
        <w:trPr>
          <w:trHeight w:val="340"/>
        </w:trPr>
        <w:tc>
          <w:tcPr>
            <w:tcW w:w="371" w:type="pct"/>
            <w:tcMar>
              <w:top w:w="68" w:type="dxa"/>
              <w:left w:w="68" w:type="dxa"/>
              <w:bottom w:w="68" w:type="dxa"/>
              <w:right w:w="68" w:type="dxa"/>
            </w:tcMar>
            <w:vAlign w:val="center"/>
          </w:tcPr>
          <w:p w14:paraId="4CFD0C28" w14:textId="77777777" w:rsidR="00141CAE" w:rsidRPr="005E2D76" w:rsidRDefault="00141CAE" w:rsidP="00C66D87">
            <w:pPr>
              <w:autoSpaceDE w:val="0"/>
              <w:autoSpaceDN w:val="0"/>
              <w:spacing w:after="0" w:line="240" w:lineRule="auto"/>
              <w:rPr>
                <w:rFonts w:ascii="Times New Roman" w:hAnsi="Times New Roman" w:cs="Times New Roman"/>
                <w:sz w:val="24"/>
                <w:szCs w:val="24"/>
                <w:lang w:eastAsia="uk-UA"/>
              </w:rPr>
            </w:pPr>
            <w:r w:rsidRPr="005E2D76">
              <w:rPr>
                <w:rFonts w:ascii="Times New Roman" w:hAnsi="Times New Roman" w:cs="Times New Roman"/>
                <w:sz w:val="24"/>
                <w:szCs w:val="24"/>
                <w:lang w:eastAsia="uk-UA"/>
              </w:rPr>
              <w:lastRenderedPageBreak/>
              <w:t>Пост</w:t>
            </w:r>
          </w:p>
        </w:tc>
        <w:tc>
          <w:tcPr>
            <w:tcW w:w="2096" w:type="pct"/>
            <w:tcMar>
              <w:top w:w="68" w:type="dxa"/>
              <w:left w:w="68" w:type="dxa"/>
              <w:bottom w:w="68" w:type="dxa"/>
              <w:right w:w="68" w:type="dxa"/>
            </w:tcMar>
          </w:tcPr>
          <w:p w14:paraId="22C83D10" w14:textId="77777777" w:rsidR="00141CAE" w:rsidRPr="005E2D76" w:rsidRDefault="00141CAE" w:rsidP="00E77494">
            <w:pPr>
              <w:pStyle w:val="1"/>
              <w:rPr>
                <w:color w:val="2B2624"/>
                <w:sz w:val="24"/>
                <w:szCs w:val="24"/>
              </w:rPr>
            </w:pPr>
            <w:r w:rsidRPr="005E2D76">
              <w:rPr>
                <w:color w:val="2B2624"/>
                <w:sz w:val="24"/>
                <w:szCs w:val="24"/>
              </w:rPr>
              <w:t>Приміщення відділів Держреєстру виборців у Києві не завжди є доступними для маломобільних груп людей</w:t>
            </w:r>
          </w:p>
        </w:tc>
        <w:tc>
          <w:tcPr>
            <w:tcW w:w="812" w:type="pct"/>
            <w:tcMar>
              <w:top w:w="68" w:type="dxa"/>
              <w:left w:w="68" w:type="dxa"/>
              <w:bottom w:w="68" w:type="dxa"/>
              <w:right w:w="68" w:type="dxa"/>
            </w:tcMar>
          </w:tcPr>
          <w:p w14:paraId="76DB632E" w14:textId="77777777" w:rsidR="00141CAE" w:rsidRPr="005E2D76" w:rsidRDefault="00141CAE" w:rsidP="00E77494">
            <w:pPr>
              <w:jc w:val="center"/>
              <w:rPr>
                <w:rFonts w:ascii="Times New Roman" w:hAnsi="Times New Roman" w:cs="Times New Roman"/>
                <w:sz w:val="24"/>
                <w:szCs w:val="24"/>
              </w:rPr>
            </w:pPr>
            <w:r w:rsidRPr="005E2D76">
              <w:rPr>
                <w:rFonts w:ascii="Times New Roman" w:hAnsi="Times New Roman" w:cs="Times New Roman"/>
                <w:color w:val="000000"/>
                <w:sz w:val="24"/>
                <w:szCs w:val="24"/>
              </w:rPr>
              <w:t>Офіційна сторінка НАІУ у ФБ</w:t>
            </w:r>
          </w:p>
        </w:tc>
        <w:tc>
          <w:tcPr>
            <w:tcW w:w="1722" w:type="pct"/>
            <w:tcMar>
              <w:top w:w="68" w:type="dxa"/>
              <w:left w:w="68" w:type="dxa"/>
              <w:bottom w:w="68" w:type="dxa"/>
              <w:right w:w="68" w:type="dxa"/>
            </w:tcMar>
          </w:tcPr>
          <w:p w14:paraId="5978C9C8" w14:textId="77777777" w:rsidR="00141CAE" w:rsidRPr="005E2D76" w:rsidRDefault="00F46D1E" w:rsidP="00E77494">
            <w:pPr>
              <w:pStyle w:val="1"/>
              <w:rPr>
                <w:color w:val="000000"/>
                <w:sz w:val="24"/>
                <w:szCs w:val="24"/>
              </w:rPr>
            </w:pPr>
            <w:hyperlink r:id="rId19" w:history="1">
              <w:r w:rsidR="00141CAE" w:rsidRPr="005E2D76">
                <w:rPr>
                  <w:rStyle w:val="ab"/>
                  <w:sz w:val="24"/>
                  <w:szCs w:val="24"/>
                </w:rPr>
                <w:t>https://www.facebook.com/vgonaiu/posts/1497852017071935</w:t>
              </w:r>
            </w:hyperlink>
          </w:p>
          <w:p w14:paraId="09E1D10E" w14:textId="77777777" w:rsidR="00141CAE" w:rsidRPr="005E2D76" w:rsidRDefault="00141CAE" w:rsidP="00E77494">
            <w:pPr>
              <w:pStyle w:val="1"/>
              <w:rPr>
                <w:color w:val="000000"/>
                <w:sz w:val="24"/>
                <w:szCs w:val="24"/>
              </w:rPr>
            </w:pPr>
          </w:p>
        </w:tc>
      </w:tr>
      <w:tr w:rsidR="001C3161" w:rsidRPr="005E2D76" w14:paraId="287C3E33" w14:textId="77777777" w:rsidTr="001C3161">
        <w:trPr>
          <w:trHeight w:val="340"/>
        </w:trPr>
        <w:tc>
          <w:tcPr>
            <w:tcW w:w="371" w:type="pct"/>
            <w:tcMar>
              <w:top w:w="68" w:type="dxa"/>
              <w:left w:w="68" w:type="dxa"/>
              <w:bottom w:w="68" w:type="dxa"/>
              <w:right w:w="68" w:type="dxa"/>
            </w:tcMar>
            <w:vAlign w:val="center"/>
          </w:tcPr>
          <w:p w14:paraId="0B58EFFF" w14:textId="77777777" w:rsidR="00141CAE" w:rsidRPr="005E2D76" w:rsidRDefault="00141CAE" w:rsidP="00C66D87">
            <w:pPr>
              <w:autoSpaceDE w:val="0"/>
              <w:autoSpaceDN w:val="0"/>
              <w:spacing w:after="0" w:line="240" w:lineRule="auto"/>
              <w:rPr>
                <w:rFonts w:ascii="Times New Roman" w:hAnsi="Times New Roman" w:cs="Times New Roman"/>
                <w:color w:val="000000"/>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6DFBB7A4" w14:textId="77777777" w:rsidR="00141CAE" w:rsidRPr="005E2D76" w:rsidRDefault="00141CAE" w:rsidP="00E77494">
            <w:pPr>
              <w:pStyle w:val="1"/>
              <w:rPr>
                <w:color w:val="2B2624"/>
                <w:sz w:val="24"/>
                <w:szCs w:val="24"/>
              </w:rPr>
            </w:pPr>
            <w:r w:rsidRPr="005E2D76">
              <w:rPr>
                <w:color w:val="2B2624"/>
                <w:sz w:val="24"/>
                <w:szCs w:val="24"/>
              </w:rPr>
              <w:t>Вибори на Дніпропетровщині: чи доступні дільниці для маломобільних людей</w:t>
            </w:r>
          </w:p>
        </w:tc>
        <w:tc>
          <w:tcPr>
            <w:tcW w:w="812" w:type="pct"/>
            <w:tcMar>
              <w:top w:w="68" w:type="dxa"/>
              <w:left w:w="68" w:type="dxa"/>
              <w:bottom w:w="68" w:type="dxa"/>
              <w:right w:w="68" w:type="dxa"/>
            </w:tcMar>
          </w:tcPr>
          <w:p w14:paraId="6CC0FCA5" w14:textId="77777777" w:rsidR="00141CAE" w:rsidRPr="005E2D76" w:rsidRDefault="00141CAE" w:rsidP="00E77494">
            <w:pPr>
              <w:jc w:val="center"/>
              <w:rPr>
                <w:rFonts w:ascii="Times New Roman" w:hAnsi="Times New Roman" w:cs="Times New Roman"/>
                <w:sz w:val="24"/>
                <w:szCs w:val="24"/>
              </w:rPr>
            </w:pPr>
            <w:r w:rsidRPr="005E2D76">
              <w:rPr>
                <w:rFonts w:ascii="Times New Roman" w:hAnsi="Times New Roman" w:cs="Times New Roman"/>
                <w:color w:val="000000"/>
                <w:sz w:val="24"/>
                <w:szCs w:val="24"/>
              </w:rPr>
              <w:t>Офіційна сторінка НАІУ у ФБ</w:t>
            </w:r>
          </w:p>
        </w:tc>
        <w:tc>
          <w:tcPr>
            <w:tcW w:w="1722" w:type="pct"/>
            <w:tcMar>
              <w:top w:w="68" w:type="dxa"/>
              <w:left w:w="68" w:type="dxa"/>
              <w:bottom w:w="68" w:type="dxa"/>
              <w:right w:w="68" w:type="dxa"/>
            </w:tcMar>
          </w:tcPr>
          <w:p w14:paraId="42A93FB3" w14:textId="77777777" w:rsidR="00141CAE" w:rsidRPr="005E2D76" w:rsidRDefault="00F46D1E" w:rsidP="00E77494">
            <w:pPr>
              <w:pStyle w:val="1"/>
              <w:rPr>
                <w:color w:val="000000"/>
                <w:sz w:val="24"/>
                <w:szCs w:val="24"/>
              </w:rPr>
            </w:pPr>
            <w:hyperlink r:id="rId20" w:history="1">
              <w:r w:rsidR="00141CAE" w:rsidRPr="005E2D76">
                <w:rPr>
                  <w:rStyle w:val="ab"/>
                  <w:sz w:val="24"/>
                  <w:szCs w:val="24"/>
                </w:rPr>
                <w:t>https://www.facebook.com/vgonaiu/posts/1496982840492186</w:t>
              </w:r>
            </w:hyperlink>
          </w:p>
          <w:p w14:paraId="71FD964F" w14:textId="77777777" w:rsidR="00141CAE" w:rsidRPr="005E2D76" w:rsidRDefault="00141CAE" w:rsidP="00E77494">
            <w:pPr>
              <w:pStyle w:val="1"/>
              <w:rPr>
                <w:color w:val="000000"/>
                <w:sz w:val="24"/>
                <w:szCs w:val="24"/>
              </w:rPr>
            </w:pPr>
          </w:p>
        </w:tc>
      </w:tr>
      <w:tr w:rsidR="001C3161" w:rsidRPr="005E2D76" w14:paraId="27669401" w14:textId="77777777" w:rsidTr="001C3161">
        <w:trPr>
          <w:trHeight w:val="340"/>
        </w:trPr>
        <w:tc>
          <w:tcPr>
            <w:tcW w:w="371" w:type="pct"/>
            <w:tcMar>
              <w:top w:w="68" w:type="dxa"/>
              <w:left w:w="68" w:type="dxa"/>
              <w:bottom w:w="68" w:type="dxa"/>
              <w:right w:w="68" w:type="dxa"/>
            </w:tcMar>
            <w:vAlign w:val="center"/>
          </w:tcPr>
          <w:p w14:paraId="416AFAC7" w14:textId="77777777" w:rsidR="00141CAE" w:rsidRPr="005E2D76" w:rsidRDefault="00141CAE" w:rsidP="00C66D87">
            <w:pPr>
              <w:autoSpaceDE w:val="0"/>
              <w:autoSpaceDN w:val="0"/>
              <w:spacing w:after="0" w:line="240" w:lineRule="auto"/>
              <w:rPr>
                <w:rFonts w:ascii="Times New Roman" w:hAnsi="Times New Roman" w:cs="Times New Roman"/>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40236C60" w14:textId="77777777" w:rsidR="00141CAE" w:rsidRPr="005E2D76" w:rsidRDefault="00141CAE" w:rsidP="00E77494">
            <w:pPr>
              <w:pStyle w:val="1"/>
              <w:rPr>
                <w:color w:val="2B2624"/>
                <w:sz w:val="24"/>
                <w:szCs w:val="24"/>
              </w:rPr>
            </w:pPr>
            <w:r w:rsidRPr="005E2D76">
              <w:rPr>
                <w:color w:val="2B2624"/>
                <w:sz w:val="24"/>
                <w:szCs w:val="24"/>
              </w:rPr>
              <w:t>Про особливості виборів-2020 р.</w:t>
            </w:r>
          </w:p>
        </w:tc>
        <w:tc>
          <w:tcPr>
            <w:tcW w:w="812" w:type="pct"/>
            <w:tcMar>
              <w:top w:w="68" w:type="dxa"/>
              <w:left w:w="68" w:type="dxa"/>
              <w:bottom w:w="68" w:type="dxa"/>
              <w:right w:w="68" w:type="dxa"/>
            </w:tcMar>
          </w:tcPr>
          <w:p w14:paraId="2A016EAD" w14:textId="77777777" w:rsidR="00141CAE" w:rsidRPr="005E2D76" w:rsidRDefault="00141CAE" w:rsidP="00E77494">
            <w:pPr>
              <w:jc w:val="center"/>
              <w:rPr>
                <w:rFonts w:ascii="Times New Roman" w:hAnsi="Times New Roman" w:cs="Times New Roman"/>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13FFA77C" w14:textId="77777777" w:rsidR="00141CAE" w:rsidRPr="005E2D76" w:rsidRDefault="00F46D1E" w:rsidP="00E77494">
            <w:pPr>
              <w:pStyle w:val="1"/>
              <w:rPr>
                <w:sz w:val="24"/>
                <w:szCs w:val="24"/>
              </w:rPr>
            </w:pPr>
            <w:hyperlink r:id="rId21" w:history="1">
              <w:r w:rsidR="00141CAE" w:rsidRPr="005E2D76">
                <w:rPr>
                  <w:rStyle w:val="ab"/>
                  <w:sz w:val="24"/>
                  <w:szCs w:val="24"/>
                </w:rPr>
                <w:t>https://naiu.org.ua/pro-osoblyvosti-vyboriv-2020/</w:t>
              </w:r>
            </w:hyperlink>
          </w:p>
          <w:p w14:paraId="51C90235" w14:textId="77777777" w:rsidR="00141CAE" w:rsidRPr="005E2D76" w:rsidRDefault="00141CAE" w:rsidP="00E77494">
            <w:pPr>
              <w:pStyle w:val="1"/>
              <w:rPr>
                <w:sz w:val="24"/>
                <w:szCs w:val="24"/>
              </w:rPr>
            </w:pPr>
          </w:p>
        </w:tc>
      </w:tr>
      <w:tr w:rsidR="001C3161" w:rsidRPr="005E2D76" w14:paraId="76D3AE79" w14:textId="77777777" w:rsidTr="001C3161">
        <w:trPr>
          <w:trHeight w:val="340"/>
        </w:trPr>
        <w:tc>
          <w:tcPr>
            <w:tcW w:w="371" w:type="pct"/>
            <w:tcMar>
              <w:top w:w="68" w:type="dxa"/>
              <w:left w:w="68" w:type="dxa"/>
              <w:bottom w:w="68" w:type="dxa"/>
              <w:right w:w="68" w:type="dxa"/>
            </w:tcMar>
            <w:vAlign w:val="center"/>
          </w:tcPr>
          <w:p w14:paraId="2548C1A8" w14:textId="77777777" w:rsidR="00141CAE" w:rsidRPr="005E2D76" w:rsidRDefault="00141CAE" w:rsidP="00C66D87">
            <w:pPr>
              <w:autoSpaceDE w:val="0"/>
              <w:autoSpaceDN w:val="0"/>
              <w:spacing w:after="0" w:line="240" w:lineRule="auto"/>
              <w:rPr>
                <w:rFonts w:ascii="Times New Roman" w:hAnsi="Times New Roman" w:cs="Times New Roman"/>
                <w:color w:val="000000"/>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733A14F5" w14:textId="77777777" w:rsidR="00141CAE" w:rsidRPr="005E2D76" w:rsidRDefault="00141CAE" w:rsidP="00E77494">
            <w:pPr>
              <w:pStyle w:val="1"/>
              <w:rPr>
                <w:bCs/>
                <w:color w:val="2B2624"/>
                <w:sz w:val="24"/>
                <w:szCs w:val="24"/>
              </w:rPr>
            </w:pPr>
            <w:r w:rsidRPr="005E2D76">
              <w:rPr>
                <w:bCs/>
                <w:color w:val="2B2624"/>
                <w:sz w:val="24"/>
                <w:szCs w:val="24"/>
              </w:rPr>
              <w:t>НАІУ взяла участь в онлайн засіданні Робочої групи ЦВК з захисту прав людей з інвалідності</w:t>
            </w:r>
          </w:p>
        </w:tc>
        <w:tc>
          <w:tcPr>
            <w:tcW w:w="812" w:type="pct"/>
            <w:tcMar>
              <w:top w:w="68" w:type="dxa"/>
              <w:left w:w="68" w:type="dxa"/>
              <w:bottom w:w="68" w:type="dxa"/>
              <w:right w:w="68" w:type="dxa"/>
            </w:tcMar>
          </w:tcPr>
          <w:p w14:paraId="1642ED6C" w14:textId="77777777" w:rsidR="00141CAE" w:rsidRPr="005E2D76" w:rsidRDefault="00141CAE" w:rsidP="00E77494">
            <w:pPr>
              <w:jc w:val="center"/>
              <w:rPr>
                <w:rFonts w:ascii="Times New Roman" w:hAnsi="Times New Roman" w:cs="Times New Roman"/>
                <w:color w:val="000000"/>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209B09CD" w14:textId="77777777" w:rsidR="00141CAE" w:rsidRPr="005E2D76" w:rsidRDefault="00F46D1E" w:rsidP="00E77494">
            <w:pPr>
              <w:pStyle w:val="1"/>
              <w:rPr>
                <w:sz w:val="24"/>
                <w:szCs w:val="24"/>
              </w:rPr>
            </w:pPr>
            <w:hyperlink r:id="rId22" w:history="1">
              <w:r w:rsidR="00141CAE" w:rsidRPr="005E2D76">
                <w:rPr>
                  <w:rStyle w:val="ab"/>
                  <w:sz w:val="24"/>
                  <w:szCs w:val="24"/>
                </w:rPr>
                <w:t>https://naiu.org.ua/naiu-vzyala-uchast-v-onlajn-zasidanni-robochoyi-grupy-tsvk-z-zahystu-prav-lyudej-z-invalidnosti/</w:t>
              </w:r>
            </w:hyperlink>
          </w:p>
        </w:tc>
      </w:tr>
      <w:tr w:rsidR="001C3161" w:rsidRPr="005E2D76" w14:paraId="0177D241" w14:textId="77777777" w:rsidTr="001C3161">
        <w:trPr>
          <w:trHeight w:val="340"/>
        </w:trPr>
        <w:tc>
          <w:tcPr>
            <w:tcW w:w="371" w:type="pct"/>
            <w:tcMar>
              <w:top w:w="68" w:type="dxa"/>
              <w:left w:w="68" w:type="dxa"/>
              <w:bottom w:w="68" w:type="dxa"/>
              <w:right w:w="68" w:type="dxa"/>
            </w:tcMar>
            <w:vAlign w:val="center"/>
          </w:tcPr>
          <w:p w14:paraId="31D95038" w14:textId="77777777" w:rsidR="00141CAE" w:rsidRPr="005E2D76" w:rsidRDefault="00141CAE" w:rsidP="00C66D87">
            <w:pPr>
              <w:autoSpaceDE w:val="0"/>
              <w:autoSpaceDN w:val="0"/>
              <w:spacing w:after="0" w:line="240" w:lineRule="auto"/>
              <w:rPr>
                <w:rFonts w:ascii="Times New Roman" w:hAnsi="Times New Roman" w:cs="Times New Roman"/>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78E73C59" w14:textId="77777777" w:rsidR="00141CAE" w:rsidRPr="005E2D76" w:rsidRDefault="00141CAE" w:rsidP="00E77494">
            <w:pPr>
              <w:pStyle w:val="1"/>
              <w:rPr>
                <w:bCs/>
                <w:color w:val="2B2624"/>
                <w:sz w:val="24"/>
                <w:szCs w:val="24"/>
              </w:rPr>
            </w:pPr>
            <w:r w:rsidRPr="005E2D76">
              <w:rPr>
                <w:bCs/>
                <w:color w:val="2B2624"/>
                <w:sz w:val="24"/>
                <w:szCs w:val="24"/>
              </w:rPr>
              <w:t>У Дніпрі обговорили питання забезпечення доступності виборчих дільниць для осіб з інвалідністю та маломобільних груп населення</w:t>
            </w:r>
          </w:p>
        </w:tc>
        <w:tc>
          <w:tcPr>
            <w:tcW w:w="812" w:type="pct"/>
            <w:tcMar>
              <w:top w:w="68" w:type="dxa"/>
              <w:left w:w="68" w:type="dxa"/>
              <w:bottom w:w="68" w:type="dxa"/>
              <w:right w:w="68" w:type="dxa"/>
            </w:tcMar>
          </w:tcPr>
          <w:p w14:paraId="5A031186" w14:textId="77777777" w:rsidR="00141CAE" w:rsidRPr="005E2D76" w:rsidRDefault="00141CAE" w:rsidP="00E77494">
            <w:pPr>
              <w:jc w:val="center"/>
              <w:rPr>
                <w:rFonts w:ascii="Times New Roman" w:hAnsi="Times New Roman" w:cs="Times New Roman"/>
                <w:color w:val="000000"/>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42C430CC" w14:textId="77777777" w:rsidR="00141CAE" w:rsidRPr="005E2D76" w:rsidRDefault="00F46D1E" w:rsidP="00E77494">
            <w:pPr>
              <w:pStyle w:val="1"/>
              <w:rPr>
                <w:sz w:val="24"/>
                <w:szCs w:val="24"/>
              </w:rPr>
            </w:pPr>
            <w:hyperlink r:id="rId23" w:history="1">
              <w:r w:rsidR="00141CAE" w:rsidRPr="005E2D76">
                <w:rPr>
                  <w:rStyle w:val="ab"/>
                  <w:sz w:val="24"/>
                  <w:szCs w:val="24"/>
                </w:rPr>
                <w:t>https://naiu.org.ua/u-dnipri-obgovoryly-pytannya-zabezpechennya-dostupnosti-vyborchyh-dilnyts-dlya-osib-z-invalidnistyu-ta-malomobilnyh-grup-naselennya/</w:t>
              </w:r>
            </w:hyperlink>
          </w:p>
          <w:p w14:paraId="7B90EA42" w14:textId="77777777" w:rsidR="00141CAE" w:rsidRPr="005E2D76" w:rsidRDefault="00141CAE" w:rsidP="00E77494">
            <w:pPr>
              <w:pStyle w:val="1"/>
              <w:rPr>
                <w:sz w:val="24"/>
                <w:szCs w:val="24"/>
              </w:rPr>
            </w:pPr>
          </w:p>
        </w:tc>
      </w:tr>
      <w:tr w:rsidR="001C3161" w:rsidRPr="005E2D76" w14:paraId="0A64DB03" w14:textId="77777777" w:rsidTr="001C3161">
        <w:trPr>
          <w:trHeight w:val="340"/>
        </w:trPr>
        <w:tc>
          <w:tcPr>
            <w:tcW w:w="371" w:type="pct"/>
            <w:tcMar>
              <w:top w:w="68" w:type="dxa"/>
              <w:left w:w="68" w:type="dxa"/>
              <w:bottom w:w="68" w:type="dxa"/>
              <w:right w:w="68" w:type="dxa"/>
            </w:tcMar>
            <w:vAlign w:val="center"/>
          </w:tcPr>
          <w:p w14:paraId="6CC9A6DB" w14:textId="77777777" w:rsidR="00141CAE" w:rsidRPr="005E2D76" w:rsidRDefault="00141CAE" w:rsidP="00C66D87">
            <w:pPr>
              <w:autoSpaceDE w:val="0"/>
              <w:autoSpaceDN w:val="0"/>
              <w:spacing w:after="0" w:line="240" w:lineRule="auto"/>
              <w:rPr>
                <w:rFonts w:ascii="Times New Roman" w:hAnsi="Times New Roman" w:cs="Times New Roman"/>
                <w:color w:val="000000"/>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0F1315F3" w14:textId="77777777" w:rsidR="00141CAE" w:rsidRPr="005E2D76" w:rsidRDefault="00141CAE" w:rsidP="00E77494">
            <w:pPr>
              <w:pStyle w:val="1"/>
              <w:rPr>
                <w:color w:val="000000"/>
                <w:sz w:val="24"/>
                <w:szCs w:val="24"/>
              </w:rPr>
            </w:pPr>
            <w:r w:rsidRPr="005E2D76">
              <w:rPr>
                <w:color w:val="000000"/>
                <w:sz w:val="24"/>
                <w:szCs w:val="24"/>
              </w:rPr>
              <w:t>Тренуємося заповнювати бюлетень нової форми</w:t>
            </w:r>
          </w:p>
        </w:tc>
        <w:tc>
          <w:tcPr>
            <w:tcW w:w="812" w:type="pct"/>
            <w:tcMar>
              <w:top w:w="68" w:type="dxa"/>
              <w:left w:w="68" w:type="dxa"/>
              <w:bottom w:w="68" w:type="dxa"/>
              <w:right w:w="68" w:type="dxa"/>
            </w:tcMar>
          </w:tcPr>
          <w:p w14:paraId="6A3DC9FD" w14:textId="77777777" w:rsidR="00141CAE" w:rsidRPr="005E2D76" w:rsidRDefault="00141CAE" w:rsidP="00E77494">
            <w:pPr>
              <w:jc w:val="center"/>
              <w:rPr>
                <w:rFonts w:ascii="Times New Roman" w:hAnsi="Times New Roman" w:cs="Times New Roman"/>
                <w:color w:val="000000"/>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5F7AF062" w14:textId="77777777" w:rsidR="00141CAE" w:rsidRPr="005E2D76" w:rsidRDefault="00F46D1E" w:rsidP="00E77494">
            <w:pPr>
              <w:pStyle w:val="1"/>
              <w:rPr>
                <w:sz w:val="24"/>
                <w:szCs w:val="24"/>
              </w:rPr>
            </w:pPr>
            <w:hyperlink r:id="rId24" w:history="1">
              <w:r w:rsidR="00141CAE" w:rsidRPr="005E2D76">
                <w:rPr>
                  <w:rStyle w:val="ab"/>
                  <w:sz w:val="24"/>
                  <w:szCs w:val="24"/>
                </w:rPr>
                <w:t>https://naiu.org.ua/trenujmosya-zapovnyuvaty-byuleten-novoyi-formy/</w:t>
              </w:r>
            </w:hyperlink>
          </w:p>
        </w:tc>
      </w:tr>
      <w:tr w:rsidR="001C3161" w:rsidRPr="005E2D76" w14:paraId="638DB4B4" w14:textId="77777777" w:rsidTr="001C3161">
        <w:trPr>
          <w:trHeight w:val="340"/>
        </w:trPr>
        <w:tc>
          <w:tcPr>
            <w:tcW w:w="371" w:type="pct"/>
            <w:tcMar>
              <w:top w:w="68" w:type="dxa"/>
              <w:left w:w="68" w:type="dxa"/>
              <w:bottom w:w="68" w:type="dxa"/>
              <w:right w:w="68" w:type="dxa"/>
            </w:tcMar>
            <w:vAlign w:val="center"/>
          </w:tcPr>
          <w:p w14:paraId="5A32BBC9" w14:textId="77777777" w:rsidR="00141CAE" w:rsidRPr="005E2D76" w:rsidRDefault="00141CAE" w:rsidP="00C66D87">
            <w:pPr>
              <w:autoSpaceDE w:val="0"/>
              <w:autoSpaceDN w:val="0"/>
              <w:spacing w:after="0" w:line="240" w:lineRule="auto"/>
              <w:rPr>
                <w:rFonts w:ascii="Times New Roman" w:hAnsi="Times New Roman" w:cs="Times New Roman"/>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675AE29D" w14:textId="77777777" w:rsidR="00141CAE" w:rsidRPr="005E2D76" w:rsidRDefault="00141CAE" w:rsidP="00E77494">
            <w:pPr>
              <w:pStyle w:val="1"/>
              <w:rPr>
                <w:color w:val="2B2624"/>
                <w:sz w:val="24"/>
                <w:szCs w:val="24"/>
              </w:rPr>
            </w:pPr>
            <w:r w:rsidRPr="005E2D76">
              <w:rPr>
                <w:color w:val="2B2624"/>
                <w:sz w:val="24"/>
                <w:szCs w:val="24"/>
              </w:rPr>
              <w:t>Про особливості виборів-2020</w:t>
            </w:r>
          </w:p>
        </w:tc>
        <w:tc>
          <w:tcPr>
            <w:tcW w:w="812" w:type="pct"/>
            <w:tcMar>
              <w:top w:w="68" w:type="dxa"/>
              <w:left w:w="68" w:type="dxa"/>
              <w:bottom w:w="68" w:type="dxa"/>
              <w:right w:w="68" w:type="dxa"/>
            </w:tcMar>
          </w:tcPr>
          <w:p w14:paraId="24B47DA6" w14:textId="77777777" w:rsidR="00141CAE" w:rsidRPr="005E2D76" w:rsidRDefault="00141CAE" w:rsidP="00E77494">
            <w:pPr>
              <w:jc w:val="center"/>
              <w:rPr>
                <w:rFonts w:ascii="Times New Roman" w:hAnsi="Times New Roman" w:cs="Times New Roman"/>
                <w:color w:val="000000"/>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3B451043" w14:textId="77777777" w:rsidR="00141CAE" w:rsidRPr="005E2D76" w:rsidRDefault="00F46D1E" w:rsidP="00E77494">
            <w:pPr>
              <w:pStyle w:val="1"/>
              <w:rPr>
                <w:color w:val="000000"/>
                <w:sz w:val="24"/>
                <w:szCs w:val="24"/>
              </w:rPr>
            </w:pPr>
            <w:hyperlink r:id="rId25" w:history="1">
              <w:r w:rsidR="00141CAE" w:rsidRPr="005E2D76">
                <w:rPr>
                  <w:rStyle w:val="ab"/>
                  <w:sz w:val="24"/>
                  <w:szCs w:val="24"/>
                </w:rPr>
                <w:t>https://naiu.org.ua/pro-osoblyvosti-vyboriv-2020/</w:t>
              </w:r>
            </w:hyperlink>
          </w:p>
        </w:tc>
      </w:tr>
      <w:tr w:rsidR="001C3161" w:rsidRPr="005E2D76" w14:paraId="37F03FCF" w14:textId="77777777" w:rsidTr="001C3161">
        <w:trPr>
          <w:trHeight w:val="340"/>
        </w:trPr>
        <w:tc>
          <w:tcPr>
            <w:tcW w:w="371" w:type="pct"/>
            <w:tcMar>
              <w:top w:w="68" w:type="dxa"/>
              <w:left w:w="68" w:type="dxa"/>
              <w:bottom w:w="68" w:type="dxa"/>
              <w:right w:w="68" w:type="dxa"/>
            </w:tcMar>
            <w:vAlign w:val="center"/>
          </w:tcPr>
          <w:p w14:paraId="4E5A397A" w14:textId="77777777" w:rsidR="00141CAE" w:rsidRPr="005E2D76" w:rsidRDefault="00141CAE" w:rsidP="00C66D87">
            <w:pPr>
              <w:autoSpaceDE w:val="0"/>
              <w:autoSpaceDN w:val="0"/>
              <w:spacing w:after="0" w:line="240" w:lineRule="auto"/>
              <w:rPr>
                <w:rFonts w:ascii="Times New Roman" w:hAnsi="Times New Roman" w:cs="Times New Roman"/>
                <w:color w:val="000000"/>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765BE039" w14:textId="77777777" w:rsidR="00141CAE" w:rsidRPr="005E2D76" w:rsidRDefault="00141CAE" w:rsidP="00E77494">
            <w:pPr>
              <w:pStyle w:val="1"/>
              <w:rPr>
                <w:color w:val="2B2624"/>
                <w:sz w:val="24"/>
                <w:szCs w:val="24"/>
              </w:rPr>
            </w:pPr>
            <w:r w:rsidRPr="005E2D76">
              <w:rPr>
                <w:color w:val="2B2624"/>
                <w:sz w:val="24"/>
                <w:szCs w:val="24"/>
              </w:rPr>
              <w:t>Як і за кого ми голосуємо за системою пропорційного представництва за відкритими виборчими списками?</w:t>
            </w:r>
          </w:p>
        </w:tc>
        <w:tc>
          <w:tcPr>
            <w:tcW w:w="812" w:type="pct"/>
            <w:tcMar>
              <w:top w:w="68" w:type="dxa"/>
              <w:left w:w="68" w:type="dxa"/>
              <w:bottom w:w="68" w:type="dxa"/>
              <w:right w:w="68" w:type="dxa"/>
            </w:tcMar>
          </w:tcPr>
          <w:p w14:paraId="3DB5E1EB" w14:textId="77777777" w:rsidR="00141CAE" w:rsidRPr="005E2D76" w:rsidRDefault="00141CAE" w:rsidP="00E77494">
            <w:pPr>
              <w:jc w:val="center"/>
              <w:rPr>
                <w:rFonts w:ascii="Times New Roman" w:hAnsi="Times New Roman" w:cs="Times New Roman"/>
                <w:color w:val="000000"/>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05A8CDEA" w14:textId="77777777" w:rsidR="00141CAE" w:rsidRPr="005E2D76" w:rsidRDefault="00F46D1E" w:rsidP="00E77494">
            <w:pPr>
              <w:pStyle w:val="1"/>
              <w:rPr>
                <w:color w:val="000000"/>
                <w:sz w:val="24"/>
                <w:szCs w:val="24"/>
              </w:rPr>
            </w:pPr>
            <w:hyperlink r:id="rId26" w:history="1">
              <w:r w:rsidR="00141CAE" w:rsidRPr="005E2D76">
                <w:rPr>
                  <w:rStyle w:val="ab"/>
                  <w:sz w:val="24"/>
                  <w:szCs w:val="24"/>
                </w:rPr>
                <w:t>https://naiu.org.ua/yak-i-za-kogo-my-golosuyemo-za-systemoyu-proportsijnogo-predstavnytstva-za-vidkrytymy-vyborchymy-spyskamy/</w:t>
              </w:r>
            </w:hyperlink>
          </w:p>
        </w:tc>
      </w:tr>
      <w:tr w:rsidR="001C3161" w:rsidRPr="005E2D76" w14:paraId="1E960AE8" w14:textId="77777777" w:rsidTr="001C3161">
        <w:trPr>
          <w:trHeight w:val="340"/>
        </w:trPr>
        <w:tc>
          <w:tcPr>
            <w:tcW w:w="371" w:type="pct"/>
            <w:tcMar>
              <w:top w:w="68" w:type="dxa"/>
              <w:left w:w="68" w:type="dxa"/>
              <w:bottom w:w="68" w:type="dxa"/>
              <w:right w:w="68" w:type="dxa"/>
            </w:tcMar>
            <w:vAlign w:val="center"/>
          </w:tcPr>
          <w:p w14:paraId="16CCABB6" w14:textId="77777777" w:rsidR="00141CAE" w:rsidRPr="005E2D76" w:rsidRDefault="00141CAE" w:rsidP="00C66D87">
            <w:pPr>
              <w:autoSpaceDE w:val="0"/>
              <w:autoSpaceDN w:val="0"/>
              <w:spacing w:after="0" w:line="240" w:lineRule="auto"/>
              <w:rPr>
                <w:rFonts w:ascii="Times New Roman" w:hAnsi="Times New Roman" w:cs="Times New Roman"/>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44E431D8" w14:textId="77777777" w:rsidR="00141CAE" w:rsidRPr="005E2D76" w:rsidRDefault="00141CAE" w:rsidP="00E77494">
            <w:pPr>
              <w:pStyle w:val="1"/>
              <w:rPr>
                <w:color w:val="2B2624"/>
                <w:sz w:val="24"/>
                <w:szCs w:val="24"/>
              </w:rPr>
            </w:pPr>
            <w:r w:rsidRPr="005E2D76">
              <w:rPr>
                <w:color w:val="2B2624"/>
                <w:sz w:val="24"/>
                <w:szCs w:val="24"/>
              </w:rPr>
              <w:t>Про особливості виборів-2020 р.</w:t>
            </w:r>
          </w:p>
        </w:tc>
        <w:tc>
          <w:tcPr>
            <w:tcW w:w="812" w:type="pct"/>
            <w:tcMar>
              <w:top w:w="68" w:type="dxa"/>
              <w:left w:w="68" w:type="dxa"/>
              <w:bottom w:w="68" w:type="dxa"/>
              <w:right w:w="68" w:type="dxa"/>
            </w:tcMar>
          </w:tcPr>
          <w:p w14:paraId="01590550" w14:textId="77777777" w:rsidR="00141CAE" w:rsidRPr="005E2D76" w:rsidRDefault="00141CAE" w:rsidP="00E77494">
            <w:pPr>
              <w:jc w:val="center"/>
              <w:rPr>
                <w:rFonts w:ascii="Times New Roman" w:hAnsi="Times New Roman" w:cs="Times New Roman"/>
                <w:color w:val="000000"/>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4F2D795F" w14:textId="77777777" w:rsidR="00141CAE" w:rsidRPr="005E2D76" w:rsidRDefault="00F46D1E" w:rsidP="00E77494">
            <w:pPr>
              <w:pStyle w:val="1"/>
              <w:rPr>
                <w:sz w:val="24"/>
                <w:szCs w:val="24"/>
              </w:rPr>
            </w:pPr>
            <w:hyperlink r:id="rId27" w:history="1">
              <w:r w:rsidR="00141CAE" w:rsidRPr="005E2D76">
                <w:rPr>
                  <w:rStyle w:val="ab"/>
                  <w:sz w:val="24"/>
                  <w:szCs w:val="24"/>
                </w:rPr>
                <w:t>https://naiu.org.ua/pro-osoblyvosti-vyboriv-2020/</w:t>
              </w:r>
            </w:hyperlink>
          </w:p>
        </w:tc>
      </w:tr>
      <w:tr w:rsidR="001C3161" w:rsidRPr="005E2D76" w14:paraId="3381B558" w14:textId="77777777" w:rsidTr="001C3161">
        <w:trPr>
          <w:trHeight w:val="340"/>
        </w:trPr>
        <w:tc>
          <w:tcPr>
            <w:tcW w:w="371" w:type="pct"/>
            <w:tcMar>
              <w:top w:w="68" w:type="dxa"/>
              <w:left w:w="68" w:type="dxa"/>
              <w:bottom w:w="68" w:type="dxa"/>
              <w:right w:w="68" w:type="dxa"/>
            </w:tcMar>
            <w:vAlign w:val="center"/>
          </w:tcPr>
          <w:p w14:paraId="7D2D199B" w14:textId="77777777" w:rsidR="00141CAE" w:rsidRPr="005E2D76" w:rsidRDefault="00141CAE" w:rsidP="00C66D87">
            <w:pPr>
              <w:autoSpaceDE w:val="0"/>
              <w:autoSpaceDN w:val="0"/>
              <w:spacing w:after="0" w:line="240" w:lineRule="auto"/>
              <w:rPr>
                <w:rFonts w:ascii="Times New Roman" w:hAnsi="Times New Roman" w:cs="Times New Roman"/>
                <w:color w:val="000000"/>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463C3968" w14:textId="77777777" w:rsidR="00141CAE" w:rsidRPr="005E2D76" w:rsidRDefault="00141CAE" w:rsidP="00E77494">
            <w:pPr>
              <w:pStyle w:val="1"/>
              <w:rPr>
                <w:bCs/>
                <w:color w:val="2B2624"/>
                <w:sz w:val="24"/>
                <w:szCs w:val="24"/>
              </w:rPr>
            </w:pPr>
            <w:r w:rsidRPr="005E2D76">
              <w:rPr>
                <w:bCs/>
                <w:color w:val="2B2624"/>
                <w:sz w:val="24"/>
                <w:szCs w:val="24"/>
              </w:rPr>
              <w:t>НАІУ взяла участь в онлайн засіданні Робочої групи ЦВК з захисту прав людей з інвалідності</w:t>
            </w:r>
          </w:p>
        </w:tc>
        <w:tc>
          <w:tcPr>
            <w:tcW w:w="812" w:type="pct"/>
            <w:tcMar>
              <w:top w:w="68" w:type="dxa"/>
              <w:left w:w="68" w:type="dxa"/>
              <w:bottom w:w="68" w:type="dxa"/>
              <w:right w:w="68" w:type="dxa"/>
            </w:tcMar>
          </w:tcPr>
          <w:p w14:paraId="0F732C6B" w14:textId="77777777" w:rsidR="00141CAE" w:rsidRPr="005E2D76" w:rsidRDefault="00141CAE" w:rsidP="00E77494">
            <w:pPr>
              <w:jc w:val="center"/>
              <w:rPr>
                <w:rFonts w:ascii="Times New Roman" w:hAnsi="Times New Roman" w:cs="Times New Roman"/>
                <w:color w:val="000000"/>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507BABFC" w14:textId="77777777" w:rsidR="00141CAE" w:rsidRPr="005E2D76" w:rsidRDefault="00F46D1E" w:rsidP="00E77494">
            <w:pPr>
              <w:pStyle w:val="1"/>
              <w:rPr>
                <w:sz w:val="24"/>
                <w:szCs w:val="24"/>
              </w:rPr>
            </w:pPr>
            <w:hyperlink r:id="rId28" w:history="1">
              <w:r w:rsidR="00141CAE" w:rsidRPr="005E2D76">
                <w:rPr>
                  <w:rStyle w:val="ab"/>
                  <w:sz w:val="24"/>
                  <w:szCs w:val="24"/>
                </w:rPr>
                <w:t>https://naiu.org.ua/naiu-vzyala-uchast-v-onlajn-zasidanni-robochoyi-grupy-tsvk-z-zahystu-prav-lyudej-z-invalidnosti/</w:t>
              </w:r>
            </w:hyperlink>
          </w:p>
        </w:tc>
      </w:tr>
      <w:tr w:rsidR="001C3161" w:rsidRPr="005E2D76" w14:paraId="2E5F4F65" w14:textId="77777777" w:rsidTr="001C3161">
        <w:trPr>
          <w:trHeight w:val="340"/>
        </w:trPr>
        <w:tc>
          <w:tcPr>
            <w:tcW w:w="371" w:type="pct"/>
            <w:tcMar>
              <w:top w:w="68" w:type="dxa"/>
              <w:left w:w="68" w:type="dxa"/>
              <w:bottom w:w="68" w:type="dxa"/>
              <w:right w:w="68" w:type="dxa"/>
            </w:tcMar>
            <w:vAlign w:val="center"/>
          </w:tcPr>
          <w:p w14:paraId="1216BFCC" w14:textId="77777777" w:rsidR="00141CAE" w:rsidRPr="005E2D76" w:rsidRDefault="00141CAE" w:rsidP="00C66D87">
            <w:pPr>
              <w:autoSpaceDE w:val="0"/>
              <w:autoSpaceDN w:val="0"/>
              <w:spacing w:after="0" w:line="240" w:lineRule="auto"/>
              <w:rPr>
                <w:rFonts w:ascii="Times New Roman" w:hAnsi="Times New Roman" w:cs="Times New Roman"/>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0DC8ABE3" w14:textId="77777777" w:rsidR="00141CAE" w:rsidRPr="005E2D76" w:rsidRDefault="00141CAE" w:rsidP="00E77494">
            <w:pPr>
              <w:pStyle w:val="1"/>
              <w:rPr>
                <w:bCs/>
                <w:color w:val="2B2624"/>
                <w:sz w:val="24"/>
                <w:szCs w:val="24"/>
              </w:rPr>
            </w:pPr>
            <w:r w:rsidRPr="005E2D76">
              <w:rPr>
                <w:bCs/>
                <w:color w:val="2B2624"/>
                <w:sz w:val="24"/>
                <w:szCs w:val="24"/>
              </w:rPr>
              <w:t>У Дніпрі обговорили питання забезпечення доступності виборчих дільниць для осіб з інвалідністю та маломобільних груп населення</w:t>
            </w:r>
          </w:p>
        </w:tc>
        <w:tc>
          <w:tcPr>
            <w:tcW w:w="812" w:type="pct"/>
            <w:tcMar>
              <w:top w:w="68" w:type="dxa"/>
              <w:left w:w="68" w:type="dxa"/>
              <w:bottom w:w="68" w:type="dxa"/>
              <w:right w:w="68" w:type="dxa"/>
            </w:tcMar>
          </w:tcPr>
          <w:p w14:paraId="6676CE79" w14:textId="77777777" w:rsidR="00141CAE" w:rsidRPr="005E2D76" w:rsidRDefault="00141CAE" w:rsidP="00E77494">
            <w:pPr>
              <w:jc w:val="center"/>
              <w:rPr>
                <w:rFonts w:ascii="Times New Roman" w:hAnsi="Times New Roman" w:cs="Times New Roman"/>
                <w:color w:val="000000"/>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76DBDBD5" w14:textId="77777777" w:rsidR="00141CAE" w:rsidRPr="005E2D76" w:rsidRDefault="00F46D1E" w:rsidP="00E77494">
            <w:pPr>
              <w:pStyle w:val="1"/>
              <w:rPr>
                <w:sz w:val="24"/>
                <w:szCs w:val="24"/>
              </w:rPr>
            </w:pPr>
            <w:hyperlink r:id="rId29" w:history="1">
              <w:r w:rsidR="00141CAE" w:rsidRPr="005E2D76">
                <w:rPr>
                  <w:rStyle w:val="ab"/>
                  <w:sz w:val="24"/>
                  <w:szCs w:val="24"/>
                </w:rPr>
                <w:t>https://naiu.org.ua/u-dnipri-obgovoryly-pytannya-zabezpechennya-dostupnosti-vyborchyh-dilnyts-dlya-osib-z-invalidnistyu-ta-malomobilnyh-grup-naselennya/</w:t>
              </w:r>
            </w:hyperlink>
          </w:p>
          <w:p w14:paraId="6B8D7F73" w14:textId="77777777" w:rsidR="00141CAE" w:rsidRPr="005E2D76" w:rsidRDefault="00141CAE" w:rsidP="00E77494">
            <w:pPr>
              <w:pStyle w:val="1"/>
              <w:rPr>
                <w:sz w:val="24"/>
                <w:szCs w:val="24"/>
              </w:rPr>
            </w:pPr>
          </w:p>
        </w:tc>
      </w:tr>
      <w:tr w:rsidR="001C3161" w:rsidRPr="005E2D76" w14:paraId="528BB234" w14:textId="77777777" w:rsidTr="001C3161">
        <w:trPr>
          <w:trHeight w:val="340"/>
        </w:trPr>
        <w:tc>
          <w:tcPr>
            <w:tcW w:w="371" w:type="pct"/>
            <w:tcMar>
              <w:top w:w="68" w:type="dxa"/>
              <w:left w:w="68" w:type="dxa"/>
              <w:bottom w:w="68" w:type="dxa"/>
              <w:right w:w="68" w:type="dxa"/>
            </w:tcMar>
            <w:vAlign w:val="center"/>
          </w:tcPr>
          <w:p w14:paraId="1975AFD5" w14:textId="77777777" w:rsidR="00141CAE" w:rsidRPr="005E2D76" w:rsidRDefault="00141CAE" w:rsidP="00C66D87">
            <w:pPr>
              <w:autoSpaceDE w:val="0"/>
              <w:autoSpaceDN w:val="0"/>
              <w:spacing w:after="0" w:line="240" w:lineRule="auto"/>
              <w:rPr>
                <w:rFonts w:ascii="Times New Roman" w:hAnsi="Times New Roman" w:cs="Times New Roman"/>
                <w:color w:val="000000"/>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52E7458F" w14:textId="77777777" w:rsidR="00141CAE" w:rsidRPr="005E2D76" w:rsidRDefault="00141CAE" w:rsidP="00E77494">
            <w:pPr>
              <w:pStyle w:val="1"/>
              <w:rPr>
                <w:color w:val="000000"/>
                <w:sz w:val="24"/>
                <w:szCs w:val="24"/>
              </w:rPr>
            </w:pPr>
            <w:r w:rsidRPr="005E2D76">
              <w:rPr>
                <w:color w:val="000000"/>
                <w:sz w:val="24"/>
                <w:szCs w:val="24"/>
              </w:rPr>
              <w:t xml:space="preserve">Тренуємося заповнювати бюлетень нової </w:t>
            </w:r>
            <w:r w:rsidRPr="005E2D76">
              <w:rPr>
                <w:color w:val="000000"/>
                <w:sz w:val="24"/>
                <w:szCs w:val="24"/>
              </w:rPr>
              <w:lastRenderedPageBreak/>
              <w:t>форми</w:t>
            </w:r>
          </w:p>
        </w:tc>
        <w:tc>
          <w:tcPr>
            <w:tcW w:w="812" w:type="pct"/>
            <w:tcMar>
              <w:top w:w="68" w:type="dxa"/>
              <w:left w:w="68" w:type="dxa"/>
              <w:bottom w:w="68" w:type="dxa"/>
              <w:right w:w="68" w:type="dxa"/>
            </w:tcMar>
          </w:tcPr>
          <w:p w14:paraId="0D646E39" w14:textId="77777777" w:rsidR="00141CAE" w:rsidRPr="005E2D76" w:rsidRDefault="00141CAE" w:rsidP="00E77494">
            <w:pPr>
              <w:jc w:val="center"/>
              <w:rPr>
                <w:rFonts w:ascii="Times New Roman" w:hAnsi="Times New Roman" w:cs="Times New Roman"/>
                <w:color w:val="000000"/>
                <w:sz w:val="24"/>
                <w:szCs w:val="24"/>
              </w:rPr>
            </w:pPr>
            <w:r w:rsidRPr="005E2D76">
              <w:rPr>
                <w:rFonts w:ascii="Times New Roman" w:hAnsi="Times New Roman" w:cs="Times New Roman"/>
                <w:sz w:val="24"/>
                <w:szCs w:val="24"/>
              </w:rPr>
              <w:lastRenderedPageBreak/>
              <w:t xml:space="preserve">Офіційний </w:t>
            </w:r>
            <w:r w:rsidRPr="005E2D76">
              <w:rPr>
                <w:rFonts w:ascii="Times New Roman" w:hAnsi="Times New Roman" w:cs="Times New Roman"/>
                <w:sz w:val="24"/>
                <w:szCs w:val="24"/>
              </w:rPr>
              <w:lastRenderedPageBreak/>
              <w:t>сайт НАІУ</w:t>
            </w:r>
          </w:p>
        </w:tc>
        <w:tc>
          <w:tcPr>
            <w:tcW w:w="1722" w:type="pct"/>
            <w:tcMar>
              <w:top w:w="68" w:type="dxa"/>
              <w:left w:w="68" w:type="dxa"/>
              <w:bottom w:w="68" w:type="dxa"/>
              <w:right w:w="68" w:type="dxa"/>
            </w:tcMar>
          </w:tcPr>
          <w:p w14:paraId="60E52A11" w14:textId="77777777" w:rsidR="00141CAE" w:rsidRPr="005E2D76" w:rsidRDefault="00F46D1E" w:rsidP="00E77494">
            <w:pPr>
              <w:pStyle w:val="1"/>
              <w:rPr>
                <w:sz w:val="24"/>
                <w:szCs w:val="24"/>
              </w:rPr>
            </w:pPr>
            <w:hyperlink r:id="rId30" w:history="1">
              <w:r w:rsidR="00141CAE" w:rsidRPr="005E2D76">
                <w:rPr>
                  <w:rStyle w:val="ab"/>
                  <w:sz w:val="24"/>
                  <w:szCs w:val="24"/>
                </w:rPr>
                <w:t>https://naiu.org.ua/trenujmosya-</w:t>
              </w:r>
              <w:r w:rsidR="00141CAE" w:rsidRPr="005E2D76">
                <w:rPr>
                  <w:rStyle w:val="ab"/>
                  <w:sz w:val="24"/>
                  <w:szCs w:val="24"/>
                </w:rPr>
                <w:lastRenderedPageBreak/>
                <w:t>zapovnyuvaty-byuleten-novoyi-formy/</w:t>
              </w:r>
            </w:hyperlink>
          </w:p>
        </w:tc>
      </w:tr>
      <w:tr w:rsidR="001C3161" w:rsidRPr="005E2D76" w14:paraId="0514FC10" w14:textId="77777777" w:rsidTr="001C3161">
        <w:trPr>
          <w:trHeight w:val="340"/>
        </w:trPr>
        <w:tc>
          <w:tcPr>
            <w:tcW w:w="371" w:type="pct"/>
            <w:tcMar>
              <w:top w:w="68" w:type="dxa"/>
              <w:left w:w="68" w:type="dxa"/>
              <w:bottom w:w="68" w:type="dxa"/>
              <w:right w:w="68" w:type="dxa"/>
            </w:tcMar>
            <w:vAlign w:val="center"/>
          </w:tcPr>
          <w:p w14:paraId="54406189" w14:textId="77777777" w:rsidR="00141CAE" w:rsidRPr="005E2D76" w:rsidRDefault="00141CAE" w:rsidP="00C66D87">
            <w:pPr>
              <w:autoSpaceDE w:val="0"/>
              <w:autoSpaceDN w:val="0"/>
              <w:spacing w:after="0" w:line="240" w:lineRule="auto"/>
              <w:rPr>
                <w:rFonts w:ascii="Times New Roman" w:hAnsi="Times New Roman" w:cs="Times New Roman"/>
                <w:sz w:val="24"/>
                <w:szCs w:val="24"/>
                <w:lang w:eastAsia="uk-UA"/>
              </w:rPr>
            </w:pPr>
            <w:r w:rsidRPr="005E2D76">
              <w:rPr>
                <w:rFonts w:ascii="Times New Roman" w:hAnsi="Times New Roman" w:cs="Times New Roman"/>
                <w:sz w:val="24"/>
                <w:szCs w:val="24"/>
                <w:lang w:eastAsia="uk-UA"/>
              </w:rPr>
              <w:lastRenderedPageBreak/>
              <w:t>Пост</w:t>
            </w:r>
          </w:p>
        </w:tc>
        <w:tc>
          <w:tcPr>
            <w:tcW w:w="2096" w:type="pct"/>
            <w:tcMar>
              <w:top w:w="68" w:type="dxa"/>
              <w:left w:w="68" w:type="dxa"/>
              <w:bottom w:w="68" w:type="dxa"/>
              <w:right w:w="68" w:type="dxa"/>
            </w:tcMar>
          </w:tcPr>
          <w:p w14:paraId="44EAAD25" w14:textId="77777777" w:rsidR="00141CAE" w:rsidRPr="005E2D76" w:rsidRDefault="00141CAE" w:rsidP="00E77494">
            <w:pPr>
              <w:pStyle w:val="1"/>
              <w:rPr>
                <w:color w:val="2B2624"/>
                <w:sz w:val="24"/>
                <w:szCs w:val="24"/>
              </w:rPr>
            </w:pPr>
            <w:r w:rsidRPr="005E2D76">
              <w:rPr>
                <w:color w:val="2B2624"/>
                <w:sz w:val="24"/>
                <w:szCs w:val="24"/>
              </w:rPr>
              <w:t>Про особливості виборів-2020</w:t>
            </w:r>
          </w:p>
        </w:tc>
        <w:tc>
          <w:tcPr>
            <w:tcW w:w="812" w:type="pct"/>
            <w:tcMar>
              <w:top w:w="68" w:type="dxa"/>
              <w:left w:w="68" w:type="dxa"/>
              <w:bottom w:w="68" w:type="dxa"/>
              <w:right w:w="68" w:type="dxa"/>
            </w:tcMar>
          </w:tcPr>
          <w:p w14:paraId="7A013F40" w14:textId="77777777" w:rsidR="00141CAE" w:rsidRPr="005E2D76" w:rsidRDefault="00141CAE" w:rsidP="00E77494">
            <w:pPr>
              <w:jc w:val="center"/>
              <w:rPr>
                <w:rFonts w:ascii="Times New Roman" w:hAnsi="Times New Roman" w:cs="Times New Roman"/>
                <w:color w:val="000000"/>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1CE48026" w14:textId="77777777" w:rsidR="00141CAE" w:rsidRPr="005E2D76" w:rsidRDefault="00F46D1E" w:rsidP="00E77494">
            <w:pPr>
              <w:pStyle w:val="1"/>
              <w:rPr>
                <w:color w:val="000000"/>
                <w:sz w:val="24"/>
                <w:szCs w:val="24"/>
              </w:rPr>
            </w:pPr>
            <w:hyperlink r:id="rId31" w:history="1">
              <w:r w:rsidR="00141CAE" w:rsidRPr="005E2D76">
                <w:rPr>
                  <w:rStyle w:val="ab"/>
                  <w:sz w:val="24"/>
                  <w:szCs w:val="24"/>
                </w:rPr>
                <w:t>https://naiu.org.ua/pro-osoblyvosti-vyboriv-2020/</w:t>
              </w:r>
            </w:hyperlink>
          </w:p>
        </w:tc>
      </w:tr>
      <w:tr w:rsidR="001C3161" w:rsidRPr="005E2D76" w14:paraId="02748C39" w14:textId="77777777" w:rsidTr="001C3161">
        <w:trPr>
          <w:trHeight w:val="340"/>
        </w:trPr>
        <w:tc>
          <w:tcPr>
            <w:tcW w:w="371" w:type="pct"/>
            <w:tcMar>
              <w:top w:w="68" w:type="dxa"/>
              <w:left w:w="68" w:type="dxa"/>
              <w:bottom w:w="68" w:type="dxa"/>
              <w:right w:w="68" w:type="dxa"/>
            </w:tcMar>
            <w:vAlign w:val="center"/>
          </w:tcPr>
          <w:p w14:paraId="1116A584" w14:textId="77777777" w:rsidR="00141CAE" w:rsidRPr="005E2D76" w:rsidRDefault="00141CAE" w:rsidP="00C66D87">
            <w:pPr>
              <w:autoSpaceDE w:val="0"/>
              <w:autoSpaceDN w:val="0"/>
              <w:spacing w:after="0" w:line="240" w:lineRule="auto"/>
              <w:rPr>
                <w:rFonts w:ascii="Times New Roman" w:hAnsi="Times New Roman" w:cs="Times New Roman"/>
                <w:color w:val="000000"/>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2CD8792B" w14:textId="77777777" w:rsidR="00141CAE" w:rsidRPr="005E2D76" w:rsidRDefault="00141CAE" w:rsidP="00E77494">
            <w:pPr>
              <w:pStyle w:val="1"/>
              <w:rPr>
                <w:color w:val="2B2624"/>
                <w:sz w:val="24"/>
                <w:szCs w:val="24"/>
              </w:rPr>
            </w:pPr>
            <w:r w:rsidRPr="005E2D76">
              <w:rPr>
                <w:color w:val="2B2624"/>
                <w:sz w:val="24"/>
                <w:szCs w:val="24"/>
              </w:rPr>
              <w:t>Як і за кого ми голосуємо за системою пропорційного представництва за відкритими виборчими списками?</w:t>
            </w:r>
          </w:p>
        </w:tc>
        <w:tc>
          <w:tcPr>
            <w:tcW w:w="812" w:type="pct"/>
            <w:tcMar>
              <w:top w:w="68" w:type="dxa"/>
              <w:left w:w="68" w:type="dxa"/>
              <w:bottom w:w="68" w:type="dxa"/>
              <w:right w:w="68" w:type="dxa"/>
            </w:tcMar>
          </w:tcPr>
          <w:p w14:paraId="07AD33A7" w14:textId="77777777" w:rsidR="00141CAE" w:rsidRPr="005E2D76" w:rsidRDefault="00141CAE" w:rsidP="00E77494">
            <w:pPr>
              <w:jc w:val="center"/>
              <w:rPr>
                <w:rFonts w:ascii="Times New Roman" w:hAnsi="Times New Roman" w:cs="Times New Roman"/>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1AA336A8" w14:textId="77777777" w:rsidR="00141CAE" w:rsidRPr="005E2D76" w:rsidRDefault="00F46D1E" w:rsidP="00E77494">
            <w:pPr>
              <w:pStyle w:val="1"/>
              <w:rPr>
                <w:color w:val="000000"/>
                <w:sz w:val="24"/>
                <w:szCs w:val="24"/>
              </w:rPr>
            </w:pPr>
            <w:hyperlink r:id="rId32" w:history="1">
              <w:r w:rsidR="00141CAE" w:rsidRPr="005E2D76">
                <w:rPr>
                  <w:rStyle w:val="ab"/>
                  <w:sz w:val="24"/>
                  <w:szCs w:val="24"/>
                </w:rPr>
                <w:t>https://naiu.org.ua/yak-i-za-kogo-my-golosuyemo-za-systemoyu-proportsijnogo-predstavnytstva-za-vidkrytymy-vyborchymy-spyskamy/</w:t>
              </w:r>
            </w:hyperlink>
          </w:p>
        </w:tc>
      </w:tr>
      <w:tr w:rsidR="001C3161" w:rsidRPr="005E2D76" w14:paraId="51E08D75" w14:textId="77777777" w:rsidTr="001C3161">
        <w:trPr>
          <w:trHeight w:val="340"/>
        </w:trPr>
        <w:tc>
          <w:tcPr>
            <w:tcW w:w="371" w:type="pct"/>
            <w:tcMar>
              <w:top w:w="68" w:type="dxa"/>
              <w:left w:w="68" w:type="dxa"/>
              <w:bottom w:w="68" w:type="dxa"/>
              <w:right w:w="68" w:type="dxa"/>
            </w:tcMar>
            <w:vAlign w:val="center"/>
          </w:tcPr>
          <w:p w14:paraId="4C341B3B" w14:textId="77777777" w:rsidR="00141CAE" w:rsidRPr="005E2D76" w:rsidRDefault="00141CAE" w:rsidP="00C66D87">
            <w:pPr>
              <w:autoSpaceDE w:val="0"/>
              <w:autoSpaceDN w:val="0"/>
              <w:spacing w:after="0" w:line="240" w:lineRule="auto"/>
              <w:rPr>
                <w:rFonts w:ascii="Times New Roman" w:hAnsi="Times New Roman" w:cs="Times New Roman"/>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06058CF1" w14:textId="77777777" w:rsidR="00141CAE" w:rsidRPr="005E2D76" w:rsidRDefault="00141CAE" w:rsidP="00E77494">
            <w:pPr>
              <w:pStyle w:val="1"/>
              <w:rPr>
                <w:color w:val="2B2624"/>
                <w:sz w:val="24"/>
                <w:szCs w:val="24"/>
              </w:rPr>
            </w:pPr>
            <w:r w:rsidRPr="005E2D76">
              <w:rPr>
                <w:color w:val="2B2624"/>
                <w:sz w:val="24"/>
                <w:szCs w:val="24"/>
              </w:rPr>
              <w:t>Закликаємо Міністерство охорони здоров’я та Міністерство фінансів терміново вирішити ключові питання щодо організації та проведення безпечних місцевих виборів</w:t>
            </w:r>
          </w:p>
        </w:tc>
        <w:tc>
          <w:tcPr>
            <w:tcW w:w="812" w:type="pct"/>
            <w:tcMar>
              <w:top w:w="68" w:type="dxa"/>
              <w:left w:w="68" w:type="dxa"/>
              <w:bottom w:w="68" w:type="dxa"/>
              <w:right w:w="68" w:type="dxa"/>
            </w:tcMar>
          </w:tcPr>
          <w:p w14:paraId="1DFCB040" w14:textId="77777777" w:rsidR="00141CAE" w:rsidRPr="005E2D76" w:rsidRDefault="00141CAE" w:rsidP="00E77494">
            <w:pPr>
              <w:jc w:val="center"/>
              <w:rPr>
                <w:rFonts w:ascii="Times New Roman" w:hAnsi="Times New Roman" w:cs="Times New Roman"/>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020251A8" w14:textId="77777777" w:rsidR="00141CAE" w:rsidRPr="005E2D76" w:rsidRDefault="00F46D1E" w:rsidP="00E77494">
            <w:pPr>
              <w:pStyle w:val="1"/>
              <w:rPr>
                <w:color w:val="000000"/>
                <w:sz w:val="24"/>
                <w:szCs w:val="24"/>
              </w:rPr>
            </w:pPr>
            <w:hyperlink r:id="rId33" w:history="1">
              <w:r w:rsidR="00141CAE" w:rsidRPr="005E2D76">
                <w:rPr>
                  <w:rStyle w:val="ab"/>
                  <w:sz w:val="24"/>
                  <w:szCs w:val="24"/>
                </w:rPr>
                <w:t>https://naiu.org.ua/zaklykayemo-ministerstvo-ohorony-zdorov-ya-ta-ministerstvo-finansiv-terminovo-vyrishyty-klyuchovi-pytannya-shhodo-organizatsiyi-ta-provedennya-bezpechnyh-mistsevyh-vyboriv/</w:t>
              </w:r>
            </w:hyperlink>
          </w:p>
          <w:p w14:paraId="2E035BAB" w14:textId="77777777" w:rsidR="00141CAE" w:rsidRPr="005E2D76" w:rsidRDefault="00141CAE" w:rsidP="00E77494">
            <w:pPr>
              <w:pStyle w:val="1"/>
              <w:rPr>
                <w:color w:val="000000"/>
                <w:sz w:val="24"/>
                <w:szCs w:val="24"/>
              </w:rPr>
            </w:pPr>
          </w:p>
        </w:tc>
      </w:tr>
      <w:tr w:rsidR="001C3161" w:rsidRPr="005E2D76" w14:paraId="06DD5D6B" w14:textId="77777777" w:rsidTr="001C3161">
        <w:trPr>
          <w:trHeight w:val="340"/>
        </w:trPr>
        <w:tc>
          <w:tcPr>
            <w:tcW w:w="371" w:type="pct"/>
            <w:tcMar>
              <w:top w:w="68" w:type="dxa"/>
              <w:left w:w="68" w:type="dxa"/>
              <w:bottom w:w="68" w:type="dxa"/>
              <w:right w:w="68" w:type="dxa"/>
            </w:tcMar>
            <w:vAlign w:val="center"/>
          </w:tcPr>
          <w:p w14:paraId="2E9FA649" w14:textId="77777777" w:rsidR="00141CAE" w:rsidRPr="005E2D76" w:rsidRDefault="00141CAE" w:rsidP="00C66D87">
            <w:pPr>
              <w:autoSpaceDE w:val="0"/>
              <w:autoSpaceDN w:val="0"/>
              <w:spacing w:after="0" w:line="240" w:lineRule="auto"/>
              <w:rPr>
                <w:rFonts w:ascii="Times New Roman" w:hAnsi="Times New Roman" w:cs="Times New Roman"/>
                <w:color w:val="000000"/>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3DBAFDC2" w14:textId="77777777" w:rsidR="00141CAE" w:rsidRPr="005E2D76" w:rsidRDefault="00141CAE" w:rsidP="00E77494">
            <w:pPr>
              <w:pStyle w:val="1"/>
              <w:rPr>
                <w:color w:val="2B2624"/>
                <w:sz w:val="24"/>
                <w:szCs w:val="24"/>
              </w:rPr>
            </w:pPr>
            <w:r w:rsidRPr="005E2D76">
              <w:rPr>
                <w:color w:val="2B2624"/>
                <w:sz w:val="24"/>
                <w:szCs w:val="24"/>
              </w:rPr>
              <w:t>Онлайн зустріч із представниками Європейської організації щодо спостереження за виборами</w:t>
            </w:r>
          </w:p>
        </w:tc>
        <w:tc>
          <w:tcPr>
            <w:tcW w:w="812" w:type="pct"/>
            <w:tcMar>
              <w:top w:w="68" w:type="dxa"/>
              <w:left w:w="68" w:type="dxa"/>
              <w:bottom w:w="68" w:type="dxa"/>
              <w:right w:w="68" w:type="dxa"/>
            </w:tcMar>
          </w:tcPr>
          <w:p w14:paraId="49A5E101" w14:textId="77777777" w:rsidR="00141CAE" w:rsidRPr="005E2D76" w:rsidRDefault="00141CAE" w:rsidP="00E77494">
            <w:pPr>
              <w:jc w:val="center"/>
              <w:rPr>
                <w:rFonts w:ascii="Times New Roman" w:hAnsi="Times New Roman" w:cs="Times New Roman"/>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7BB5C1EB" w14:textId="77777777" w:rsidR="00141CAE" w:rsidRPr="005E2D76" w:rsidRDefault="00F46D1E" w:rsidP="00E77494">
            <w:pPr>
              <w:pStyle w:val="1"/>
              <w:rPr>
                <w:color w:val="000000"/>
                <w:sz w:val="24"/>
                <w:szCs w:val="24"/>
              </w:rPr>
            </w:pPr>
            <w:hyperlink r:id="rId34" w:history="1">
              <w:r w:rsidR="00141CAE" w:rsidRPr="005E2D76">
                <w:rPr>
                  <w:rStyle w:val="ab"/>
                  <w:sz w:val="24"/>
                  <w:szCs w:val="24"/>
                </w:rPr>
                <w:t>https://naiu.org.ua/onlajn-zustrich-iz-predstavnykamy-yevropejskoyi-organizatsiyi-shhodo-sposterezhennya-za-vyboramy/</w:t>
              </w:r>
            </w:hyperlink>
          </w:p>
        </w:tc>
      </w:tr>
      <w:tr w:rsidR="001C3161" w:rsidRPr="005E2D76" w14:paraId="32C6D992" w14:textId="77777777" w:rsidTr="001C3161">
        <w:trPr>
          <w:trHeight w:val="340"/>
        </w:trPr>
        <w:tc>
          <w:tcPr>
            <w:tcW w:w="371" w:type="pct"/>
            <w:tcMar>
              <w:top w:w="68" w:type="dxa"/>
              <w:left w:w="68" w:type="dxa"/>
              <w:bottom w:w="68" w:type="dxa"/>
              <w:right w:w="68" w:type="dxa"/>
            </w:tcMar>
            <w:vAlign w:val="center"/>
          </w:tcPr>
          <w:p w14:paraId="75558DE3" w14:textId="77777777" w:rsidR="00141CAE" w:rsidRPr="005E2D76" w:rsidRDefault="00141CAE" w:rsidP="00C66D87">
            <w:pPr>
              <w:autoSpaceDE w:val="0"/>
              <w:autoSpaceDN w:val="0"/>
              <w:spacing w:after="0" w:line="240" w:lineRule="auto"/>
              <w:rPr>
                <w:rFonts w:ascii="Times New Roman" w:hAnsi="Times New Roman" w:cs="Times New Roman"/>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6E312A42" w14:textId="77777777" w:rsidR="00141CAE" w:rsidRPr="005E2D76" w:rsidRDefault="00141CAE" w:rsidP="00E77494">
            <w:pPr>
              <w:pStyle w:val="1"/>
              <w:rPr>
                <w:color w:val="2B2624"/>
                <w:sz w:val="24"/>
                <w:szCs w:val="24"/>
              </w:rPr>
            </w:pPr>
            <w:r w:rsidRPr="005E2D76">
              <w:rPr>
                <w:color w:val="2B2624"/>
                <w:sz w:val="24"/>
                <w:szCs w:val="24"/>
              </w:rPr>
              <w:t>ПОРАДНИК ВИБОРЦЮ З ІНВАЛІДНІСТЮ</w:t>
            </w:r>
          </w:p>
        </w:tc>
        <w:tc>
          <w:tcPr>
            <w:tcW w:w="812" w:type="pct"/>
            <w:tcMar>
              <w:top w:w="68" w:type="dxa"/>
              <w:left w:w="68" w:type="dxa"/>
              <w:bottom w:w="68" w:type="dxa"/>
              <w:right w:w="68" w:type="dxa"/>
            </w:tcMar>
          </w:tcPr>
          <w:p w14:paraId="6F2F1C49" w14:textId="77777777" w:rsidR="00141CAE" w:rsidRPr="005E2D76" w:rsidRDefault="00141CAE" w:rsidP="00E77494">
            <w:pPr>
              <w:jc w:val="center"/>
              <w:rPr>
                <w:rFonts w:ascii="Times New Roman" w:hAnsi="Times New Roman" w:cs="Times New Roman"/>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7D5D1586" w14:textId="77777777" w:rsidR="00141CAE" w:rsidRPr="005E2D76" w:rsidRDefault="00F46D1E" w:rsidP="00E77494">
            <w:pPr>
              <w:pStyle w:val="1"/>
              <w:rPr>
                <w:color w:val="000000"/>
                <w:sz w:val="24"/>
                <w:szCs w:val="24"/>
              </w:rPr>
            </w:pPr>
            <w:hyperlink r:id="rId35" w:history="1">
              <w:r w:rsidR="00141CAE" w:rsidRPr="005E2D76">
                <w:rPr>
                  <w:rStyle w:val="ab"/>
                  <w:sz w:val="24"/>
                  <w:szCs w:val="24"/>
                </w:rPr>
                <w:t>https://naiu.org.ua/poradnyk-vybortsyu-z-invalidnistyu/</w:t>
              </w:r>
            </w:hyperlink>
          </w:p>
          <w:p w14:paraId="770FC35E" w14:textId="77777777" w:rsidR="00141CAE" w:rsidRPr="005E2D76" w:rsidRDefault="00141CAE" w:rsidP="00E77494">
            <w:pPr>
              <w:pStyle w:val="1"/>
              <w:rPr>
                <w:color w:val="000000"/>
                <w:sz w:val="24"/>
                <w:szCs w:val="24"/>
              </w:rPr>
            </w:pPr>
          </w:p>
        </w:tc>
      </w:tr>
      <w:tr w:rsidR="001C3161" w:rsidRPr="005E2D76" w14:paraId="002BA166" w14:textId="77777777" w:rsidTr="001C3161">
        <w:trPr>
          <w:trHeight w:val="340"/>
        </w:trPr>
        <w:tc>
          <w:tcPr>
            <w:tcW w:w="371" w:type="pct"/>
            <w:tcMar>
              <w:top w:w="68" w:type="dxa"/>
              <w:left w:w="68" w:type="dxa"/>
              <w:bottom w:w="68" w:type="dxa"/>
              <w:right w:w="68" w:type="dxa"/>
            </w:tcMar>
            <w:vAlign w:val="center"/>
          </w:tcPr>
          <w:p w14:paraId="11958996" w14:textId="77777777" w:rsidR="00141CAE" w:rsidRPr="005E2D76" w:rsidRDefault="00141CAE" w:rsidP="00C66D87">
            <w:pPr>
              <w:autoSpaceDE w:val="0"/>
              <w:autoSpaceDN w:val="0"/>
              <w:spacing w:after="0" w:line="240" w:lineRule="auto"/>
              <w:rPr>
                <w:rFonts w:ascii="Times New Roman" w:hAnsi="Times New Roman" w:cs="Times New Roman"/>
                <w:color w:val="000000"/>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30CC0746" w14:textId="77777777" w:rsidR="00141CAE" w:rsidRPr="005E2D76" w:rsidRDefault="00141CAE" w:rsidP="00E77494">
            <w:pPr>
              <w:pStyle w:val="1"/>
              <w:rPr>
                <w:color w:val="2B2624"/>
                <w:sz w:val="24"/>
                <w:szCs w:val="24"/>
              </w:rPr>
            </w:pPr>
            <w:r w:rsidRPr="005E2D76">
              <w:rPr>
                <w:color w:val="2B2624"/>
                <w:sz w:val="24"/>
                <w:szCs w:val="24"/>
              </w:rPr>
              <w:t>Уряд затвердив Критерії доступності виборчих дільниць для маломобільних груп населення</w:t>
            </w:r>
          </w:p>
        </w:tc>
        <w:tc>
          <w:tcPr>
            <w:tcW w:w="812" w:type="pct"/>
            <w:tcMar>
              <w:top w:w="68" w:type="dxa"/>
              <w:left w:w="68" w:type="dxa"/>
              <w:bottom w:w="68" w:type="dxa"/>
              <w:right w:w="68" w:type="dxa"/>
            </w:tcMar>
          </w:tcPr>
          <w:p w14:paraId="1E3FE2B8" w14:textId="77777777" w:rsidR="00141CAE" w:rsidRPr="005E2D76" w:rsidRDefault="00141CAE" w:rsidP="00E77494">
            <w:pPr>
              <w:jc w:val="center"/>
              <w:rPr>
                <w:rFonts w:ascii="Times New Roman" w:hAnsi="Times New Roman" w:cs="Times New Roman"/>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13E981F7" w14:textId="77777777" w:rsidR="00141CAE" w:rsidRPr="005E2D76" w:rsidRDefault="00F46D1E" w:rsidP="00E77494">
            <w:pPr>
              <w:pStyle w:val="1"/>
              <w:rPr>
                <w:color w:val="000000"/>
                <w:sz w:val="24"/>
                <w:szCs w:val="24"/>
              </w:rPr>
            </w:pPr>
            <w:hyperlink r:id="rId36" w:history="1">
              <w:r w:rsidR="00141CAE" w:rsidRPr="005E2D76">
                <w:rPr>
                  <w:rStyle w:val="ab"/>
                  <w:sz w:val="24"/>
                  <w:szCs w:val="24"/>
                </w:rPr>
                <w:t>https://naiu.org.ua/uryad-zatverdyv-kryteriyi-dostupnosti-vyborchyh-dilnyts-dlya-malomobilnyh-grup-naselennya/</w:t>
              </w:r>
            </w:hyperlink>
          </w:p>
        </w:tc>
      </w:tr>
      <w:tr w:rsidR="001C3161" w:rsidRPr="005E2D76" w14:paraId="32AE809D" w14:textId="77777777" w:rsidTr="001C3161">
        <w:trPr>
          <w:trHeight w:val="340"/>
        </w:trPr>
        <w:tc>
          <w:tcPr>
            <w:tcW w:w="371" w:type="pct"/>
            <w:tcMar>
              <w:top w:w="68" w:type="dxa"/>
              <w:left w:w="68" w:type="dxa"/>
              <w:bottom w:w="68" w:type="dxa"/>
              <w:right w:w="68" w:type="dxa"/>
            </w:tcMar>
            <w:vAlign w:val="center"/>
          </w:tcPr>
          <w:p w14:paraId="24DB702B" w14:textId="77777777" w:rsidR="00141CAE" w:rsidRPr="005E2D76" w:rsidRDefault="00141CAE" w:rsidP="00C66D87">
            <w:pPr>
              <w:autoSpaceDE w:val="0"/>
              <w:autoSpaceDN w:val="0"/>
              <w:spacing w:after="0" w:line="240" w:lineRule="auto"/>
              <w:rPr>
                <w:rFonts w:ascii="Times New Roman" w:hAnsi="Times New Roman" w:cs="Times New Roman"/>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116AD840" w14:textId="77777777" w:rsidR="00141CAE" w:rsidRPr="005E2D76" w:rsidRDefault="00141CAE" w:rsidP="00E77494">
            <w:pPr>
              <w:pStyle w:val="1"/>
              <w:rPr>
                <w:color w:val="2B2624"/>
                <w:sz w:val="24"/>
                <w:szCs w:val="24"/>
              </w:rPr>
            </w:pPr>
            <w:r w:rsidRPr="005E2D76">
              <w:rPr>
                <w:color w:val="2B2624"/>
                <w:sz w:val="24"/>
                <w:szCs w:val="24"/>
              </w:rPr>
              <w:t>IFES прокоментував постанову ЦВК «Про невідкладні заходи щодо створення належних умов для безпечної організації та проведення голосування на місцевих виборах 25 жовтня 2020 року»</w:t>
            </w:r>
          </w:p>
        </w:tc>
        <w:tc>
          <w:tcPr>
            <w:tcW w:w="812" w:type="pct"/>
            <w:tcMar>
              <w:top w:w="68" w:type="dxa"/>
              <w:left w:w="68" w:type="dxa"/>
              <w:bottom w:w="68" w:type="dxa"/>
              <w:right w:w="68" w:type="dxa"/>
            </w:tcMar>
          </w:tcPr>
          <w:p w14:paraId="4AF6BAB5" w14:textId="77777777" w:rsidR="00141CAE" w:rsidRPr="005E2D76" w:rsidRDefault="00141CAE" w:rsidP="00E77494">
            <w:pPr>
              <w:jc w:val="center"/>
              <w:rPr>
                <w:rFonts w:ascii="Times New Roman" w:hAnsi="Times New Roman" w:cs="Times New Roman"/>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76659914" w14:textId="77777777" w:rsidR="00141CAE" w:rsidRPr="005E2D76" w:rsidRDefault="00F46D1E" w:rsidP="00E77494">
            <w:pPr>
              <w:pStyle w:val="1"/>
              <w:rPr>
                <w:color w:val="000000"/>
                <w:sz w:val="24"/>
                <w:szCs w:val="24"/>
              </w:rPr>
            </w:pPr>
            <w:hyperlink r:id="rId37" w:history="1">
              <w:r w:rsidR="00141CAE" w:rsidRPr="005E2D76">
                <w:rPr>
                  <w:rStyle w:val="ab"/>
                  <w:sz w:val="24"/>
                  <w:szCs w:val="24"/>
                </w:rPr>
                <w:t>https://naiu.org.ua/ifes-prokomentuvav-postanovu-tsvk-pro-nevidkladni-zahody-shhodo-stvorennya-nalezhnyh-umov-dlya-bezpechnoyi-organizatsiyi-ta-provedennya-golosuvannya-na-mistsevyh-vyborah-25-zhovtnya-2020-roku/?fbclid=IwAR12qNbe3LLfzK4W9ITfOBh3vhR8pPU3zhTXlFvThZv2Fhtn2_C9XCGBtT4</w:t>
              </w:r>
            </w:hyperlink>
          </w:p>
        </w:tc>
      </w:tr>
      <w:tr w:rsidR="001C3161" w:rsidRPr="005E2D76" w14:paraId="5789A848" w14:textId="77777777" w:rsidTr="001C3161">
        <w:trPr>
          <w:trHeight w:val="340"/>
        </w:trPr>
        <w:tc>
          <w:tcPr>
            <w:tcW w:w="371" w:type="pct"/>
            <w:tcMar>
              <w:top w:w="68" w:type="dxa"/>
              <w:left w:w="68" w:type="dxa"/>
              <w:bottom w:w="68" w:type="dxa"/>
              <w:right w:w="68" w:type="dxa"/>
            </w:tcMar>
            <w:vAlign w:val="center"/>
          </w:tcPr>
          <w:p w14:paraId="6B88D3AF" w14:textId="77777777" w:rsidR="00141CAE" w:rsidRPr="005E2D76" w:rsidRDefault="00141CAE" w:rsidP="00C66D87">
            <w:pPr>
              <w:autoSpaceDE w:val="0"/>
              <w:autoSpaceDN w:val="0"/>
              <w:spacing w:after="0" w:line="240" w:lineRule="auto"/>
              <w:rPr>
                <w:rFonts w:ascii="Times New Roman" w:hAnsi="Times New Roman" w:cs="Times New Roman"/>
                <w:color w:val="000000"/>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7B2DD9CE" w14:textId="77777777" w:rsidR="00141CAE" w:rsidRPr="005E2D76" w:rsidRDefault="00141CAE" w:rsidP="00E77494">
            <w:pPr>
              <w:pStyle w:val="1"/>
              <w:rPr>
                <w:color w:val="2B2624"/>
                <w:sz w:val="24"/>
                <w:szCs w:val="24"/>
              </w:rPr>
            </w:pPr>
            <w:r w:rsidRPr="005E2D76">
              <w:rPr>
                <w:color w:val="2B2624"/>
                <w:sz w:val="24"/>
                <w:szCs w:val="24"/>
              </w:rPr>
              <w:t>Онлайн навчання для членів виборчих комісій з питань організації допомоги особам з інвалідністю під час місцевих виборів на Івано-Франківщині</w:t>
            </w:r>
          </w:p>
        </w:tc>
        <w:tc>
          <w:tcPr>
            <w:tcW w:w="812" w:type="pct"/>
            <w:tcMar>
              <w:top w:w="68" w:type="dxa"/>
              <w:left w:w="68" w:type="dxa"/>
              <w:bottom w:w="68" w:type="dxa"/>
              <w:right w:w="68" w:type="dxa"/>
            </w:tcMar>
          </w:tcPr>
          <w:p w14:paraId="2909B025" w14:textId="77777777" w:rsidR="00141CAE" w:rsidRPr="005E2D76" w:rsidRDefault="00141CAE" w:rsidP="00E77494">
            <w:pPr>
              <w:jc w:val="center"/>
              <w:rPr>
                <w:rFonts w:ascii="Times New Roman" w:hAnsi="Times New Roman" w:cs="Times New Roman"/>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73B73C1A" w14:textId="77777777" w:rsidR="00141CAE" w:rsidRPr="005E2D76" w:rsidRDefault="00F46D1E" w:rsidP="00E77494">
            <w:pPr>
              <w:pStyle w:val="1"/>
              <w:rPr>
                <w:color w:val="000000"/>
                <w:sz w:val="24"/>
                <w:szCs w:val="24"/>
              </w:rPr>
            </w:pPr>
            <w:hyperlink r:id="rId38" w:history="1">
              <w:r w:rsidR="00141CAE" w:rsidRPr="005E2D76">
                <w:rPr>
                  <w:rStyle w:val="ab"/>
                  <w:sz w:val="24"/>
                  <w:szCs w:val="24"/>
                </w:rPr>
                <w:t>https://naiu.org.ua/onlay-n-navchannya-dlya-chleniv-vyborchyh-komisiy-z-pytan-organizatsii-dopomogy-osobam-z-invalidnistyu-pid-chas-mistsevyh-vyboriv-na-ivano-frankivshhyni/</w:t>
              </w:r>
            </w:hyperlink>
          </w:p>
        </w:tc>
      </w:tr>
      <w:tr w:rsidR="001C3161" w:rsidRPr="005E2D76" w14:paraId="1E72571F" w14:textId="77777777" w:rsidTr="001C3161">
        <w:trPr>
          <w:trHeight w:val="340"/>
        </w:trPr>
        <w:tc>
          <w:tcPr>
            <w:tcW w:w="371" w:type="pct"/>
            <w:tcMar>
              <w:top w:w="68" w:type="dxa"/>
              <w:left w:w="68" w:type="dxa"/>
              <w:bottom w:w="68" w:type="dxa"/>
              <w:right w:w="68" w:type="dxa"/>
            </w:tcMar>
            <w:vAlign w:val="center"/>
          </w:tcPr>
          <w:p w14:paraId="5709AF4B" w14:textId="77777777" w:rsidR="00141CAE" w:rsidRPr="005E2D76" w:rsidRDefault="00141CAE" w:rsidP="00C66D87">
            <w:pPr>
              <w:autoSpaceDE w:val="0"/>
              <w:autoSpaceDN w:val="0"/>
              <w:spacing w:after="0" w:line="240" w:lineRule="auto"/>
              <w:rPr>
                <w:rFonts w:ascii="Times New Roman" w:hAnsi="Times New Roman" w:cs="Times New Roman"/>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2996A19F" w14:textId="77777777" w:rsidR="00141CAE" w:rsidRPr="005E2D76" w:rsidRDefault="00141CAE" w:rsidP="00E77494">
            <w:pPr>
              <w:pStyle w:val="1"/>
              <w:rPr>
                <w:color w:val="2B2624"/>
                <w:sz w:val="24"/>
                <w:szCs w:val="24"/>
              </w:rPr>
            </w:pPr>
            <w:r w:rsidRPr="005E2D76">
              <w:rPr>
                <w:color w:val="2B2624"/>
                <w:sz w:val="24"/>
                <w:szCs w:val="24"/>
              </w:rPr>
              <w:t>МІСЦЕВІ ВИБОРИ В УКРАЇНІ 2020: НАЙПОШИРЕНІШІ ЗАПИТАННЯ</w:t>
            </w:r>
          </w:p>
        </w:tc>
        <w:tc>
          <w:tcPr>
            <w:tcW w:w="812" w:type="pct"/>
            <w:tcMar>
              <w:top w:w="68" w:type="dxa"/>
              <w:left w:w="68" w:type="dxa"/>
              <w:bottom w:w="68" w:type="dxa"/>
              <w:right w:w="68" w:type="dxa"/>
            </w:tcMar>
          </w:tcPr>
          <w:p w14:paraId="12C30E48" w14:textId="77777777" w:rsidR="00141CAE" w:rsidRPr="005E2D76" w:rsidRDefault="00141CAE" w:rsidP="00E77494">
            <w:pPr>
              <w:jc w:val="center"/>
              <w:rPr>
                <w:rFonts w:ascii="Times New Roman" w:hAnsi="Times New Roman" w:cs="Times New Roman"/>
                <w:color w:val="000000"/>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60079880" w14:textId="77777777" w:rsidR="00141CAE" w:rsidRPr="005E2D76" w:rsidRDefault="00F46D1E" w:rsidP="00E77494">
            <w:pPr>
              <w:pStyle w:val="1"/>
              <w:rPr>
                <w:color w:val="000000"/>
                <w:sz w:val="24"/>
                <w:szCs w:val="24"/>
              </w:rPr>
            </w:pPr>
            <w:hyperlink r:id="rId39" w:history="1">
              <w:r w:rsidR="00141CAE" w:rsidRPr="005E2D76">
                <w:rPr>
                  <w:rStyle w:val="ab"/>
                  <w:sz w:val="24"/>
                  <w:szCs w:val="24"/>
                </w:rPr>
                <w:t>https://naiu.org.ua/mistsevi-vybory-v-ukrayini-2020-najposhyrenishi-zapytannya/</w:t>
              </w:r>
            </w:hyperlink>
          </w:p>
        </w:tc>
      </w:tr>
      <w:tr w:rsidR="001C3161" w:rsidRPr="005E2D76" w14:paraId="63192FB2" w14:textId="77777777" w:rsidTr="001C3161">
        <w:trPr>
          <w:trHeight w:val="340"/>
        </w:trPr>
        <w:tc>
          <w:tcPr>
            <w:tcW w:w="371" w:type="pct"/>
            <w:tcMar>
              <w:top w:w="68" w:type="dxa"/>
              <w:left w:w="68" w:type="dxa"/>
              <w:bottom w:w="68" w:type="dxa"/>
              <w:right w:w="68" w:type="dxa"/>
            </w:tcMar>
            <w:vAlign w:val="center"/>
          </w:tcPr>
          <w:p w14:paraId="2384F3F7" w14:textId="77777777" w:rsidR="00141CAE" w:rsidRPr="005E2D76" w:rsidRDefault="00141CAE" w:rsidP="00C66D87">
            <w:pPr>
              <w:autoSpaceDE w:val="0"/>
              <w:autoSpaceDN w:val="0"/>
              <w:spacing w:after="0" w:line="240" w:lineRule="auto"/>
              <w:rPr>
                <w:rFonts w:ascii="Times New Roman" w:hAnsi="Times New Roman" w:cs="Times New Roman"/>
                <w:color w:val="000000"/>
                <w:sz w:val="24"/>
                <w:szCs w:val="24"/>
                <w:lang w:eastAsia="uk-UA"/>
              </w:rPr>
            </w:pPr>
            <w:r w:rsidRPr="005E2D76">
              <w:rPr>
                <w:rFonts w:ascii="Times New Roman" w:hAnsi="Times New Roman" w:cs="Times New Roman"/>
                <w:sz w:val="24"/>
                <w:szCs w:val="24"/>
                <w:lang w:eastAsia="uk-UA"/>
              </w:rPr>
              <w:lastRenderedPageBreak/>
              <w:t>Пост</w:t>
            </w:r>
          </w:p>
        </w:tc>
        <w:tc>
          <w:tcPr>
            <w:tcW w:w="2096" w:type="pct"/>
            <w:tcMar>
              <w:top w:w="68" w:type="dxa"/>
              <w:left w:w="68" w:type="dxa"/>
              <w:bottom w:w="68" w:type="dxa"/>
              <w:right w:w="68" w:type="dxa"/>
            </w:tcMar>
          </w:tcPr>
          <w:p w14:paraId="3E900AF2" w14:textId="77777777" w:rsidR="00141CAE" w:rsidRPr="005E2D76" w:rsidRDefault="00141CAE" w:rsidP="00E77494">
            <w:pPr>
              <w:pStyle w:val="1"/>
              <w:rPr>
                <w:color w:val="2B2624"/>
                <w:sz w:val="24"/>
                <w:szCs w:val="24"/>
              </w:rPr>
            </w:pPr>
            <w:r w:rsidRPr="005E2D76">
              <w:rPr>
                <w:color w:val="2B2624"/>
                <w:sz w:val="24"/>
                <w:szCs w:val="24"/>
              </w:rPr>
              <w:t>ЗМІ ПРО НАС: У Полтаві дільниці перевірили на доступність. Репортаж телеканалу Центральний (ВІДЕО)</w:t>
            </w:r>
          </w:p>
        </w:tc>
        <w:tc>
          <w:tcPr>
            <w:tcW w:w="812" w:type="pct"/>
            <w:tcMar>
              <w:top w:w="68" w:type="dxa"/>
              <w:left w:w="68" w:type="dxa"/>
              <w:bottom w:w="68" w:type="dxa"/>
              <w:right w:w="68" w:type="dxa"/>
            </w:tcMar>
          </w:tcPr>
          <w:p w14:paraId="3700B2F1" w14:textId="77777777" w:rsidR="00141CAE" w:rsidRPr="005E2D76" w:rsidRDefault="00141CAE" w:rsidP="00E77494">
            <w:pPr>
              <w:jc w:val="center"/>
              <w:rPr>
                <w:rFonts w:ascii="Times New Roman" w:hAnsi="Times New Roman" w:cs="Times New Roman"/>
                <w:color w:val="000000"/>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30DD96E7" w14:textId="77777777" w:rsidR="00141CAE" w:rsidRPr="005E2D76" w:rsidRDefault="00F46D1E" w:rsidP="00E77494">
            <w:pPr>
              <w:pStyle w:val="1"/>
              <w:rPr>
                <w:color w:val="000000"/>
                <w:sz w:val="24"/>
                <w:szCs w:val="24"/>
              </w:rPr>
            </w:pPr>
            <w:hyperlink r:id="rId40" w:history="1">
              <w:r w:rsidR="00141CAE" w:rsidRPr="005E2D76">
                <w:rPr>
                  <w:rStyle w:val="ab"/>
                  <w:sz w:val="24"/>
                  <w:szCs w:val="24"/>
                </w:rPr>
                <w:t>https://naiu.org.ua/zmi-pro-nas-u-poltavi-dilnytsi-pereviryly-na-dostupnist-video/</w:t>
              </w:r>
            </w:hyperlink>
          </w:p>
          <w:p w14:paraId="3FF2DD1B" w14:textId="77777777" w:rsidR="00141CAE" w:rsidRPr="005E2D76" w:rsidRDefault="00141CAE" w:rsidP="00E77494">
            <w:pPr>
              <w:pStyle w:val="1"/>
              <w:rPr>
                <w:color w:val="000000"/>
                <w:sz w:val="24"/>
                <w:szCs w:val="24"/>
              </w:rPr>
            </w:pPr>
          </w:p>
        </w:tc>
      </w:tr>
      <w:tr w:rsidR="001C3161" w:rsidRPr="005E2D76" w14:paraId="6A59B55F" w14:textId="77777777" w:rsidTr="001C3161">
        <w:trPr>
          <w:trHeight w:val="340"/>
        </w:trPr>
        <w:tc>
          <w:tcPr>
            <w:tcW w:w="371" w:type="pct"/>
            <w:tcMar>
              <w:top w:w="68" w:type="dxa"/>
              <w:left w:w="68" w:type="dxa"/>
              <w:bottom w:w="68" w:type="dxa"/>
              <w:right w:w="68" w:type="dxa"/>
            </w:tcMar>
            <w:vAlign w:val="center"/>
          </w:tcPr>
          <w:p w14:paraId="5847A62A" w14:textId="77777777" w:rsidR="00141CAE" w:rsidRPr="005E2D76" w:rsidRDefault="00141CAE" w:rsidP="00C66D87">
            <w:pPr>
              <w:autoSpaceDE w:val="0"/>
              <w:autoSpaceDN w:val="0"/>
              <w:spacing w:after="0" w:line="240" w:lineRule="auto"/>
              <w:rPr>
                <w:rFonts w:ascii="Times New Roman" w:hAnsi="Times New Roman" w:cs="Times New Roman"/>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4FBE85AE" w14:textId="77777777" w:rsidR="00141CAE" w:rsidRPr="005E2D76" w:rsidRDefault="00141CAE" w:rsidP="00E77494">
            <w:pPr>
              <w:pStyle w:val="1"/>
              <w:rPr>
                <w:color w:val="2B2624"/>
                <w:sz w:val="24"/>
                <w:szCs w:val="24"/>
              </w:rPr>
            </w:pPr>
            <w:r w:rsidRPr="005E2D76">
              <w:rPr>
                <w:color w:val="2B2624"/>
                <w:sz w:val="24"/>
                <w:szCs w:val="24"/>
              </w:rPr>
              <w:t>Прес-брифінг Уповноваженого Верховної Ради України з прав людини Людмили Денісової щодо результатів моніторингу архітектурної доступності приміщень виборчих дільниць та прилеглих до них територій (ВІДЕО)</w:t>
            </w:r>
          </w:p>
        </w:tc>
        <w:tc>
          <w:tcPr>
            <w:tcW w:w="812" w:type="pct"/>
            <w:tcMar>
              <w:top w:w="68" w:type="dxa"/>
              <w:left w:w="68" w:type="dxa"/>
              <w:bottom w:w="68" w:type="dxa"/>
              <w:right w:w="68" w:type="dxa"/>
            </w:tcMar>
          </w:tcPr>
          <w:p w14:paraId="5B1B37AE" w14:textId="77777777" w:rsidR="00141CAE" w:rsidRPr="005E2D76" w:rsidRDefault="00141CAE" w:rsidP="00E77494">
            <w:pPr>
              <w:jc w:val="center"/>
              <w:rPr>
                <w:rFonts w:ascii="Times New Roman" w:hAnsi="Times New Roman" w:cs="Times New Roman"/>
                <w:color w:val="000000"/>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3E33F563" w14:textId="77777777" w:rsidR="00141CAE" w:rsidRPr="005E2D76" w:rsidRDefault="00F46D1E" w:rsidP="00E77494">
            <w:pPr>
              <w:pStyle w:val="1"/>
              <w:rPr>
                <w:color w:val="000000"/>
                <w:sz w:val="24"/>
                <w:szCs w:val="24"/>
              </w:rPr>
            </w:pPr>
            <w:hyperlink r:id="rId41" w:history="1">
              <w:r w:rsidR="00141CAE" w:rsidRPr="005E2D76">
                <w:rPr>
                  <w:rStyle w:val="ab"/>
                  <w:sz w:val="24"/>
                  <w:szCs w:val="24"/>
                </w:rPr>
                <w:t>https://naiu.org.ua/presbryfing-upovnovazhenogo-verhovnoyi-rady-ukrayiny-z-prav-lyudyny-lyudmyly-denisovoyi-shhodo-rezultativ-monitoryngu-arhitekturnoyi-dostupnosti-prymishhen-vyborchyh-dilnyts-ta-pryleglyh-do-nyh-teryto/</w:t>
              </w:r>
            </w:hyperlink>
          </w:p>
        </w:tc>
      </w:tr>
      <w:tr w:rsidR="001C3161" w:rsidRPr="005E2D76" w14:paraId="453475DC" w14:textId="77777777" w:rsidTr="001C3161">
        <w:trPr>
          <w:trHeight w:val="340"/>
        </w:trPr>
        <w:tc>
          <w:tcPr>
            <w:tcW w:w="371" w:type="pct"/>
            <w:tcMar>
              <w:top w:w="68" w:type="dxa"/>
              <w:left w:w="68" w:type="dxa"/>
              <w:bottom w:w="68" w:type="dxa"/>
              <w:right w:w="68" w:type="dxa"/>
            </w:tcMar>
            <w:vAlign w:val="center"/>
          </w:tcPr>
          <w:p w14:paraId="0E8FF89F" w14:textId="77777777" w:rsidR="00141CAE" w:rsidRPr="005E2D76" w:rsidRDefault="00141CAE" w:rsidP="00C66D87">
            <w:pPr>
              <w:autoSpaceDE w:val="0"/>
              <w:autoSpaceDN w:val="0"/>
              <w:spacing w:after="0" w:line="240" w:lineRule="auto"/>
              <w:rPr>
                <w:rFonts w:ascii="Times New Roman" w:hAnsi="Times New Roman" w:cs="Times New Roman"/>
                <w:color w:val="000000"/>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4441AFF2" w14:textId="77777777" w:rsidR="00141CAE" w:rsidRPr="005E2D76" w:rsidRDefault="00141CAE" w:rsidP="00E77494">
            <w:pPr>
              <w:pStyle w:val="1"/>
              <w:rPr>
                <w:color w:val="2B2624"/>
                <w:sz w:val="24"/>
                <w:szCs w:val="24"/>
              </w:rPr>
            </w:pPr>
            <w:r w:rsidRPr="005E2D76">
              <w:rPr>
                <w:color w:val="2B2624"/>
                <w:sz w:val="24"/>
                <w:szCs w:val="24"/>
              </w:rPr>
              <w:t>23 жовтня Національна Асамблея людей з інвалідністю України на платформі ZOOM проведе Онлайн вебінар для регіональних представників НАІУ.</w:t>
            </w:r>
          </w:p>
        </w:tc>
        <w:tc>
          <w:tcPr>
            <w:tcW w:w="812" w:type="pct"/>
            <w:tcMar>
              <w:top w:w="68" w:type="dxa"/>
              <w:left w:w="68" w:type="dxa"/>
              <w:bottom w:w="68" w:type="dxa"/>
              <w:right w:w="68" w:type="dxa"/>
            </w:tcMar>
          </w:tcPr>
          <w:p w14:paraId="2707BBFF" w14:textId="77777777" w:rsidR="00141CAE" w:rsidRPr="005E2D76" w:rsidRDefault="00141CAE" w:rsidP="00E77494">
            <w:pPr>
              <w:jc w:val="center"/>
              <w:rPr>
                <w:rFonts w:ascii="Times New Roman" w:hAnsi="Times New Roman" w:cs="Times New Roman"/>
                <w:color w:val="000000"/>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6EC3DA62" w14:textId="77777777" w:rsidR="00141CAE" w:rsidRPr="005E2D76" w:rsidRDefault="00F46D1E" w:rsidP="00E77494">
            <w:pPr>
              <w:pStyle w:val="1"/>
              <w:rPr>
                <w:color w:val="000000"/>
                <w:sz w:val="24"/>
                <w:szCs w:val="24"/>
              </w:rPr>
            </w:pPr>
            <w:hyperlink r:id="rId42" w:history="1">
              <w:r w:rsidR="00141CAE" w:rsidRPr="005E2D76">
                <w:rPr>
                  <w:rStyle w:val="ab"/>
                  <w:sz w:val="24"/>
                  <w:szCs w:val="24"/>
                </w:rPr>
                <w:t>https://naiu.org.ua/anons/</w:t>
              </w:r>
            </w:hyperlink>
          </w:p>
          <w:p w14:paraId="6A9DDD02" w14:textId="77777777" w:rsidR="00141CAE" w:rsidRPr="005E2D76" w:rsidRDefault="00141CAE" w:rsidP="00E77494">
            <w:pPr>
              <w:pStyle w:val="1"/>
              <w:rPr>
                <w:color w:val="000000"/>
                <w:sz w:val="24"/>
                <w:szCs w:val="24"/>
              </w:rPr>
            </w:pPr>
          </w:p>
        </w:tc>
      </w:tr>
      <w:tr w:rsidR="001C3161" w:rsidRPr="005E2D76" w14:paraId="57F1AE75" w14:textId="77777777" w:rsidTr="001C3161">
        <w:trPr>
          <w:trHeight w:val="340"/>
        </w:trPr>
        <w:tc>
          <w:tcPr>
            <w:tcW w:w="371" w:type="pct"/>
            <w:tcMar>
              <w:top w:w="68" w:type="dxa"/>
              <w:left w:w="68" w:type="dxa"/>
              <w:bottom w:w="68" w:type="dxa"/>
              <w:right w:w="68" w:type="dxa"/>
            </w:tcMar>
            <w:vAlign w:val="center"/>
          </w:tcPr>
          <w:p w14:paraId="089A547D" w14:textId="77777777" w:rsidR="00141CAE" w:rsidRPr="005E2D76" w:rsidRDefault="00141CAE" w:rsidP="00C66D87">
            <w:pPr>
              <w:autoSpaceDE w:val="0"/>
              <w:autoSpaceDN w:val="0"/>
              <w:spacing w:after="0" w:line="240" w:lineRule="auto"/>
              <w:rPr>
                <w:rFonts w:ascii="Times New Roman" w:hAnsi="Times New Roman" w:cs="Times New Roman"/>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23A7F18A" w14:textId="77777777" w:rsidR="00141CAE" w:rsidRPr="005E2D76" w:rsidRDefault="00141CAE" w:rsidP="00E77494">
            <w:pPr>
              <w:pStyle w:val="1"/>
              <w:rPr>
                <w:color w:val="2B2624"/>
                <w:sz w:val="24"/>
                <w:szCs w:val="24"/>
              </w:rPr>
            </w:pPr>
            <w:r w:rsidRPr="005E2D76">
              <w:rPr>
                <w:color w:val="2B2624"/>
                <w:sz w:val="24"/>
                <w:szCs w:val="24"/>
              </w:rPr>
              <w:t>Візьми участь в опитуванні за підсумками участі у місцевих виборах 25 жовтня 2020 року</w:t>
            </w:r>
          </w:p>
        </w:tc>
        <w:tc>
          <w:tcPr>
            <w:tcW w:w="812" w:type="pct"/>
            <w:tcMar>
              <w:top w:w="68" w:type="dxa"/>
              <w:left w:w="68" w:type="dxa"/>
              <w:bottom w:w="68" w:type="dxa"/>
              <w:right w:w="68" w:type="dxa"/>
            </w:tcMar>
          </w:tcPr>
          <w:p w14:paraId="7CEA0276" w14:textId="77777777" w:rsidR="00141CAE" w:rsidRPr="005E2D76" w:rsidRDefault="00141CAE" w:rsidP="00E77494">
            <w:pPr>
              <w:jc w:val="center"/>
              <w:rPr>
                <w:rFonts w:ascii="Times New Roman" w:hAnsi="Times New Roman" w:cs="Times New Roman"/>
                <w:color w:val="000000"/>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386D6613" w14:textId="77777777" w:rsidR="00141CAE" w:rsidRPr="005E2D76" w:rsidRDefault="00141CAE" w:rsidP="00E77494">
            <w:pPr>
              <w:pStyle w:val="1"/>
              <w:rPr>
                <w:rStyle w:val="ab"/>
                <w:sz w:val="24"/>
                <w:szCs w:val="24"/>
              </w:rPr>
            </w:pPr>
            <w:r w:rsidRPr="005E2D76">
              <w:rPr>
                <w:rStyle w:val="ab"/>
                <w:sz w:val="24"/>
                <w:szCs w:val="24"/>
              </w:rPr>
              <w:t>https://naiu.org.ua/vizmy-uchast-v-opytuvanni-za-pidsumkamy-uchasti-u-mistsevyh-vyborah-25-zhovtnya-2020-roku/</w:t>
            </w:r>
          </w:p>
        </w:tc>
      </w:tr>
      <w:tr w:rsidR="001C3161" w:rsidRPr="005E2D76" w14:paraId="7DA9919E" w14:textId="77777777" w:rsidTr="001C3161">
        <w:trPr>
          <w:trHeight w:val="340"/>
        </w:trPr>
        <w:tc>
          <w:tcPr>
            <w:tcW w:w="371" w:type="pct"/>
            <w:tcMar>
              <w:top w:w="68" w:type="dxa"/>
              <w:left w:w="68" w:type="dxa"/>
              <w:bottom w:w="68" w:type="dxa"/>
              <w:right w:w="68" w:type="dxa"/>
            </w:tcMar>
            <w:vAlign w:val="center"/>
          </w:tcPr>
          <w:p w14:paraId="6DBEAA40" w14:textId="77777777" w:rsidR="00141CAE" w:rsidRPr="005E2D76" w:rsidRDefault="00141CAE" w:rsidP="00C66D87">
            <w:pPr>
              <w:autoSpaceDE w:val="0"/>
              <w:autoSpaceDN w:val="0"/>
              <w:spacing w:after="0" w:line="240" w:lineRule="auto"/>
              <w:rPr>
                <w:rFonts w:ascii="Times New Roman" w:hAnsi="Times New Roman" w:cs="Times New Roman"/>
                <w:color w:val="000000"/>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46963ABB" w14:textId="77777777" w:rsidR="00141CAE" w:rsidRPr="005E2D76" w:rsidRDefault="00141CAE" w:rsidP="00E77494">
            <w:pPr>
              <w:pStyle w:val="1"/>
              <w:rPr>
                <w:color w:val="2B2624"/>
                <w:sz w:val="24"/>
                <w:szCs w:val="24"/>
              </w:rPr>
            </w:pPr>
            <w:r w:rsidRPr="005E2D76">
              <w:rPr>
                <w:color w:val="2B2624"/>
                <w:sz w:val="24"/>
                <w:szCs w:val="24"/>
              </w:rPr>
              <w:t>Чи пристосовані виборчі дільниці Кропивницького для людей з інвалідністю</w:t>
            </w:r>
          </w:p>
        </w:tc>
        <w:tc>
          <w:tcPr>
            <w:tcW w:w="812" w:type="pct"/>
            <w:tcMar>
              <w:top w:w="68" w:type="dxa"/>
              <w:left w:w="68" w:type="dxa"/>
              <w:bottom w:w="68" w:type="dxa"/>
              <w:right w:w="68" w:type="dxa"/>
            </w:tcMar>
          </w:tcPr>
          <w:p w14:paraId="0C57FDEA" w14:textId="77777777" w:rsidR="00141CAE" w:rsidRPr="005E2D76" w:rsidRDefault="00141CAE" w:rsidP="00E77494">
            <w:pPr>
              <w:jc w:val="center"/>
              <w:rPr>
                <w:rFonts w:ascii="Times New Roman" w:hAnsi="Times New Roman" w:cs="Times New Roman"/>
                <w:color w:val="000000"/>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26B4B5A7" w14:textId="77777777" w:rsidR="00141CAE" w:rsidRPr="005E2D76" w:rsidRDefault="00141CAE" w:rsidP="00E77494">
            <w:pPr>
              <w:pStyle w:val="1"/>
              <w:rPr>
                <w:rStyle w:val="ab"/>
                <w:sz w:val="24"/>
                <w:szCs w:val="24"/>
              </w:rPr>
            </w:pPr>
            <w:r w:rsidRPr="005E2D76">
              <w:rPr>
                <w:rStyle w:val="ab"/>
                <w:sz w:val="24"/>
                <w:szCs w:val="24"/>
              </w:rPr>
              <w:t>https://naiu.org.ua/chy-prystosovani-vyborchi-dilnytsi-kropyvnytskogo-dlya-lyudej-z-invalidnistyu/</w:t>
            </w:r>
          </w:p>
        </w:tc>
      </w:tr>
      <w:tr w:rsidR="001C3161" w:rsidRPr="005E2D76" w14:paraId="0E90745C" w14:textId="77777777" w:rsidTr="001C3161">
        <w:trPr>
          <w:trHeight w:val="340"/>
        </w:trPr>
        <w:tc>
          <w:tcPr>
            <w:tcW w:w="371" w:type="pct"/>
            <w:tcMar>
              <w:top w:w="68" w:type="dxa"/>
              <w:left w:w="68" w:type="dxa"/>
              <w:bottom w:w="68" w:type="dxa"/>
              <w:right w:w="68" w:type="dxa"/>
            </w:tcMar>
            <w:vAlign w:val="center"/>
          </w:tcPr>
          <w:p w14:paraId="6D446550" w14:textId="77777777" w:rsidR="00141CAE" w:rsidRPr="005E2D76" w:rsidRDefault="00141CAE" w:rsidP="00C66D87">
            <w:pPr>
              <w:autoSpaceDE w:val="0"/>
              <w:autoSpaceDN w:val="0"/>
              <w:spacing w:after="0" w:line="240" w:lineRule="auto"/>
              <w:rPr>
                <w:rFonts w:ascii="Times New Roman" w:hAnsi="Times New Roman" w:cs="Times New Roman"/>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73EFA545" w14:textId="77777777" w:rsidR="00141CAE" w:rsidRPr="005E2D76" w:rsidRDefault="00141CAE" w:rsidP="00E77494">
            <w:pPr>
              <w:pStyle w:val="1"/>
              <w:rPr>
                <w:color w:val="2B2624"/>
                <w:sz w:val="24"/>
                <w:szCs w:val="24"/>
              </w:rPr>
            </w:pPr>
            <w:r w:rsidRPr="005E2D76">
              <w:rPr>
                <w:color w:val="2B2624"/>
                <w:sz w:val="24"/>
                <w:szCs w:val="24"/>
              </w:rPr>
              <w:t>День демократії очима незрячого виборця</w:t>
            </w:r>
          </w:p>
        </w:tc>
        <w:tc>
          <w:tcPr>
            <w:tcW w:w="812" w:type="pct"/>
            <w:tcMar>
              <w:top w:w="68" w:type="dxa"/>
              <w:left w:w="68" w:type="dxa"/>
              <w:bottom w:w="68" w:type="dxa"/>
              <w:right w:w="68" w:type="dxa"/>
            </w:tcMar>
          </w:tcPr>
          <w:p w14:paraId="4BA447F8" w14:textId="77777777" w:rsidR="00141CAE" w:rsidRPr="005E2D76" w:rsidRDefault="00141CAE" w:rsidP="00E77494">
            <w:pPr>
              <w:jc w:val="center"/>
              <w:rPr>
                <w:rFonts w:ascii="Times New Roman" w:hAnsi="Times New Roman" w:cs="Times New Roman"/>
                <w:color w:val="000000"/>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7869D154" w14:textId="77777777" w:rsidR="00141CAE" w:rsidRPr="005E2D76" w:rsidRDefault="00141CAE" w:rsidP="00E77494">
            <w:pPr>
              <w:pStyle w:val="1"/>
              <w:rPr>
                <w:rStyle w:val="ab"/>
                <w:sz w:val="24"/>
                <w:szCs w:val="24"/>
              </w:rPr>
            </w:pPr>
            <w:r w:rsidRPr="005E2D76">
              <w:rPr>
                <w:rStyle w:val="ab"/>
                <w:sz w:val="24"/>
                <w:szCs w:val="24"/>
              </w:rPr>
              <w:t>https://naiu.org.ua/den-demokratiyi-ochyma-nezryachogo-vybortsya/</w:t>
            </w:r>
          </w:p>
        </w:tc>
      </w:tr>
      <w:tr w:rsidR="001C3161" w:rsidRPr="005E2D76" w14:paraId="4C4F2144" w14:textId="77777777" w:rsidTr="001C3161">
        <w:trPr>
          <w:trHeight w:val="340"/>
        </w:trPr>
        <w:tc>
          <w:tcPr>
            <w:tcW w:w="371" w:type="pct"/>
            <w:tcMar>
              <w:top w:w="68" w:type="dxa"/>
              <w:left w:w="68" w:type="dxa"/>
              <w:bottom w:w="68" w:type="dxa"/>
              <w:right w:w="68" w:type="dxa"/>
            </w:tcMar>
            <w:vAlign w:val="center"/>
          </w:tcPr>
          <w:p w14:paraId="56CCB62D" w14:textId="77777777" w:rsidR="00141CAE" w:rsidRPr="005E2D76" w:rsidRDefault="00141CAE" w:rsidP="00C66D87">
            <w:pPr>
              <w:autoSpaceDE w:val="0"/>
              <w:autoSpaceDN w:val="0"/>
              <w:spacing w:after="0" w:line="240" w:lineRule="auto"/>
              <w:rPr>
                <w:rFonts w:ascii="Times New Roman" w:hAnsi="Times New Roman" w:cs="Times New Roman"/>
                <w:color w:val="000000"/>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0675C480" w14:textId="77777777" w:rsidR="00141CAE" w:rsidRPr="005E2D76" w:rsidRDefault="00141CAE" w:rsidP="00E77494">
            <w:pPr>
              <w:pStyle w:val="1"/>
              <w:rPr>
                <w:color w:val="2B2624"/>
                <w:sz w:val="24"/>
                <w:szCs w:val="24"/>
              </w:rPr>
            </w:pPr>
            <w:r w:rsidRPr="005E2D76">
              <w:rPr>
                <w:color w:val="2B2624"/>
                <w:sz w:val="24"/>
                <w:szCs w:val="24"/>
              </w:rPr>
              <w:t>НАІУ взяла участь в онлайн засіданні Робочої групи ЦВК з захисту прав людей з інвалідності</w:t>
            </w:r>
          </w:p>
        </w:tc>
        <w:tc>
          <w:tcPr>
            <w:tcW w:w="812" w:type="pct"/>
            <w:tcMar>
              <w:top w:w="68" w:type="dxa"/>
              <w:left w:w="68" w:type="dxa"/>
              <w:bottom w:w="68" w:type="dxa"/>
              <w:right w:w="68" w:type="dxa"/>
            </w:tcMar>
          </w:tcPr>
          <w:p w14:paraId="6F002868" w14:textId="77777777" w:rsidR="00141CAE" w:rsidRPr="005E2D76" w:rsidRDefault="00141CAE" w:rsidP="00E77494">
            <w:pPr>
              <w:jc w:val="center"/>
              <w:rPr>
                <w:rFonts w:ascii="Times New Roman" w:hAnsi="Times New Roman" w:cs="Times New Roman"/>
                <w:sz w:val="24"/>
                <w:szCs w:val="24"/>
              </w:rPr>
            </w:pPr>
            <w:r w:rsidRPr="005E2D76">
              <w:rPr>
                <w:rFonts w:ascii="Times New Roman" w:hAnsi="Times New Roman" w:cs="Times New Roman"/>
                <w:color w:val="000000"/>
                <w:sz w:val="24"/>
                <w:szCs w:val="24"/>
              </w:rPr>
              <w:t>Офіційна сторінка НАІУ у ФБ</w:t>
            </w:r>
          </w:p>
        </w:tc>
        <w:tc>
          <w:tcPr>
            <w:tcW w:w="1722" w:type="pct"/>
            <w:tcMar>
              <w:top w:w="68" w:type="dxa"/>
              <w:left w:w="68" w:type="dxa"/>
              <w:bottom w:w="68" w:type="dxa"/>
              <w:right w:w="68" w:type="dxa"/>
            </w:tcMar>
          </w:tcPr>
          <w:p w14:paraId="741B09AD" w14:textId="77777777" w:rsidR="00141CAE" w:rsidRPr="005E2D76" w:rsidRDefault="00F46D1E" w:rsidP="00E77494">
            <w:pPr>
              <w:pStyle w:val="1"/>
              <w:rPr>
                <w:color w:val="000000"/>
                <w:sz w:val="24"/>
                <w:szCs w:val="24"/>
              </w:rPr>
            </w:pPr>
            <w:hyperlink r:id="rId43" w:history="1">
              <w:r w:rsidR="00141CAE" w:rsidRPr="005E2D76">
                <w:rPr>
                  <w:rStyle w:val="ab"/>
                  <w:sz w:val="24"/>
                  <w:szCs w:val="24"/>
                </w:rPr>
                <w:t>https://www.facebook.com/vgonaiu/posts/1509545865902550</w:t>
              </w:r>
            </w:hyperlink>
          </w:p>
        </w:tc>
      </w:tr>
      <w:tr w:rsidR="001C3161" w:rsidRPr="005E2D76" w14:paraId="6B389BD2" w14:textId="77777777" w:rsidTr="001C3161">
        <w:trPr>
          <w:trHeight w:val="340"/>
        </w:trPr>
        <w:tc>
          <w:tcPr>
            <w:tcW w:w="371" w:type="pct"/>
            <w:tcMar>
              <w:top w:w="68" w:type="dxa"/>
              <w:left w:w="68" w:type="dxa"/>
              <w:bottom w:w="68" w:type="dxa"/>
              <w:right w:w="68" w:type="dxa"/>
            </w:tcMar>
            <w:vAlign w:val="center"/>
          </w:tcPr>
          <w:p w14:paraId="12BC0B71" w14:textId="77777777" w:rsidR="00141CAE" w:rsidRPr="005E2D76" w:rsidRDefault="00141CAE" w:rsidP="00C66D87">
            <w:pPr>
              <w:autoSpaceDE w:val="0"/>
              <w:autoSpaceDN w:val="0"/>
              <w:spacing w:after="0" w:line="240" w:lineRule="auto"/>
              <w:rPr>
                <w:rFonts w:ascii="Times New Roman" w:hAnsi="Times New Roman" w:cs="Times New Roman"/>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530FAA71" w14:textId="77777777" w:rsidR="00141CAE" w:rsidRPr="005E2D76" w:rsidRDefault="00141CAE" w:rsidP="00E77494">
            <w:pPr>
              <w:pStyle w:val="1"/>
              <w:rPr>
                <w:color w:val="2B2624"/>
                <w:sz w:val="24"/>
                <w:szCs w:val="24"/>
              </w:rPr>
            </w:pPr>
            <w:r w:rsidRPr="005E2D76">
              <w:rPr>
                <w:color w:val="2B2624"/>
                <w:sz w:val="24"/>
                <w:szCs w:val="24"/>
              </w:rPr>
              <w:t>Зараз на платформі ZOOM триває онлайн вебінар для регіональних представників НАІУ з метою навчання проведення дослідження в регіонах щодо визначення та оцінки бар’єрів, з якими стикаються люди з інвалідністю під час реалізації своїх виборчих прав.</w:t>
            </w:r>
          </w:p>
        </w:tc>
        <w:tc>
          <w:tcPr>
            <w:tcW w:w="812" w:type="pct"/>
            <w:tcMar>
              <w:top w:w="68" w:type="dxa"/>
              <w:left w:w="68" w:type="dxa"/>
              <w:bottom w:w="68" w:type="dxa"/>
              <w:right w:w="68" w:type="dxa"/>
            </w:tcMar>
          </w:tcPr>
          <w:p w14:paraId="1B0A9A54" w14:textId="77777777" w:rsidR="00141CAE" w:rsidRPr="005E2D76" w:rsidRDefault="00141CAE" w:rsidP="00E77494">
            <w:pPr>
              <w:jc w:val="center"/>
              <w:rPr>
                <w:rFonts w:ascii="Times New Roman" w:hAnsi="Times New Roman" w:cs="Times New Roman"/>
                <w:sz w:val="24"/>
                <w:szCs w:val="24"/>
              </w:rPr>
            </w:pPr>
            <w:r w:rsidRPr="005E2D76">
              <w:rPr>
                <w:rFonts w:ascii="Times New Roman" w:hAnsi="Times New Roman" w:cs="Times New Roman"/>
                <w:color w:val="000000"/>
                <w:sz w:val="24"/>
                <w:szCs w:val="24"/>
              </w:rPr>
              <w:t>Офіційна сторінка НАІУ у ФБ</w:t>
            </w:r>
          </w:p>
        </w:tc>
        <w:tc>
          <w:tcPr>
            <w:tcW w:w="1722" w:type="pct"/>
            <w:tcMar>
              <w:top w:w="68" w:type="dxa"/>
              <w:left w:w="68" w:type="dxa"/>
              <w:bottom w:w="68" w:type="dxa"/>
              <w:right w:w="68" w:type="dxa"/>
            </w:tcMar>
          </w:tcPr>
          <w:p w14:paraId="00CF43DD" w14:textId="77777777" w:rsidR="00141CAE" w:rsidRPr="005E2D76" w:rsidRDefault="00F46D1E" w:rsidP="00E77494">
            <w:pPr>
              <w:pStyle w:val="1"/>
              <w:rPr>
                <w:color w:val="000000"/>
                <w:sz w:val="24"/>
                <w:szCs w:val="24"/>
              </w:rPr>
            </w:pPr>
            <w:hyperlink r:id="rId44" w:history="1">
              <w:r w:rsidR="00141CAE" w:rsidRPr="005E2D76">
                <w:rPr>
                  <w:rStyle w:val="ab"/>
                  <w:sz w:val="24"/>
                  <w:szCs w:val="24"/>
                </w:rPr>
                <w:t>https://www.facebook.com/vgonaiu/posts/1524257157764754</w:t>
              </w:r>
            </w:hyperlink>
          </w:p>
          <w:p w14:paraId="2A6B235E" w14:textId="77777777" w:rsidR="00141CAE" w:rsidRPr="005E2D76" w:rsidRDefault="00141CAE" w:rsidP="00E77494">
            <w:pPr>
              <w:pStyle w:val="1"/>
              <w:rPr>
                <w:color w:val="000000"/>
                <w:sz w:val="24"/>
                <w:szCs w:val="24"/>
              </w:rPr>
            </w:pPr>
          </w:p>
        </w:tc>
      </w:tr>
      <w:tr w:rsidR="001C3161" w:rsidRPr="005E2D76" w14:paraId="5CF4C155" w14:textId="77777777" w:rsidTr="001C3161">
        <w:trPr>
          <w:trHeight w:val="340"/>
        </w:trPr>
        <w:tc>
          <w:tcPr>
            <w:tcW w:w="371" w:type="pct"/>
            <w:tcMar>
              <w:top w:w="68" w:type="dxa"/>
              <w:left w:w="68" w:type="dxa"/>
              <w:bottom w:w="68" w:type="dxa"/>
              <w:right w:w="68" w:type="dxa"/>
            </w:tcMar>
            <w:vAlign w:val="center"/>
          </w:tcPr>
          <w:p w14:paraId="75BEC85A" w14:textId="77777777" w:rsidR="00141CAE" w:rsidRPr="005E2D76" w:rsidRDefault="00141CAE" w:rsidP="00C66D87">
            <w:pPr>
              <w:autoSpaceDE w:val="0"/>
              <w:autoSpaceDN w:val="0"/>
              <w:spacing w:after="0" w:line="240" w:lineRule="auto"/>
              <w:rPr>
                <w:rFonts w:ascii="Times New Roman" w:hAnsi="Times New Roman" w:cs="Times New Roman"/>
                <w:color w:val="000000"/>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33190D12" w14:textId="77777777" w:rsidR="00141CAE" w:rsidRPr="005E2D76" w:rsidRDefault="00141CAE" w:rsidP="00E77494">
            <w:pPr>
              <w:pStyle w:val="1"/>
              <w:rPr>
                <w:color w:val="2B2624"/>
                <w:sz w:val="24"/>
                <w:szCs w:val="24"/>
              </w:rPr>
            </w:pPr>
            <w:r w:rsidRPr="005E2D76">
              <w:rPr>
                <w:color w:val="2B2624"/>
                <w:sz w:val="24"/>
                <w:szCs w:val="24"/>
              </w:rPr>
              <w:t>Наскільки виборчі дільниці є доступними для осіб з інвалідністю та інших маломобільних верст населення?  Представники ГО "СЛІД"  (член НАІУ) провели моніторинг архітектурної доступності приміщень виборчих дільниць та прилеглих до них територій спільно з представниками Уповноваженого Верховної Ради України з прав людини в Івано-Франківську</w:t>
            </w:r>
          </w:p>
        </w:tc>
        <w:tc>
          <w:tcPr>
            <w:tcW w:w="812" w:type="pct"/>
            <w:tcMar>
              <w:top w:w="68" w:type="dxa"/>
              <w:left w:w="68" w:type="dxa"/>
              <w:bottom w:w="68" w:type="dxa"/>
              <w:right w:w="68" w:type="dxa"/>
            </w:tcMar>
          </w:tcPr>
          <w:p w14:paraId="6317466D" w14:textId="77777777" w:rsidR="00141CAE" w:rsidRPr="005E2D76" w:rsidRDefault="00141CAE" w:rsidP="00E77494">
            <w:pPr>
              <w:jc w:val="center"/>
              <w:rPr>
                <w:rFonts w:ascii="Times New Roman" w:hAnsi="Times New Roman" w:cs="Times New Roman"/>
                <w:sz w:val="24"/>
                <w:szCs w:val="24"/>
              </w:rPr>
            </w:pPr>
            <w:r w:rsidRPr="005E2D76">
              <w:rPr>
                <w:rFonts w:ascii="Times New Roman" w:hAnsi="Times New Roman" w:cs="Times New Roman"/>
                <w:color w:val="000000"/>
                <w:sz w:val="24"/>
                <w:szCs w:val="24"/>
              </w:rPr>
              <w:t>Офіційна сторінка НАІУ у ФБ</w:t>
            </w:r>
          </w:p>
        </w:tc>
        <w:tc>
          <w:tcPr>
            <w:tcW w:w="1722" w:type="pct"/>
            <w:tcMar>
              <w:top w:w="68" w:type="dxa"/>
              <w:left w:w="68" w:type="dxa"/>
              <w:bottom w:w="68" w:type="dxa"/>
              <w:right w:w="68" w:type="dxa"/>
            </w:tcMar>
          </w:tcPr>
          <w:p w14:paraId="0EF5AA1A" w14:textId="77777777" w:rsidR="00141CAE" w:rsidRPr="005E2D76" w:rsidRDefault="00F46D1E" w:rsidP="00E77494">
            <w:pPr>
              <w:pStyle w:val="1"/>
              <w:rPr>
                <w:color w:val="000000"/>
                <w:sz w:val="24"/>
                <w:szCs w:val="24"/>
              </w:rPr>
            </w:pPr>
            <w:hyperlink r:id="rId45" w:history="1">
              <w:r w:rsidR="00141CAE" w:rsidRPr="005E2D76">
                <w:rPr>
                  <w:rStyle w:val="ab"/>
                  <w:sz w:val="24"/>
                  <w:szCs w:val="24"/>
                </w:rPr>
                <w:t>https://www.facebook.com/vgonaiu/posts/1524372507753219</w:t>
              </w:r>
            </w:hyperlink>
          </w:p>
          <w:p w14:paraId="018B6D82" w14:textId="77777777" w:rsidR="00141CAE" w:rsidRPr="005E2D76" w:rsidRDefault="00141CAE" w:rsidP="00E77494">
            <w:pPr>
              <w:pStyle w:val="1"/>
              <w:rPr>
                <w:color w:val="000000"/>
                <w:sz w:val="24"/>
                <w:szCs w:val="24"/>
              </w:rPr>
            </w:pPr>
          </w:p>
        </w:tc>
      </w:tr>
      <w:tr w:rsidR="001C3161" w:rsidRPr="005E2D76" w14:paraId="6ABDB326" w14:textId="77777777" w:rsidTr="001C3161">
        <w:trPr>
          <w:trHeight w:val="340"/>
        </w:trPr>
        <w:tc>
          <w:tcPr>
            <w:tcW w:w="371" w:type="pct"/>
            <w:tcMar>
              <w:top w:w="68" w:type="dxa"/>
              <w:left w:w="68" w:type="dxa"/>
              <w:bottom w:w="68" w:type="dxa"/>
              <w:right w:w="68" w:type="dxa"/>
            </w:tcMar>
            <w:vAlign w:val="center"/>
          </w:tcPr>
          <w:p w14:paraId="34A9C10F" w14:textId="77777777" w:rsidR="00141CAE" w:rsidRPr="005E2D76" w:rsidRDefault="00141CAE" w:rsidP="00C66D87">
            <w:pPr>
              <w:autoSpaceDE w:val="0"/>
              <w:autoSpaceDN w:val="0"/>
              <w:spacing w:after="0" w:line="240" w:lineRule="auto"/>
              <w:rPr>
                <w:rFonts w:ascii="Times New Roman" w:hAnsi="Times New Roman" w:cs="Times New Roman"/>
                <w:sz w:val="24"/>
                <w:szCs w:val="24"/>
                <w:lang w:eastAsia="uk-UA"/>
              </w:rPr>
            </w:pPr>
            <w:r w:rsidRPr="005E2D76">
              <w:rPr>
                <w:rFonts w:ascii="Times New Roman" w:hAnsi="Times New Roman" w:cs="Times New Roman"/>
                <w:sz w:val="24"/>
                <w:szCs w:val="24"/>
                <w:lang w:eastAsia="uk-UA"/>
              </w:rPr>
              <w:lastRenderedPageBreak/>
              <w:t>Пост</w:t>
            </w:r>
          </w:p>
        </w:tc>
        <w:tc>
          <w:tcPr>
            <w:tcW w:w="2096" w:type="pct"/>
            <w:tcMar>
              <w:top w:w="68" w:type="dxa"/>
              <w:left w:w="68" w:type="dxa"/>
              <w:bottom w:w="68" w:type="dxa"/>
              <w:right w:w="68" w:type="dxa"/>
            </w:tcMar>
          </w:tcPr>
          <w:p w14:paraId="6F601FF5" w14:textId="77777777" w:rsidR="00141CAE" w:rsidRPr="005E2D76" w:rsidRDefault="00141CAE" w:rsidP="00E77494">
            <w:pPr>
              <w:pStyle w:val="1"/>
              <w:rPr>
                <w:color w:val="2B2624"/>
                <w:sz w:val="24"/>
                <w:szCs w:val="24"/>
              </w:rPr>
            </w:pPr>
            <w:r w:rsidRPr="005E2D76">
              <w:rPr>
                <w:color w:val="2B2624"/>
                <w:sz w:val="24"/>
                <w:szCs w:val="24"/>
              </w:rPr>
              <w:t>26 жовтня – 1 листопада 2020 р. Національна Асамблея людей з інвалідністю України проводить опитування громадян з інвалідністю щодо умов реалізації права на участь у політичному житті суспільства, за підсумками участі у місцевих виборах 25 жовтня 2020 року.</w:t>
            </w:r>
          </w:p>
        </w:tc>
        <w:tc>
          <w:tcPr>
            <w:tcW w:w="812" w:type="pct"/>
            <w:tcMar>
              <w:top w:w="68" w:type="dxa"/>
              <w:left w:w="68" w:type="dxa"/>
              <w:bottom w:w="68" w:type="dxa"/>
              <w:right w:w="68" w:type="dxa"/>
            </w:tcMar>
          </w:tcPr>
          <w:p w14:paraId="55B6ED18" w14:textId="77777777" w:rsidR="00141CAE" w:rsidRPr="005E2D76" w:rsidRDefault="00141CAE" w:rsidP="00E77494">
            <w:pPr>
              <w:jc w:val="center"/>
              <w:rPr>
                <w:rFonts w:ascii="Times New Roman" w:hAnsi="Times New Roman" w:cs="Times New Roman"/>
                <w:sz w:val="24"/>
                <w:szCs w:val="24"/>
              </w:rPr>
            </w:pPr>
            <w:r w:rsidRPr="005E2D76">
              <w:rPr>
                <w:rFonts w:ascii="Times New Roman" w:hAnsi="Times New Roman" w:cs="Times New Roman"/>
                <w:color w:val="000000"/>
                <w:sz w:val="24"/>
                <w:szCs w:val="24"/>
              </w:rPr>
              <w:t>Офіційна сторінка НАІУ у ФБ</w:t>
            </w:r>
          </w:p>
        </w:tc>
        <w:tc>
          <w:tcPr>
            <w:tcW w:w="1722" w:type="pct"/>
            <w:tcMar>
              <w:top w:w="68" w:type="dxa"/>
              <w:left w:w="68" w:type="dxa"/>
              <w:bottom w:w="68" w:type="dxa"/>
              <w:right w:w="68" w:type="dxa"/>
            </w:tcMar>
          </w:tcPr>
          <w:p w14:paraId="65B28B8E" w14:textId="77777777" w:rsidR="00141CAE" w:rsidRPr="005E2D76" w:rsidRDefault="00F46D1E" w:rsidP="00E77494">
            <w:pPr>
              <w:pStyle w:val="1"/>
              <w:rPr>
                <w:color w:val="000000"/>
                <w:sz w:val="24"/>
                <w:szCs w:val="24"/>
              </w:rPr>
            </w:pPr>
            <w:hyperlink r:id="rId46" w:history="1">
              <w:r w:rsidR="00141CAE" w:rsidRPr="005E2D76">
                <w:rPr>
                  <w:rStyle w:val="ab"/>
                  <w:sz w:val="24"/>
                  <w:szCs w:val="24"/>
                </w:rPr>
                <w:t>https://www.facebook.com/vgonaiu/posts/1526944534162683</w:t>
              </w:r>
            </w:hyperlink>
          </w:p>
          <w:p w14:paraId="0DA0BEA0" w14:textId="77777777" w:rsidR="00141CAE" w:rsidRPr="005E2D76" w:rsidRDefault="00141CAE" w:rsidP="00E77494">
            <w:pPr>
              <w:pStyle w:val="1"/>
              <w:rPr>
                <w:color w:val="000000"/>
                <w:sz w:val="24"/>
                <w:szCs w:val="24"/>
              </w:rPr>
            </w:pPr>
          </w:p>
        </w:tc>
      </w:tr>
      <w:tr w:rsidR="001C3161" w:rsidRPr="005E2D76" w14:paraId="7926C122" w14:textId="77777777" w:rsidTr="001C3161">
        <w:trPr>
          <w:trHeight w:val="340"/>
        </w:trPr>
        <w:tc>
          <w:tcPr>
            <w:tcW w:w="371" w:type="pct"/>
            <w:tcMar>
              <w:top w:w="68" w:type="dxa"/>
              <w:left w:w="68" w:type="dxa"/>
              <w:bottom w:w="68" w:type="dxa"/>
              <w:right w:w="68" w:type="dxa"/>
            </w:tcMar>
            <w:vAlign w:val="center"/>
          </w:tcPr>
          <w:p w14:paraId="0A8EAD66" w14:textId="77777777" w:rsidR="00141CAE" w:rsidRPr="005E2D76" w:rsidRDefault="00141CAE" w:rsidP="00C66D87">
            <w:pPr>
              <w:autoSpaceDE w:val="0"/>
              <w:autoSpaceDN w:val="0"/>
              <w:spacing w:after="0" w:line="240" w:lineRule="auto"/>
              <w:rPr>
                <w:rFonts w:ascii="Times New Roman" w:hAnsi="Times New Roman" w:cs="Times New Roman"/>
                <w:color w:val="000000"/>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1E9EC772" w14:textId="77777777" w:rsidR="00141CAE" w:rsidRPr="005E2D76" w:rsidRDefault="00141CAE" w:rsidP="00E77494">
            <w:pPr>
              <w:pStyle w:val="1"/>
              <w:rPr>
                <w:color w:val="2B2624"/>
                <w:sz w:val="24"/>
                <w:szCs w:val="24"/>
              </w:rPr>
            </w:pPr>
            <w:r w:rsidRPr="005E2D76">
              <w:rPr>
                <w:color w:val="2B2624"/>
                <w:sz w:val="24"/>
                <w:szCs w:val="24"/>
              </w:rPr>
              <w:t>Як голосували люди з інвалідністю</w:t>
            </w:r>
          </w:p>
        </w:tc>
        <w:tc>
          <w:tcPr>
            <w:tcW w:w="812" w:type="pct"/>
            <w:tcMar>
              <w:top w:w="68" w:type="dxa"/>
              <w:left w:w="68" w:type="dxa"/>
              <w:bottom w:w="68" w:type="dxa"/>
              <w:right w:w="68" w:type="dxa"/>
            </w:tcMar>
          </w:tcPr>
          <w:p w14:paraId="4C562C64" w14:textId="77777777" w:rsidR="00141CAE" w:rsidRPr="005E2D76" w:rsidRDefault="00141CAE" w:rsidP="00E77494">
            <w:pPr>
              <w:jc w:val="center"/>
              <w:rPr>
                <w:rFonts w:ascii="Times New Roman" w:hAnsi="Times New Roman" w:cs="Times New Roman"/>
                <w:sz w:val="24"/>
                <w:szCs w:val="24"/>
              </w:rPr>
            </w:pPr>
            <w:r w:rsidRPr="005E2D76">
              <w:rPr>
                <w:rFonts w:ascii="Times New Roman" w:hAnsi="Times New Roman" w:cs="Times New Roman"/>
                <w:color w:val="000000"/>
                <w:sz w:val="24"/>
                <w:szCs w:val="24"/>
              </w:rPr>
              <w:t>Офіційна сторінка НАІУ у ФБ</w:t>
            </w:r>
          </w:p>
        </w:tc>
        <w:tc>
          <w:tcPr>
            <w:tcW w:w="1722" w:type="pct"/>
            <w:tcMar>
              <w:top w:w="68" w:type="dxa"/>
              <w:left w:w="68" w:type="dxa"/>
              <w:bottom w:w="68" w:type="dxa"/>
              <w:right w:w="68" w:type="dxa"/>
            </w:tcMar>
          </w:tcPr>
          <w:p w14:paraId="20F1D936" w14:textId="77777777" w:rsidR="00141CAE" w:rsidRPr="005E2D76" w:rsidRDefault="00F46D1E" w:rsidP="00E77494">
            <w:pPr>
              <w:pStyle w:val="1"/>
              <w:rPr>
                <w:color w:val="000000"/>
                <w:sz w:val="24"/>
                <w:szCs w:val="24"/>
              </w:rPr>
            </w:pPr>
            <w:hyperlink r:id="rId47" w:history="1">
              <w:r w:rsidR="00141CAE" w:rsidRPr="005E2D76">
                <w:rPr>
                  <w:rStyle w:val="ab"/>
                  <w:sz w:val="24"/>
                  <w:szCs w:val="24"/>
                </w:rPr>
                <w:t>https://www.facebook.com/groups/naiu.org.ua/permalink/4202553846427995</w:t>
              </w:r>
            </w:hyperlink>
          </w:p>
        </w:tc>
      </w:tr>
      <w:tr w:rsidR="001C3161" w:rsidRPr="005E2D76" w14:paraId="3C840613" w14:textId="77777777" w:rsidTr="001C3161">
        <w:trPr>
          <w:trHeight w:val="340"/>
        </w:trPr>
        <w:tc>
          <w:tcPr>
            <w:tcW w:w="371" w:type="pct"/>
            <w:tcMar>
              <w:top w:w="68" w:type="dxa"/>
              <w:left w:w="68" w:type="dxa"/>
              <w:bottom w:w="68" w:type="dxa"/>
              <w:right w:w="68" w:type="dxa"/>
            </w:tcMar>
            <w:vAlign w:val="center"/>
          </w:tcPr>
          <w:p w14:paraId="5ECC315B" w14:textId="77777777" w:rsidR="00141CAE" w:rsidRPr="005E2D76" w:rsidRDefault="00141CAE" w:rsidP="00C66D87">
            <w:pPr>
              <w:autoSpaceDE w:val="0"/>
              <w:autoSpaceDN w:val="0"/>
              <w:spacing w:after="0" w:line="240" w:lineRule="auto"/>
              <w:rPr>
                <w:rFonts w:ascii="Times New Roman" w:hAnsi="Times New Roman" w:cs="Times New Roman"/>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5A8E6193" w14:textId="77777777" w:rsidR="00141CAE" w:rsidRPr="005E2D76" w:rsidRDefault="00141CAE" w:rsidP="00E77494">
            <w:pPr>
              <w:pStyle w:val="1"/>
              <w:rPr>
                <w:color w:val="2B2624"/>
                <w:sz w:val="24"/>
                <w:szCs w:val="24"/>
              </w:rPr>
            </w:pPr>
            <w:r w:rsidRPr="005E2D76">
              <w:rPr>
                <w:color w:val="2B2624"/>
                <w:sz w:val="24"/>
                <w:szCs w:val="24"/>
              </w:rPr>
              <w:t>Як голосували люди з інвалідністю</w:t>
            </w:r>
          </w:p>
        </w:tc>
        <w:tc>
          <w:tcPr>
            <w:tcW w:w="812" w:type="pct"/>
            <w:tcMar>
              <w:top w:w="68" w:type="dxa"/>
              <w:left w:w="68" w:type="dxa"/>
              <w:bottom w:w="68" w:type="dxa"/>
              <w:right w:w="68" w:type="dxa"/>
            </w:tcMar>
          </w:tcPr>
          <w:p w14:paraId="2342255D" w14:textId="77777777" w:rsidR="00141CAE" w:rsidRPr="005E2D76" w:rsidRDefault="00141CAE" w:rsidP="00E77494">
            <w:pPr>
              <w:jc w:val="center"/>
              <w:rPr>
                <w:rFonts w:ascii="Times New Roman" w:hAnsi="Times New Roman" w:cs="Times New Roman"/>
                <w:sz w:val="24"/>
                <w:szCs w:val="24"/>
              </w:rPr>
            </w:pPr>
            <w:r w:rsidRPr="005E2D76">
              <w:rPr>
                <w:rFonts w:ascii="Times New Roman" w:hAnsi="Times New Roman" w:cs="Times New Roman"/>
                <w:color w:val="000000"/>
                <w:sz w:val="24"/>
                <w:szCs w:val="24"/>
              </w:rPr>
              <w:t>Офіційна сторінка НАІУ у ФБ</w:t>
            </w:r>
          </w:p>
        </w:tc>
        <w:tc>
          <w:tcPr>
            <w:tcW w:w="1722" w:type="pct"/>
            <w:tcMar>
              <w:top w:w="68" w:type="dxa"/>
              <w:left w:w="68" w:type="dxa"/>
              <w:bottom w:w="68" w:type="dxa"/>
              <w:right w:w="68" w:type="dxa"/>
            </w:tcMar>
          </w:tcPr>
          <w:p w14:paraId="3BA015E9" w14:textId="77777777" w:rsidR="00141CAE" w:rsidRPr="005E2D76" w:rsidRDefault="00F46D1E" w:rsidP="00E77494">
            <w:pPr>
              <w:pStyle w:val="1"/>
              <w:rPr>
                <w:color w:val="000000"/>
                <w:sz w:val="24"/>
                <w:szCs w:val="24"/>
              </w:rPr>
            </w:pPr>
            <w:hyperlink r:id="rId48" w:history="1">
              <w:r w:rsidR="00141CAE" w:rsidRPr="005E2D76">
                <w:rPr>
                  <w:rStyle w:val="ab"/>
                  <w:sz w:val="24"/>
                  <w:szCs w:val="24"/>
                </w:rPr>
                <w:t>https://www.facebook.com/groups/naiu.org.ua/permalink/4204103042939742</w:t>
              </w:r>
            </w:hyperlink>
          </w:p>
          <w:p w14:paraId="07755D2C" w14:textId="77777777" w:rsidR="00141CAE" w:rsidRPr="005E2D76" w:rsidRDefault="00141CAE" w:rsidP="00E77494">
            <w:pPr>
              <w:pStyle w:val="1"/>
              <w:rPr>
                <w:color w:val="000000"/>
                <w:sz w:val="24"/>
                <w:szCs w:val="24"/>
              </w:rPr>
            </w:pPr>
          </w:p>
        </w:tc>
      </w:tr>
      <w:tr w:rsidR="001C3161" w:rsidRPr="005E2D76" w14:paraId="742B6035" w14:textId="77777777" w:rsidTr="001C3161">
        <w:trPr>
          <w:trHeight w:val="340"/>
        </w:trPr>
        <w:tc>
          <w:tcPr>
            <w:tcW w:w="371" w:type="pct"/>
            <w:tcMar>
              <w:top w:w="68" w:type="dxa"/>
              <w:left w:w="68" w:type="dxa"/>
              <w:bottom w:w="68" w:type="dxa"/>
              <w:right w:w="68" w:type="dxa"/>
            </w:tcMar>
            <w:vAlign w:val="center"/>
          </w:tcPr>
          <w:p w14:paraId="2FE9DD5F" w14:textId="77777777" w:rsidR="00141CAE" w:rsidRPr="005E2D76" w:rsidRDefault="00141CAE" w:rsidP="00C66D87">
            <w:pPr>
              <w:autoSpaceDE w:val="0"/>
              <w:autoSpaceDN w:val="0"/>
              <w:spacing w:after="0" w:line="240" w:lineRule="auto"/>
              <w:rPr>
                <w:rFonts w:ascii="Times New Roman" w:hAnsi="Times New Roman" w:cs="Times New Roman"/>
                <w:color w:val="000000"/>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39DE5084" w14:textId="77777777" w:rsidR="00141CAE" w:rsidRPr="005E2D76" w:rsidRDefault="00141CAE" w:rsidP="00E77494">
            <w:pPr>
              <w:pStyle w:val="1"/>
              <w:rPr>
                <w:color w:val="2B2624"/>
                <w:sz w:val="24"/>
                <w:szCs w:val="24"/>
              </w:rPr>
            </w:pPr>
            <w:r w:rsidRPr="005E2D76">
              <w:rPr>
                <w:color w:val="2B2624"/>
                <w:sz w:val="24"/>
                <w:szCs w:val="24"/>
              </w:rPr>
              <w:t>Як голосували люди з інвалідністю</w:t>
            </w:r>
          </w:p>
        </w:tc>
        <w:tc>
          <w:tcPr>
            <w:tcW w:w="812" w:type="pct"/>
            <w:tcMar>
              <w:top w:w="68" w:type="dxa"/>
              <w:left w:w="68" w:type="dxa"/>
              <w:bottom w:w="68" w:type="dxa"/>
              <w:right w:w="68" w:type="dxa"/>
            </w:tcMar>
          </w:tcPr>
          <w:p w14:paraId="20C3AAFA" w14:textId="77777777" w:rsidR="00141CAE" w:rsidRPr="005E2D76" w:rsidRDefault="00141CAE" w:rsidP="00E77494">
            <w:pPr>
              <w:jc w:val="center"/>
              <w:rPr>
                <w:rFonts w:ascii="Times New Roman" w:hAnsi="Times New Roman" w:cs="Times New Roman"/>
                <w:sz w:val="24"/>
                <w:szCs w:val="24"/>
              </w:rPr>
            </w:pPr>
            <w:r w:rsidRPr="005E2D76">
              <w:rPr>
                <w:rFonts w:ascii="Times New Roman" w:hAnsi="Times New Roman" w:cs="Times New Roman"/>
                <w:color w:val="000000"/>
                <w:sz w:val="24"/>
                <w:szCs w:val="24"/>
              </w:rPr>
              <w:t>Офіційна сторінка НАІУ у ФБ</w:t>
            </w:r>
          </w:p>
        </w:tc>
        <w:tc>
          <w:tcPr>
            <w:tcW w:w="1722" w:type="pct"/>
            <w:tcMar>
              <w:top w:w="68" w:type="dxa"/>
              <w:left w:w="68" w:type="dxa"/>
              <w:bottom w:w="68" w:type="dxa"/>
              <w:right w:w="68" w:type="dxa"/>
            </w:tcMar>
          </w:tcPr>
          <w:p w14:paraId="0D82F631" w14:textId="77777777" w:rsidR="00141CAE" w:rsidRPr="005E2D76" w:rsidRDefault="00F46D1E" w:rsidP="00E77494">
            <w:pPr>
              <w:pStyle w:val="1"/>
              <w:rPr>
                <w:color w:val="000000"/>
                <w:sz w:val="24"/>
                <w:szCs w:val="24"/>
              </w:rPr>
            </w:pPr>
            <w:hyperlink r:id="rId49" w:history="1">
              <w:r w:rsidR="00141CAE" w:rsidRPr="005E2D76">
                <w:rPr>
                  <w:rStyle w:val="ab"/>
                  <w:sz w:val="24"/>
                  <w:szCs w:val="24"/>
                </w:rPr>
                <w:t>https://www.facebook.com/groups/naiu.org.ua/permalink/4203851092964937</w:t>
              </w:r>
            </w:hyperlink>
          </w:p>
        </w:tc>
      </w:tr>
      <w:tr w:rsidR="001C3161" w:rsidRPr="005E2D76" w14:paraId="2B154043" w14:textId="77777777" w:rsidTr="001C3161">
        <w:trPr>
          <w:trHeight w:val="340"/>
        </w:trPr>
        <w:tc>
          <w:tcPr>
            <w:tcW w:w="371" w:type="pct"/>
            <w:tcMar>
              <w:top w:w="68" w:type="dxa"/>
              <w:left w:w="68" w:type="dxa"/>
              <w:bottom w:w="68" w:type="dxa"/>
              <w:right w:w="68" w:type="dxa"/>
            </w:tcMar>
            <w:vAlign w:val="center"/>
          </w:tcPr>
          <w:p w14:paraId="3F16CA1D" w14:textId="77777777" w:rsidR="00141CAE" w:rsidRPr="005E2D76" w:rsidRDefault="00141CAE" w:rsidP="00C66D87">
            <w:pPr>
              <w:autoSpaceDE w:val="0"/>
              <w:autoSpaceDN w:val="0"/>
              <w:spacing w:after="0" w:line="240" w:lineRule="auto"/>
              <w:rPr>
                <w:rFonts w:ascii="Times New Roman" w:hAnsi="Times New Roman" w:cs="Times New Roman"/>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685493EC" w14:textId="77777777" w:rsidR="00141CAE" w:rsidRPr="005E2D76" w:rsidRDefault="00141CAE" w:rsidP="00E77494">
            <w:pPr>
              <w:pStyle w:val="1"/>
              <w:rPr>
                <w:color w:val="2B2624"/>
                <w:sz w:val="24"/>
                <w:szCs w:val="24"/>
              </w:rPr>
            </w:pPr>
            <w:r w:rsidRPr="005E2D76">
              <w:rPr>
                <w:color w:val="2B2624"/>
                <w:sz w:val="24"/>
                <w:szCs w:val="24"/>
              </w:rPr>
              <w:t>Візьми участь в опитуванні за підсумками участі у місцевих виборах 25 жовтня 2020 року</w:t>
            </w:r>
          </w:p>
        </w:tc>
        <w:tc>
          <w:tcPr>
            <w:tcW w:w="812" w:type="pct"/>
            <w:tcMar>
              <w:top w:w="68" w:type="dxa"/>
              <w:left w:w="68" w:type="dxa"/>
              <w:bottom w:w="68" w:type="dxa"/>
              <w:right w:w="68" w:type="dxa"/>
            </w:tcMar>
          </w:tcPr>
          <w:p w14:paraId="0FBBB953" w14:textId="77777777" w:rsidR="00141CAE" w:rsidRPr="005E2D76" w:rsidRDefault="00141CAE" w:rsidP="00E77494">
            <w:pPr>
              <w:jc w:val="center"/>
              <w:rPr>
                <w:rFonts w:ascii="Times New Roman" w:hAnsi="Times New Roman" w:cs="Times New Roman"/>
                <w:color w:val="000000"/>
                <w:sz w:val="24"/>
                <w:szCs w:val="24"/>
              </w:rPr>
            </w:pPr>
            <w:r w:rsidRPr="005E2D76">
              <w:rPr>
                <w:rFonts w:ascii="Times New Roman" w:hAnsi="Times New Roman" w:cs="Times New Roman"/>
                <w:sz w:val="24"/>
                <w:szCs w:val="24"/>
              </w:rPr>
              <w:t>Офіційний сайт НАІУ</w:t>
            </w:r>
          </w:p>
        </w:tc>
        <w:tc>
          <w:tcPr>
            <w:tcW w:w="1722" w:type="pct"/>
            <w:tcMar>
              <w:top w:w="68" w:type="dxa"/>
              <w:left w:w="68" w:type="dxa"/>
              <w:bottom w:w="68" w:type="dxa"/>
              <w:right w:w="68" w:type="dxa"/>
            </w:tcMar>
          </w:tcPr>
          <w:p w14:paraId="2FC170E8" w14:textId="77777777" w:rsidR="00141CAE" w:rsidRPr="005E2D76" w:rsidRDefault="00141CAE" w:rsidP="00E77494">
            <w:pPr>
              <w:pStyle w:val="1"/>
              <w:rPr>
                <w:rStyle w:val="ab"/>
                <w:sz w:val="24"/>
                <w:szCs w:val="24"/>
              </w:rPr>
            </w:pPr>
            <w:r w:rsidRPr="005E2D76">
              <w:rPr>
                <w:rStyle w:val="ab"/>
                <w:sz w:val="24"/>
                <w:szCs w:val="24"/>
              </w:rPr>
              <w:t>https://naiu.org.ua/vizmy-uchast-v-opytuvanni-za-pidsumkamy-uchasti-u-mistsevyh-vyborah-25-zhovtnya-2020-roku/</w:t>
            </w:r>
          </w:p>
        </w:tc>
      </w:tr>
      <w:tr w:rsidR="001C3161" w:rsidRPr="005E2D76" w14:paraId="0B9FB204" w14:textId="77777777" w:rsidTr="001C3161">
        <w:trPr>
          <w:trHeight w:val="340"/>
        </w:trPr>
        <w:tc>
          <w:tcPr>
            <w:tcW w:w="371" w:type="pct"/>
            <w:tcMar>
              <w:top w:w="68" w:type="dxa"/>
              <w:left w:w="68" w:type="dxa"/>
              <w:bottom w:w="68" w:type="dxa"/>
              <w:right w:w="68" w:type="dxa"/>
            </w:tcMar>
            <w:vAlign w:val="center"/>
          </w:tcPr>
          <w:p w14:paraId="694F04DB" w14:textId="77777777" w:rsidR="00141CAE" w:rsidRPr="005E2D76" w:rsidRDefault="00141CAE" w:rsidP="00C66D87">
            <w:pPr>
              <w:autoSpaceDE w:val="0"/>
              <w:autoSpaceDN w:val="0"/>
              <w:spacing w:after="0" w:line="240" w:lineRule="auto"/>
              <w:rPr>
                <w:rFonts w:ascii="Times New Roman" w:hAnsi="Times New Roman" w:cs="Times New Roman"/>
                <w:color w:val="000000"/>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177A4072" w14:textId="77777777" w:rsidR="00141CAE" w:rsidRPr="005E2D76" w:rsidRDefault="00141CAE" w:rsidP="00E77494">
            <w:pPr>
              <w:pStyle w:val="1"/>
              <w:rPr>
                <w:color w:val="2B2624"/>
                <w:sz w:val="24"/>
                <w:szCs w:val="24"/>
              </w:rPr>
            </w:pPr>
            <w:r w:rsidRPr="005E2D76">
              <w:rPr>
                <w:color w:val="2B2624"/>
                <w:sz w:val="24"/>
                <w:szCs w:val="24"/>
              </w:rPr>
              <w:t>АНОНС! Інформаційна сесія «Місцеві вибори 2020. Бар’єри, з якими зіштовхнулися люди з інвалідністю під час реалізації своїх виборчих прав»</w:t>
            </w:r>
          </w:p>
        </w:tc>
        <w:tc>
          <w:tcPr>
            <w:tcW w:w="812" w:type="pct"/>
            <w:tcMar>
              <w:top w:w="68" w:type="dxa"/>
              <w:left w:w="68" w:type="dxa"/>
              <w:bottom w:w="68" w:type="dxa"/>
              <w:right w:w="68" w:type="dxa"/>
            </w:tcMar>
          </w:tcPr>
          <w:p w14:paraId="480704B2" w14:textId="77777777" w:rsidR="00141CAE" w:rsidRPr="005E2D76" w:rsidRDefault="00141CAE" w:rsidP="00E77494">
            <w:pPr>
              <w:jc w:val="center"/>
              <w:rPr>
                <w:rFonts w:ascii="Times New Roman" w:hAnsi="Times New Roman" w:cs="Times New Roman"/>
                <w:sz w:val="24"/>
                <w:szCs w:val="24"/>
              </w:rPr>
            </w:pPr>
            <w:r w:rsidRPr="005E2D76">
              <w:rPr>
                <w:rFonts w:ascii="Times New Roman" w:hAnsi="Times New Roman" w:cs="Times New Roman"/>
                <w:color w:val="000000"/>
                <w:sz w:val="24"/>
                <w:szCs w:val="24"/>
              </w:rPr>
              <w:t>Офіційна сторінка НАІУ у ФБ</w:t>
            </w:r>
          </w:p>
        </w:tc>
        <w:tc>
          <w:tcPr>
            <w:tcW w:w="1722" w:type="pct"/>
            <w:tcMar>
              <w:top w:w="68" w:type="dxa"/>
              <w:left w:w="68" w:type="dxa"/>
              <w:bottom w:w="68" w:type="dxa"/>
              <w:right w:w="68" w:type="dxa"/>
            </w:tcMar>
          </w:tcPr>
          <w:p w14:paraId="504BEBBE" w14:textId="77777777" w:rsidR="00141CAE" w:rsidRPr="005E2D76" w:rsidRDefault="00141CAE" w:rsidP="00E77494">
            <w:pPr>
              <w:pStyle w:val="1"/>
              <w:rPr>
                <w:rStyle w:val="ab"/>
                <w:sz w:val="24"/>
                <w:szCs w:val="24"/>
              </w:rPr>
            </w:pPr>
            <w:r w:rsidRPr="005E2D76">
              <w:rPr>
                <w:rStyle w:val="ab"/>
                <w:sz w:val="24"/>
                <w:szCs w:val="24"/>
              </w:rPr>
              <w:t>https://naiu.org.ua/anons-informatsijna-sesiya-mistsevi-vybory-2020-bar-yery-z-yakymy-zishtovhnulysya-lyudy-z-invalidnistyu-pid-chas-realizatsiyi-svoyih-vyborchyh-prav/</w:t>
            </w:r>
          </w:p>
        </w:tc>
      </w:tr>
      <w:tr w:rsidR="001C3161" w:rsidRPr="005E2D76" w14:paraId="7F8C5174" w14:textId="77777777" w:rsidTr="001C3161">
        <w:trPr>
          <w:trHeight w:val="340"/>
        </w:trPr>
        <w:tc>
          <w:tcPr>
            <w:tcW w:w="371" w:type="pct"/>
            <w:tcMar>
              <w:top w:w="68" w:type="dxa"/>
              <w:left w:w="68" w:type="dxa"/>
              <w:bottom w:w="68" w:type="dxa"/>
              <w:right w:w="68" w:type="dxa"/>
            </w:tcMar>
            <w:vAlign w:val="center"/>
          </w:tcPr>
          <w:p w14:paraId="087CFCB4" w14:textId="77777777" w:rsidR="00141CAE" w:rsidRPr="005E2D76" w:rsidRDefault="00141CAE" w:rsidP="00C66D87">
            <w:pPr>
              <w:autoSpaceDE w:val="0"/>
              <w:autoSpaceDN w:val="0"/>
              <w:spacing w:after="0" w:line="240" w:lineRule="auto"/>
              <w:rPr>
                <w:rFonts w:ascii="Times New Roman" w:hAnsi="Times New Roman" w:cs="Times New Roman"/>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3DF7302D" w14:textId="77777777" w:rsidR="00141CAE" w:rsidRPr="005E2D76" w:rsidRDefault="00141CAE" w:rsidP="00E77494">
            <w:pPr>
              <w:pStyle w:val="1"/>
              <w:rPr>
                <w:color w:val="2B2624"/>
                <w:sz w:val="24"/>
                <w:szCs w:val="24"/>
              </w:rPr>
            </w:pPr>
            <w:r w:rsidRPr="005E2D76">
              <w:rPr>
                <w:color w:val="2B2624"/>
                <w:sz w:val="24"/>
                <w:szCs w:val="24"/>
              </w:rPr>
              <w:t>Національна Асамблея людей з інвалідністю України запрошує всіх зацікавлених осіб, керівників та представників громадських об’єднань взяти участь в ІНФОРМАЦІЙНІЙ СЕСІЇ  «Місцеві вибори 2020. Бар’єри, з якими зіштовхнулися люди з інвалідністю під час реалізації своїх виборчих прав», на якій буде представлено результати дослідження щодо реалізації ОЗІ (особами з інвалідністю) права на участь у політичному житті суспільства, за підсумками місцевих виборів 2020 року.</w:t>
            </w:r>
          </w:p>
          <w:p w14:paraId="4EFFFD52" w14:textId="77777777" w:rsidR="00141CAE" w:rsidRPr="005E2D76" w:rsidRDefault="00141CAE" w:rsidP="00E77494">
            <w:pPr>
              <w:pStyle w:val="1"/>
              <w:rPr>
                <w:color w:val="2B2624"/>
                <w:sz w:val="24"/>
                <w:szCs w:val="24"/>
              </w:rPr>
            </w:pPr>
            <w:r w:rsidRPr="005E2D76">
              <w:rPr>
                <w:color w:val="2B2624"/>
                <w:sz w:val="24"/>
                <w:szCs w:val="24"/>
              </w:rPr>
              <w:t>26 листопада 2020 року (четвер) на платформі ZOOM об 11 год.</w:t>
            </w:r>
          </w:p>
          <w:p w14:paraId="4DA61DDC" w14:textId="77777777" w:rsidR="00141CAE" w:rsidRPr="005E2D76" w:rsidRDefault="00141CAE" w:rsidP="00E77494">
            <w:pPr>
              <w:pStyle w:val="1"/>
              <w:rPr>
                <w:color w:val="2B2624"/>
                <w:sz w:val="24"/>
                <w:szCs w:val="24"/>
              </w:rPr>
            </w:pPr>
            <w:r w:rsidRPr="005E2D76">
              <w:rPr>
                <w:color w:val="2B2624"/>
                <w:sz w:val="24"/>
                <w:szCs w:val="24"/>
              </w:rPr>
              <w:t>#НАІУ #Вибори_2020 #Твій_готос_Твій_вибір.</w:t>
            </w:r>
          </w:p>
        </w:tc>
        <w:tc>
          <w:tcPr>
            <w:tcW w:w="812" w:type="pct"/>
            <w:tcMar>
              <w:top w:w="68" w:type="dxa"/>
              <w:left w:w="68" w:type="dxa"/>
              <w:bottom w:w="68" w:type="dxa"/>
              <w:right w:w="68" w:type="dxa"/>
            </w:tcMar>
          </w:tcPr>
          <w:p w14:paraId="78D47069" w14:textId="77777777" w:rsidR="00141CAE" w:rsidRPr="005E2D76" w:rsidRDefault="00141CAE" w:rsidP="00E77494">
            <w:pPr>
              <w:jc w:val="center"/>
              <w:rPr>
                <w:rFonts w:ascii="Times New Roman" w:hAnsi="Times New Roman" w:cs="Times New Roman"/>
                <w:sz w:val="24"/>
                <w:szCs w:val="24"/>
              </w:rPr>
            </w:pPr>
            <w:r w:rsidRPr="005E2D76">
              <w:rPr>
                <w:rFonts w:ascii="Times New Roman" w:hAnsi="Times New Roman" w:cs="Times New Roman"/>
                <w:color w:val="000000"/>
                <w:sz w:val="24"/>
                <w:szCs w:val="24"/>
              </w:rPr>
              <w:t>Офіційна сторінка НАІУ у ФБ</w:t>
            </w:r>
          </w:p>
        </w:tc>
        <w:tc>
          <w:tcPr>
            <w:tcW w:w="1722" w:type="pct"/>
            <w:tcMar>
              <w:top w:w="68" w:type="dxa"/>
              <w:left w:w="68" w:type="dxa"/>
              <w:bottom w:w="68" w:type="dxa"/>
              <w:right w:w="68" w:type="dxa"/>
            </w:tcMar>
          </w:tcPr>
          <w:p w14:paraId="08E97724" w14:textId="77777777" w:rsidR="00141CAE" w:rsidRPr="005E2D76" w:rsidRDefault="00141CAE" w:rsidP="00E77494">
            <w:pPr>
              <w:pStyle w:val="1"/>
              <w:rPr>
                <w:rStyle w:val="ab"/>
                <w:sz w:val="24"/>
                <w:szCs w:val="24"/>
              </w:rPr>
            </w:pPr>
            <w:r w:rsidRPr="005E2D76">
              <w:rPr>
                <w:rStyle w:val="ab"/>
                <w:sz w:val="24"/>
                <w:szCs w:val="24"/>
              </w:rPr>
              <w:t>https://www.facebook.com/vgonaiu/posts/1550689028454900</w:t>
            </w:r>
          </w:p>
        </w:tc>
      </w:tr>
      <w:tr w:rsidR="001C3161" w:rsidRPr="005E2D76" w14:paraId="738EE67D" w14:textId="77777777" w:rsidTr="001C3161">
        <w:trPr>
          <w:trHeight w:val="340"/>
        </w:trPr>
        <w:tc>
          <w:tcPr>
            <w:tcW w:w="371" w:type="pct"/>
            <w:tcMar>
              <w:top w:w="68" w:type="dxa"/>
              <w:left w:w="68" w:type="dxa"/>
              <w:bottom w:w="68" w:type="dxa"/>
              <w:right w:w="68" w:type="dxa"/>
            </w:tcMar>
            <w:vAlign w:val="center"/>
          </w:tcPr>
          <w:p w14:paraId="451DC3E1" w14:textId="77777777" w:rsidR="00141CAE" w:rsidRPr="005E2D76" w:rsidRDefault="00141CAE" w:rsidP="00C66D87">
            <w:pPr>
              <w:autoSpaceDE w:val="0"/>
              <w:autoSpaceDN w:val="0"/>
              <w:spacing w:after="0" w:line="240" w:lineRule="auto"/>
              <w:rPr>
                <w:rFonts w:ascii="Times New Roman" w:hAnsi="Times New Roman" w:cs="Times New Roman"/>
                <w:color w:val="000000"/>
                <w:sz w:val="24"/>
                <w:szCs w:val="24"/>
                <w:lang w:eastAsia="uk-UA"/>
              </w:rPr>
            </w:pPr>
            <w:r w:rsidRPr="005E2D76">
              <w:rPr>
                <w:rFonts w:ascii="Times New Roman" w:hAnsi="Times New Roman" w:cs="Times New Roman"/>
                <w:sz w:val="24"/>
                <w:szCs w:val="24"/>
                <w:lang w:eastAsia="uk-UA"/>
              </w:rPr>
              <w:t>Пост</w:t>
            </w:r>
          </w:p>
        </w:tc>
        <w:tc>
          <w:tcPr>
            <w:tcW w:w="2096" w:type="pct"/>
            <w:tcMar>
              <w:top w:w="68" w:type="dxa"/>
              <w:left w:w="68" w:type="dxa"/>
              <w:bottom w:w="68" w:type="dxa"/>
              <w:right w:w="68" w:type="dxa"/>
            </w:tcMar>
          </w:tcPr>
          <w:p w14:paraId="21F06894" w14:textId="77777777" w:rsidR="00141CAE" w:rsidRPr="005E2D76" w:rsidRDefault="00141CAE" w:rsidP="00E77494">
            <w:pPr>
              <w:pStyle w:val="1"/>
              <w:rPr>
                <w:color w:val="2B2624"/>
                <w:sz w:val="24"/>
                <w:szCs w:val="24"/>
              </w:rPr>
            </w:pPr>
            <w:r w:rsidRPr="005E2D76">
              <w:rPr>
                <w:color w:val="2B2624"/>
                <w:sz w:val="24"/>
                <w:szCs w:val="24"/>
              </w:rPr>
              <w:t xml:space="preserve">Зараз на платформі Zoom триває Інформаційна сесія  «Місцеві вибори 2020. Бар’єри, з якими зіштовхнулися </w:t>
            </w:r>
            <w:r w:rsidRPr="005E2D76">
              <w:rPr>
                <w:color w:val="2B2624"/>
                <w:sz w:val="24"/>
                <w:szCs w:val="24"/>
              </w:rPr>
              <w:lastRenderedPageBreak/>
              <w:t>люди з інвалідністю під час реалізації своїх виборчих прав». Презентуємо результати дослідження щодо реалізації особами з інвалідністю права на участь у політичному житті суспільства, за підсумками місцевих виборів 2020 року.</w:t>
            </w:r>
          </w:p>
        </w:tc>
        <w:tc>
          <w:tcPr>
            <w:tcW w:w="812" w:type="pct"/>
            <w:tcMar>
              <w:top w:w="68" w:type="dxa"/>
              <w:left w:w="68" w:type="dxa"/>
              <w:bottom w:w="68" w:type="dxa"/>
              <w:right w:w="68" w:type="dxa"/>
            </w:tcMar>
          </w:tcPr>
          <w:p w14:paraId="1EE8C771" w14:textId="77777777" w:rsidR="00141CAE" w:rsidRPr="005E2D76" w:rsidRDefault="00141CAE" w:rsidP="00E77494">
            <w:pPr>
              <w:jc w:val="center"/>
              <w:rPr>
                <w:rFonts w:ascii="Times New Roman" w:hAnsi="Times New Roman" w:cs="Times New Roman"/>
                <w:sz w:val="24"/>
                <w:szCs w:val="24"/>
              </w:rPr>
            </w:pPr>
            <w:r w:rsidRPr="005E2D76">
              <w:rPr>
                <w:rFonts w:ascii="Times New Roman" w:hAnsi="Times New Roman" w:cs="Times New Roman"/>
                <w:color w:val="000000"/>
                <w:sz w:val="24"/>
                <w:szCs w:val="24"/>
              </w:rPr>
              <w:lastRenderedPageBreak/>
              <w:t xml:space="preserve">Офіційна сторінка НАІУ </w:t>
            </w:r>
            <w:r w:rsidRPr="005E2D76">
              <w:rPr>
                <w:rFonts w:ascii="Times New Roman" w:hAnsi="Times New Roman" w:cs="Times New Roman"/>
                <w:color w:val="000000"/>
                <w:sz w:val="24"/>
                <w:szCs w:val="24"/>
              </w:rPr>
              <w:lastRenderedPageBreak/>
              <w:t>у ФБ</w:t>
            </w:r>
          </w:p>
        </w:tc>
        <w:tc>
          <w:tcPr>
            <w:tcW w:w="1722" w:type="pct"/>
            <w:tcMar>
              <w:top w:w="68" w:type="dxa"/>
              <w:left w:w="68" w:type="dxa"/>
              <w:bottom w:w="68" w:type="dxa"/>
              <w:right w:w="68" w:type="dxa"/>
            </w:tcMar>
          </w:tcPr>
          <w:p w14:paraId="6337ED13" w14:textId="77777777" w:rsidR="00141CAE" w:rsidRPr="005E2D76" w:rsidRDefault="00141CAE" w:rsidP="00E77494">
            <w:pPr>
              <w:pStyle w:val="1"/>
              <w:rPr>
                <w:rStyle w:val="ab"/>
                <w:sz w:val="24"/>
                <w:szCs w:val="24"/>
              </w:rPr>
            </w:pPr>
            <w:r w:rsidRPr="005E2D76">
              <w:rPr>
                <w:rStyle w:val="ab"/>
                <w:sz w:val="24"/>
                <w:szCs w:val="24"/>
              </w:rPr>
              <w:lastRenderedPageBreak/>
              <w:t>https://www.facebook.com/vgonaiu/posts/1556434581213678</w:t>
            </w:r>
          </w:p>
        </w:tc>
      </w:tr>
    </w:tbl>
    <w:p w14:paraId="4C2D3B87" w14:textId="77777777" w:rsidR="002C375B" w:rsidRPr="005E2D76" w:rsidRDefault="002C375B" w:rsidP="00CE05EE">
      <w:pPr>
        <w:tabs>
          <w:tab w:val="left" w:pos="10205"/>
        </w:tabs>
        <w:autoSpaceDE w:val="0"/>
        <w:autoSpaceDN w:val="0"/>
        <w:spacing w:before="17" w:after="0" w:line="256" w:lineRule="auto"/>
        <w:ind w:right="-55"/>
        <w:jc w:val="both"/>
        <w:rPr>
          <w:rFonts w:ascii="Times New Roman" w:hAnsi="Times New Roman" w:cs="Times New Roman"/>
          <w:color w:val="000000"/>
          <w:sz w:val="20"/>
          <w:szCs w:val="20"/>
          <w:lang w:eastAsia="uk-UA"/>
        </w:rPr>
      </w:pPr>
    </w:p>
    <w:p w14:paraId="7E517617" w14:textId="77777777" w:rsidR="006B54F8" w:rsidRPr="005E2D76" w:rsidRDefault="00321033" w:rsidP="00321033">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5E2D76">
        <w:rPr>
          <w:rFonts w:ascii="Times New Roman" w:hAnsi="Times New Roman" w:cs="Times New Roman"/>
          <w:color w:val="000000"/>
          <w:sz w:val="20"/>
          <w:szCs w:val="20"/>
          <w:lang w:eastAsia="uk-UA"/>
        </w:rPr>
        <w:t xml:space="preserve"> </w:t>
      </w:r>
      <w:r w:rsidR="00CE05EE" w:rsidRPr="005E2D76">
        <w:rPr>
          <w:rFonts w:ascii="Times New Roman" w:hAnsi="Times New Roman" w:cs="Times New Roman"/>
          <w:color w:val="000000"/>
          <w:sz w:val="20"/>
          <w:szCs w:val="20"/>
          <w:lang w:eastAsia="uk-UA"/>
        </w:rPr>
        <w:t>(зазначити</w:t>
      </w:r>
      <w:r w:rsidR="00642540" w:rsidRPr="005E2D76">
        <w:rPr>
          <w:rFonts w:ascii="Times New Roman" w:hAnsi="Times New Roman" w:cs="Times New Roman"/>
          <w:color w:val="000000"/>
          <w:sz w:val="20"/>
          <w:szCs w:val="20"/>
          <w:lang w:eastAsia="uk-UA"/>
        </w:rPr>
        <w:t>, які</w:t>
      </w:r>
      <w:r w:rsidR="00CE05EE" w:rsidRPr="005E2D76">
        <w:rPr>
          <w:rFonts w:ascii="Times New Roman" w:hAnsi="Times New Roman" w:cs="Times New Roman"/>
          <w:color w:val="000000"/>
          <w:sz w:val="20"/>
          <w:szCs w:val="20"/>
          <w:lang w:eastAsia="uk-UA"/>
        </w:rPr>
        <w:t xml:space="preserve"> методи, канали та інструменти поширення інформації про програму (проект, захід) використовувались</w:t>
      </w:r>
      <w:r w:rsidR="00642540" w:rsidRPr="005E2D76">
        <w:rPr>
          <w:rFonts w:ascii="Times New Roman" w:hAnsi="Times New Roman" w:cs="Times New Roman"/>
          <w:color w:val="000000"/>
          <w:sz w:val="20"/>
          <w:szCs w:val="20"/>
          <w:lang w:eastAsia="uk-UA"/>
        </w:rPr>
        <w:t xml:space="preserve"> і</w:t>
      </w:r>
      <w:r w:rsidR="00CE05EE" w:rsidRPr="005E2D76">
        <w:rPr>
          <w:rFonts w:ascii="Times New Roman" w:hAnsi="Times New Roman" w:cs="Times New Roman"/>
          <w:color w:val="000000"/>
          <w:sz w:val="20"/>
          <w:szCs w:val="20"/>
          <w:lang w:eastAsia="uk-UA"/>
        </w:rPr>
        <w:t xml:space="preserve"> які інформаційні та медіа-партнери брали участь у виконанні (реалізації) програми (проекту, заходу)</w:t>
      </w:r>
      <w:r w:rsidR="00642540" w:rsidRPr="005E2D76">
        <w:rPr>
          <w:rFonts w:ascii="Times New Roman" w:hAnsi="Times New Roman" w:cs="Times New Roman"/>
          <w:color w:val="000000"/>
          <w:sz w:val="20"/>
          <w:szCs w:val="20"/>
          <w:lang w:eastAsia="uk-UA"/>
        </w:rPr>
        <w:t>;</w:t>
      </w:r>
      <w:r w:rsidR="00CE05EE" w:rsidRPr="005E2D76">
        <w:rPr>
          <w:rFonts w:ascii="Times New Roman" w:hAnsi="Times New Roman" w:cs="Times New Roman"/>
          <w:color w:val="000000"/>
          <w:sz w:val="20"/>
          <w:szCs w:val="20"/>
          <w:lang w:eastAsia="uk-UA"/>
        </w:rPr>
        <w:t xml:space="preserve"> з якими </w:t>
      </w:r>
      <w:r w:rsidR="00C71BEA" w:rsidRPr="005E2D76">
        <w:rPr>
          <w:rFonts w:ascii="Times New Roman" w:hAnsi="Times New Roman" w:cs="Times New Roman"/>
          <w:color w:val="000000"/>
          <w:sz w:val="20"/>
          <w:szCs w:val="20"/>
          <w:lang w:eastAsia="uk-UA"/>
        </w:rPr>
        <w:t xml:space="preserve">засобами масової інформації </w:t>
      </w:r>
      <w:r w:rsidR="00CE05EE" w:rsidRPr="005E2D76">
        <w:rPr>
          <w:rFonts w:ascii="Times New Roman" w:hAnsi="Times New Roman" w:cs="Times New Roman"/>
          <w:color w:val="000000"/>
          <w:sz w:val="20"/>
          <w:szCs w:val="20"/>
          <w:lang w:eastAsia="uk-UA"/>
        </w:rPr>
        <w:t>співпрацювало громадське об’єднання</w:t>
      </w:r>
      <w:r w:rsidR="00642540" w:rsidRPr="005E2D76">
        <w:rPr>
          <w:rFonts w:ascii="Times New Roman" w:hAnsi="Times New Roman" w:cs="Times New Roman"/>
          <w:color w:val="000000"/>
          <w:sz w:val="20"/>
          <w:szCs w:val="20"/>
          <w:lang w:eastAsia="uk-UA"/>
        </w:rPr>
        <w:t>;</w:t>
      </w:r>
      <w:r w:rsidR="00CE05EE" w:rsidRPr="005E2D76">
        <w:rPr>
          <w:rFonts w:ascii="Times New Roman" w:hAnsi="Times New Roman" w:cs="Times New Roman"/>
          <w:color w:val="000000"/>
          <w:sz w:val="20"/>
          <w:szCs w:val="20"/>
          <w:lang w:eastAsia="uk-UA"/>
        </w:rPr>
        <w:t xml:space="preserve"> які технології та медіа використовувалися для поширення інформації; порівняти планові та фактичні показники</w:t>
      </w:r>
      <w:r w:rsidR="00642540" w:rsidRPr="005E2D76">
        <w:rPr>
          <w:rFonts w:ascii="Times New Roman" w:hAnsi="Times New Roman" w:cs="Times New Roman"/>
          <w:color w:val="000000"/>
          <w:sz w:val="20"/>
          <w:szCs w:val="20"/>
          <w:lang w:eastAsia="uk-UA"/>
        </w:rPr>
        <w:t>;</w:t>
      </w:r>
      <w:r w:rsidR="00CE05EE" w:rsidRPr="005E2D76">
        <w:rPr>
          <w:rFonts w:ascii="Times New Roman" w:hAnsi="Times New Roman" w:cs="Times New Roman"/>
          <w:color w:val="000000"/>
          <w:sz w:val="20"/>
          <w:szCs w:val="20"/>
          <w:lang w:eastAsia="uk-UA"/>
        </w:rPr>
        <w:t xml:space="preserve"> якщо не вдалося досягти планових показників </w:t>
      </w:r>
      <w:r w:rsidR="002C375B" w:rsidRPr="005E2D76">
        <w:rPr>
          <w:rFonts w:ascii="Times New Roman" w:hAnsi="Times New Roman" w:cs="Times New Roman"/>
          <w:color w:val="000000"/>
          <w:sz w:val="20"/>
          <w:szCs w:val="20"/>
          <w:lang w:eastAsia="uk-UA"/>
        </w:rPr>
        <w:t>‒</w:t>
      </w:r>
      <w:r w:rsidR="00CE05EE" w:rsidRPr="005E2D76">
        <w:rPr>
          <w:rFonts w:ascii="Times New Roman" w:hAnsi="Times New Roman" w:cs="Times New Roman"/>
          <w:color w:val="000000"/>
          <w:sz w:val="20"/>
          <w:szCs w:val="20"/>
          <w:lang w:eastAsia="uk-UA"/>
        </w:rPr>
        <w:t xml:space="preserve"> вказати причини, що спричинили таку ситуацію)</w:t>
      </w:r>
    </w:p>
    <w:tbl>
      <w:tblPr>
        <w:tblpPr w:leftFromText="180" w:rightFromText="180" w:vertAnchor="text" w:tblpY="245"/>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70"/>
        <w:gridCol w:w="4970"/>
      </w:tblGrid>
      <w:tr w:rsidR="00BA5B74" w:rsidRPr="005E2D76" w14:paraId="3F34D796" w14:textId="77777777" w:rsidTr="002C375B">
        <w:trPr>
          <w:trHeight w:val="60"/>
        </w:trPr>
        <w:tc>
          <w:tcPr>
            <w:tcW w:w="10201" w:type="dxa"/>
            <w:gridSpan w:val="2"/>
            <w:hideMark/>
          </w:tcPr>
          <w:p w14:paraId="162C5E92" w14:textId="77777777" w:rsidR="00BA5B74" w:rsidRPr="005E2D76"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 xml:space="preserve">Перспективи подальшого </w:t>
            </w:r>
            <w:r w:rsidRPr="005E2D76">
              <w:rPr>
                <w:rFonts w:ascii="Times New Roman" w:hAnsi="Times New Roman" w:cs="Times New Roman"/>
                <w:color w:val="000000"/>
                <w:sz w:val="24"/>
                <w:szCs w:val="24"/>
                <w:lang w:eastAsia="uk-UA"/>
              </w:rPr>
              <w:t xml:space="preserve">виконання (реалізації) програми (проекту, заходу) </w:t>
            </w:r>
            <w:r w:rsidRPr="005E2D76">
              <w:rPr>
                <w:rFonts w:ascii="Times New Roman" w:eastAsia="Times New Roman" w:hAnsi="Times New Roman" w:cs="Times New Roman"/>
                <w:sz w:val="24"/>
                <w:szCs w:val="24"/>
                <w:lang w:eastAsia="uk-UA"/>
              </w:rPr>
              <w:t xml:space="preserve">після завершення періоду фінансової підтримки за рахунок бюджетних коштів, можливі джерела фінансування                          </w:t>
            </w:r>
          </w:p>
        </w:tc>
      </w:tr>
      <w:tr w:rsidR="00BA5B74" w:rsidRPr="005E2D76" w14:paraId="2E618EDA" w14:textId="77777777" w:rsidTr="002C375B">
        <w:trPr>
          <w:trHeight w:val="60"/>
        </w:trPr>
        <w:tc>
          <w:tcPr>
            <w:tcW w:w="5250" w:type="dxa"/>
          </w:tcPr>
          <w:p w14:paraId="693F7972" w14:textId="77777777" w:rsidR="00BA5B74" w:rsidRPr="005E2D76"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E2D76">
              <w:rPr>
                <w:rFonts w:ascii="Times New Roman" w:hAnsi="Times New Roman" w:cs="Times New Roman"/>
                <w:color w:val="000000"/>
                <w:sz w:val="24"/>
                <w:szCs w:val="24"/>
                <w:lang w:eastAsia="uk-UA"/>
              </w:rPr>
              <w:t>Планові показники (відповідно до опису програми (проекту, заходу)</w:t>
            </w:r>
          </w:p>
        </w:tc>
        <w:tc>
          <w:tcPr>
            <w:tcW w:w="4951" w:type="dxa"/>
            <w:vAlign w:val="center"/>
          </w:tcPr>
          <w:p w14:paraId="4322F018" w14:textId="77777777" w:rsidR="00BA5B74" w:rsidRPr="005E2D76" w:rsidRDefault="00BA5B74" w:rsidP="00BA5B74">
            <w:pPr>
              <w:spacing w:after="0" w:line="240" w:lineRule="auto"/>
              <w:jc w:val="center"/>
              <w:rPr>
                <w:rFonts w:ascii="Times New Roman" w:eastAsia="Times New Roman" w:hAnsi="Times New Roman" w:cs="Times New Roman"/>
                <w:sz w:val="20"/>
                <w:szCs w:val="20"/>
                <w:lang w:eastAsia="uk-UA"/>
              </w:rPr>
            </w:pPr>
            <w:r w:rsidRPr="005E2D76">
              <w:rPr>
                <w:rFonts w:ascii="Times New Roman" w:hAnsi="Times New Roman" w:cs="Times New Roman"/>
                <w:color w:val="000000"/>
                <w:sz w:val="24"/>
                <w:szCs w:val="24"/>
                <w:lang w:eastAsia="uk-UA"/>
              </w:rPr>
              <w:t>Фактичні показники</w:t>
            </w:r>
          </w:p>
        </w:tc>
      </w:tr>
      <w:tr w:rsidR="00BA5B74" w:rsidRPr="005E2D76" w14:paraId="46F4833B" w14:textId="77777777" w:rsidTr="002C375B">
        <w:trPr>
          <w:trHeight w:val="60"/>
        </w:trPr>
        <w:tc>
          <w:tcPr>
            <w:tcW w:w="5250" w:type="dxa"/>
          </w:tcPr>
          <w:p w14:paraId="6FB21BA2" w14:textId="77777777" w:rsidR="002B5A72" w:rsidRPr="005E2D76" w:rsidRDefault="002B5A72" w:rsidP="002B5A72">
            <w:pPr>
              <w:spacing w:before="100" w:beforeAutospacing="1" w:after="100" w:afterAutospacing="1" w:line="240" w:lineRule="auto"/>
              <w:jc w:val="center"/>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w:t>
            </w:r>
            <w:r w:rsidRPr="005E2D76">
              <w:rPr>
                <w:rFonts w:ascii="Times New Roman" w:hAnsi="Times New Roman" w:cs="Times New Roman"/>
                <w:color w:val="000000"/>
                <w:sz w:val="24"/>
                <w:szCs w:val="24"/>
                <w:lang w:eastAsia="uk-UA"/>
              </w:rPr>
              <w:tab/>
              <w:t>продовження роботи на волонтерських засадах;</w:t>
            </w:r>
          </w:p>
          <w:p w14:paraId="1EDAF8E9" w14:textId="77777777" w:rsidR="00BA5B74" w:rsidRPr="005E2D76" w:rsidRDefault="002B5A72" w:rsidP="002B5A72">
            <w:pPr>
              <w:spacing w:before="100" w:beforeAutospacing="1" w:after="100" w:afterAutospacing="1" w:line="240" w:lineRule="auto"/>
              <w:jc w:val="center"/>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w:t>
            </w:r>
            <w:r w:rsidRPr="005E2D76">
              <w:rPr>
                <w:rFonts w:ascii="Times New Roman" w:hAnsi="Times New Roman" w:cs="Times New Roman"/>
                <w:color w:val="000000"/>
                <w:sz w:val="24"/>
                <w:szCs w:val="24"/>
                <w:lang w:eastAsia="uk-UA"/>
              </w:rPr>
              <w:tab/>
              <w:t>участь у конкурсах проектів міжнародних донорських організацій, зокрема Міжнародної фундації виборчих систем (IFES).</w:t>
            </w:r>
          </w:p>
        </w:tc>
        <w:tc>
          <w:tcPr>
            <w:tcW w:w="4951" w:type="dxa"/>
            <w:vAlign w:val="center"/>
          </w:tcPr>
          <w:p w14:paraId="518BBB37" w14:textId="77777777" w:rsidR="002B5A72" w:rsidRPr="005E2D76" w:rsidRDefault="002B5A72" w:rsidP="002B5A72">
            <w:pPr>
              <w:spacing w:after="0" w:line="240" w:lineRule="auto"/>
              <w:jc w:val="center"/>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НАІУ продовжує діяльність щодо забезпечення виборчих та політичних прав ОЗІ, зокрема шляхом продовження співпраці з центральними та місцевими органами влади, ЦВК; об’єднання зусиль в адвокатуванні зазначених питань спільно з організаціями партнерами: «ОПОРА», «Група впливу», «МАРТ», Міжнародною фундацією виборчих систем IFES, ОБСЄ та ін.</w:t>
            </w:r>
          </w:p>
          <w:p w14:paraId="789A0C23" w14:textId="77777777" w:rsidR="002B5A72" w:rsidRPr="005E2D76" w:rsidRDefault="002B5A72" w:rsidP="002B5A72">
            <w:pPr>
              <w:spacing w:after="0" w:line="240" w:lineRule="auto"/>
              <w:jc w:val="center"/>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Також НАІУ продовжує системну роботу з представниками місцевих комітетів доступності щодо сприяння забезпеченню доступності об’єктів/будівель/споруд, в т.ч. тих, що використовують для розміщення виборчих дільниць.</w:t>
            </w:r>
          </w:p>
          <w:p w14:paraId="48D08EC7" w14:textId="77777777" w:rsidR="002B5A72" w:rsidRPr="005E2D76" w:rsidRDefault="002B5A72" w:rsidP="002B5A72">
            <w:pPr>
              <w:spacing w:after="0" w:line="240" w:lineRule="auto"/>
              <w:jc w:val="center"/>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ab/>
              <w:t>У 2021 році НАІУ планує провести ряд заходів з адвокатування реалізації ОЗІ виборчих та політичних прав на рівні з іншими громадянами за участі ОБСЄ, ЦВК та представників профільних комітетів Верховної Ради України.</w:t>
            </w:r>
          </w:p>
          <w:p w14:paraId="04025013" w14:textId="77777777" w:rsidR="002B5A72" w:rsidRPr="005E2D76" w:rsidRDefault="002B5A72" w:rsidP="002B5A72">
            <w:pPr>
              <w:spacing w:after="0" w:line="240" w:lineRule="auto"/>
              <w:jc w:val="center"/>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Можливі джерела фінансування:</w:t>
            </w:r>
          </w:p>
          <w:p w14:paraId="67C68BF7" w14:textId="77777777" w:rsidR="00BA5B74" w:rsidRPr="005E2D76" w:rsidRDefault="002B5A72" w:rsidP="002B5A72">
            <w:pPr>
              <w:spacing w:after="0" w:line="240" w:lineRule="auto"/>
              <w:jc w:val="center"/>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НАІУ постійно бере участь у конкурсах проектів міжнародних донорських організацій з метою залучення додаткових ресурсів на здійснення програм та проектів.</w:t>
            </w:r>
          </w:p>
        </w:tc>
      </w:tr>
    </w:tbl>
    <w:p w14:paraId="2D5B5BFB" w14:textId="77777777" w:rsidR="002C375B" w:rsidRPr="005E2D76" w:rsidRDefault="002C375B" w:rsidP="00BA5B74">
      <w:pPr>
        <w:tabs>
          <w:tab w:val="left" w:pos="10205"/>
        </w:tabs>
        <w:autoSpaceDE w:val="0"/>
        <w:autoSpaceDN w:val="0"/>
        <w:spacing w:before="17" w:after="0" w:line="256" w:lineRule="auto"/>
        <w:ind w:right="-55"/>
        <w:jc w:val="both"/>
        <w:rPr>
          <w:rFonts w:ascii="Times New Roman" w:hAnsi="Times New Roman" w:cs="Times New Roman"/>
          <w:color w:val="000000"/>
          <w:sz w:val="16"/>
          <w:szCs w:val="16"/>
          <w:lang w:eastAsia="uk-UA"/>
        </w:rPr>
      </w:pPr>
    </w:p>
    <w:p w14:paraId="24E47517" w14:textId="77777777" w:rsidR="002C375B" w:rsidRPr="005E2D76" w:rsidRDefault="002C375B" w:rsidP="00BA5B74">
      <w:pPr>
        <w:tabs>
          <w:tab w:val="left" w:pos="10205"/>
        </w:tabs>
        <w:autoSpaceDE w:val="0"/>
        <w:autoSpaceDN w:val="0"/>
        <w:spacing w:before="17" w:after="0" w:line="256" w:lineRule="auto"/>
        <w:ind w:right="-55"/>
        <w:jc w:val="both"/>
        <w:rPr>
          <w:rFonts w:ascii="Times New Roman" w:hAnsi="Times New Roman" w:cs="Times New Roman"/>
          <w:color w:val="000000"/>
          <w:sz w:val="12"/>
          <w:szCs w:val="12"/>
          <w:lang w:eastAsia="uk-UA"/>
        </w:rPr>
      </w:pPr>
    </w:p>
    <w:p w14:paraId="6B6CC314" w14:textId="77777777" w:rsidR="00BA5B74" w:rsidRPr="005E2D76" w:rsidRDefault="00141CAE" w:rsidP="002C375B">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5E2D76">
        <w:rPr>
          <w:rFonts w:ascii="Times New Roman" w:hAnsi="Times New Roman" w:cs="Times New Roman"/>
          <w:color w:val="000000"/>
          <w:sz w:val="20"/>
          <w:szCs w:val="20"/>
          <w:lang w:eastAsia="uk-UA"/>
        </w:rPr>
        <w:t xml:space="preserve"> </w:t>
      </w:r>
      <w:r w:rsidR="00BA5B74" w:rsidRPr="005E2D76">
        <w:rPr>
          <w:rFonts w:ascii="Times New Roman" w:hAnsi="Times New Roman" w:cs="Times New Roman"/>
          <w:color w:val="000000"/>
          <w:sz w:val="20"/>
          <w:szCs w:val="20"/>
          <w:lang w:eastAsia="uk-UA"/>
        </w:rPr>
        <w:t>(порівняти планові та фактичні показники</w:t>
      </w:r>
      <w:r w:rsidR="00642540" w:rsidRPr="005E2D76">
        <w:rPr>
          <w:rFonts w:ascii="Times New Roman" w:hAnsi="Times New Roman" w:cs="Times New Roman"/>
          <w:color w:val="000000"/>
          <w:sz w:val="20"/>
          <w:szCs w:val="20"/>
          <w:lang w:eastAsia="uk-UA"/>
        </w:rPr>
        <w:t>;</w:t>
      </w:r>
      <w:r w:rsidR="00BA5B74" w:rsidRPr="005E2D76">
        <w:rPr>
          <w:rFonts w:ascii="Times New Roman" w:hAnsi="Times New Roman" w:cs="Times New Roman"/>
          <w:color w:val="000000"/>
          <w:sz w:val="20"/>
          <w:szCs w:val="20"/>
          <w:lang w:eastAsia="uk-UA"/>
        </w:rPr>
        <w:t xml:space="preserve"> якщо не вдалося досягти планових показників </w:t>
      </w:r>
      <w:r w:rsidR="002C375B" w:rsidRPr="005E2D76">
        <w:rPr>
          <w:rFonts w:ascii="Times New Roman" w:hAnsi="Times New Roman" w:cs="Times New Roman"/>
          <w:color w:val="000000"/>
          <w:sz w:val="20"/>
          <w:szCs w:val="20"/>
          <w:lang w:eastAsia="uk-UA"/>
        </w:rPr>
        <w:t>‒</w:t>
      </w:r>
      <w:r w:rsidR="00BA5B74" w:rsidRPr="005E2D76">
        <w:rPr>
          <w:rFonts w:ascii="Times New Roman" w:hAnsi="Times New Roman" w:cs="Times New Roman"/>
          <w:color w:val="000000"/>
          <w:sz w:val="20"/>
          <w:szCs w:val="20"/>
          <w:lang w:eastAsia="uk-UA"/>
        </w:rPr>
        <w:t xml:space="preserve"> вказати причини, що спричинили таку ситуацію)</w:t>
      </w:r>
    </w:p>
    <w:p w14:paraId="4684BA4B" w14:textId="77777777" w:rsidR="00875435" w:rsidRPr="005E2D76" w:rsidRDefault="00875435" w:rsidP="00875435">
      <w:pPr>
        <w:autoSpaceDE w:val="0"/>
        <w:autoSpaceDN w:val="0"/>
        <w:spacing w:before="113" w:after="240" w:line="256" w:lineRule="auto"/>
        <w:jc w:val="both"/>
        <w:rPr>
          <w:rFonts w:ascii="Times New Roman" w:hAnsi="Times New Roman" w:cs="Times New Roman"/>
          <w:color w:val="000000"/>
          <w:sz w:val="16"/>
          <w:szCs w:val="16"/>
          <w:lang w:eastAsia="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53"/>
        <w:gridCol w:w="4187"/>
      </w:tblGrid>
      <w:tr w:rsidR="00BA5B74" w:rsidRPr="005E2D76" w14:paraId="2A96E213" w14:textId="77777777" w:rsidTr="002C375B">
        <w:trPr>
          <w:trHeight w:val="60"/>
        </w:trPr>
        <w:tc>
          <w:tcPr>
            <w:tcW w:w="10201" w:type="dxa"/>
            <w:gridSpan w:val="2"/>
          </w:tcPr>
          <w:p w14:paraId="6CEBBBF7" w14:textId="77777777" w:rsidR="00BA5B74" w:rsidRPr="005E2D76"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 xml:space="preserve">Інформація щодо поширення позитивного досвіду в процесі </w:t>
            </w:r>
            <w:r w:rsidR="002C7058" w:rsidRPr="005E2D76">
              <w:rPr>
                <w:rFonts w:ascii="Times New Roman" w:hAnsi="Times New Roman" w:cs="Times New Roman"/>
                <w:color w:val="000000"/>
                <w:sz w:val="24"/>
                <w:szCs w:val="24"/>
                <w:lang w:eastAsia="uk-UA"/>
              </w:rPr>
              <w:t>виконання (реалізації) програми (проекту, заходу)</w:t>
            </w:r>
          </w:p>
        </w:tc>
      </w:tr>
      <w:tr w:rsidR="00BA5B74" w:rsidRPr="005E2D76" w14:paraId="7E620893" w14:textId="77777777" w:rsidTr="002C375B">
        <w:trPr>
          <w:trHeight w:val="60"/>
        </w:trPr>
        <w:tc>
          <w:tcPr>
            <w:tcW w:w="6030" w:type="dxa"/>
            <w:hideMark/>
          </w:tcPr>
          <w:p w14:paraId="796BC9BE" w14:textId="77777777" w:rsidR="00BA5B74" w:rsidRPr="005E2D76"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E2D76">
              <w:rPr>
                <w:rFonts w:ascii="Times New Roman" w:hAnsi="Times New Roman" w:cs="Times New Roman"/>
                <w:color w:val="000000"/>
                <w:sz w:val="24"/>
                <w:szCs w:val="24"/>
                <w:lang w:eastAsia="uk-UA"/>
              </w:rPr>
              <w:t>Планові показники (відповідно до опису програми (проекту, заходу)</w:t>
            </w:r>
          </w:p>
        </w:tc>
        <w:tc>
          <w:tcPr>
            <w:tcW w:w="4171" w:type="dxa"/>
            <w:vAlign w:val="center"/>
            <w:hideMark/>
          </w:tcPr>
          <w:p w14:paraId="37276BDF" w14:textId="77777777" w:rsidR="00BA5B74" w:rsidRPr="005E2D76" w:rsidRDefault="00BA5B74" w:rsidP="00BA5B74">
            <w:pPr>
              <w:spacing w:after="0" w:line="240" w:lineRule="auto"/>
              <w:jc w:val="center"/>
              <w:rPr>
                <w:rFonts w:ascii="Times New Roman" w:eastAsia="Times New Roman" w:hAnsi="Times New Roman" w:cs="Times New Roman"/>
                <w:sz w:val="20"/>
                <w:szCs w:val="20"/>
                <w:lang w:eastAsia="uk-UA"/>
              </w:rPr>
            </w:pPr>
            <w:r w:rsidRPr="005E2D76">
              <w:rPr>
                <w:rFonts w:ascii="Times New Roman" w:hAnsi="Times New Roman" w:cs="Times New Roman"/>
                <w:color w:val="000000"/>
                <w:sz w:val="24"/>
                <w:szCs w:val="24"/>
                <w:lang w:eastAsia="uk-UA"/>
              </w:rPr>
              <w:t>Фактичні показники</w:t>
            </w:r>
          </w:p>
        </w:tc>
      </w:tr>
      <w:tr w:rsidR="00BA5B74" w:rsidRPr="005E2D76" w14:paraId="2E900A18" w14:textId="77777777" w:rsidTr="002C375B">
        <w:trPr>
          <w:trHeight w:val="60"/>
        </w:trPr>
        <w:tc>
          <w:tcPr>
            <w:tcW w:w="6030" w:type="dxa"/>
          </w:tcPr>
          <w:p w14:paraId="11EFE2F2" w14:textId="77777777" w:rsidR="000D2221" w:rsidRPr="005E2D76" w:rsidRDefault="000D2221" w:rsidP="000D2221">
            <w:pPr>
              <w:spacing w:before="100" w:beforeAutospacing="1" w:after="100" w:afterAutospacing="1" w:line="240" w:lineRule="auto"/>
              <w:jc w:val="center"/>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w:t>
            </w:r>
            <w:r w:rsidRPr="005E2D76">
              <w:rPr>
                <w:rFonts w:ascii="Times New Roman" w:hAnsi="Times New Roman" w:cs="Times New Roman"/>
                <w:color w:val="000000"/>
                <w:sz w:val="24"/>
                <w:szCs w:val="24"/>
                <w:lang w:eastAsia="uk-UA"/>
              </w:rPr>
              <w:tab/>
              <w:t>веб-портал НАІУ(www.naiu.org.ua);</w:t>
            </w:r>
          </w:p>
          <w:p w14:paraId="3AE214FD" w14:textId="77777777" w:rsidR="000D2221" w:rsidRPr="005E2D76" w:rsidRDefault="000D2221" w:rsidP="000D2221">
            <w:pPr>
              <w:spacing w:before="100" w:beforeAutospacing="1" w:after="100" w:afterAutospacing="1" w:line="240" w:lineRule="auto"/>
              <w:jc w:val="center"/>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lastRenderedPageBreak/>
              <w:t>•</w:t>
            </w:r>
            <w:r w:rsidRPr="005E2D76">
              <w:rPr>
                <w:rFonts w:ascii="Times New Roman" w:hAnsi="Times New Roman" w:cs="Times New Roman"/>
                <w:color w:val="000000"/>
                <w:sz w:val="24"/>
                <w:szCs w:val="24"/>
                <w:lang w:eastAsia="uk-UA"/>
              </w:rPr>
              <w:tab/>
              <w:t>поширення інформації  у соцмережах;</w:t>
            </w:r>
          </w:p>
          <w:p w14:paraId="0E4BF4CC" w14:textId="77777777" w:rsidR="00BA5B74" w:rsidRPr="005E2D76" w:rsidRDefault="000D2221" w:rsidP="000D2221">
            <w:pPr>
              <w:spacing w:before="100" w:beforeAutospacing="1" w:after="100" w:afterAutospacing="1" w:line="240" w:lineRule="auto"/>
              <w:jc w:val="center"/>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w:t>
            </w:r>
            <w:r w:rsidRPr="005E2D76">
              <w:rPr>
                <w:rFonts w:ascii="Times New Roman" w:hAnsi="Times New Roman" w:cs="Times New Roman"/>
                <w:color w:val="000000"/>
                <w:sz w:val="24"/>
                <w:szCs w:val="24"/>
                <w:lang w:eastAsia="uk-UA"/>
              </w:rPr>
              <w:tab/>
              <w:t>електронна розсилка.</w:t>
            </w:r>
          </w:p>
        </w:tc>
        <w:tc>
          <w:tcPr>
            <w:tcW w:w="4171" w:type="dxa"/>
            <w:vAlign w:val="center"/>
          </w:tcPr>
          <w:p w14:paraId="12FAE325" w14:textId="77777777" w:rsidR="000D2221" w:rsidRPr="005E2D76" w:rsidRDefault="000D2221" w:rsidP="000D2221">
            <w:pPr>
              <w:spacing w:after="0" w:line="240" w:lineRule="auto"/>
              <w:jc w:val="center"/>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lastRenderedPageBreak/>
              <w:t>•</w:t>
            </w:r>
            <w:r w:rsidRPr="005E2D76">
              <w:rPr>
                <w:rFonts w:ascii="Times New Roman" w:hAnsi="Times New Roman" w:cs="Times New Roman"/>
                <w:color w:val="000000"/>
                <w:sz w:val="24"/>
                <w:szCs w:val="24"/>
                <w:lang w:eastAsia="uk-UA"/>
              </w:rPr>
              <w:tab/>
              <w:t>веб-портал НАІУ(www.naiu.org.ua)</w:t>
            </w:r>
          </w:p>
          <w:p w14:paraId="3DE8BC49" w14:textId="77777777" w:rsidR="000D2221" w:rsidRPr="005E2D76" w:rsidRDefault="000D2221" w:rsidP="000D2221">
            <w:pPr>
              <w:spacing w:after="0" w:line="240" w:lineRule="auto"/>
              <w:jc w:val="center"/>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w:t>
            </w:r>
            <w:r w:rsidRPr="005E2D76">
              <w:rPr>
                <w:rFonts w:ascii="Times New Roman" w:hAnsi="Times New Roman" w:cs="Times New Roman"/>
                <w:color w:val="000000"/>
                <w:sz w:val="24"/>
                <w:szCs w:val="24"/>
                <w:lang w:eastAsia="uk-UA"/>
              </w:rPr>
              <w:tab/>
              <w:t xml:space="preserve">поширено інформацію  у </w:t>
            </w:r>
            <w:r w:rsidRPr="005E2D76">
              <w:rPr>
                <w:rFonts w:ascii="Times New Roman" w:hAnsi="Times New Roman" w:cs="Times New Roman"/>
                <w:color w:val="000000"/>
                <w:sz w:val="24"/>
                <w:szCs w:val="24"/>
                <w:lang w:eastAsia="uk-UA"/>
              </w:rPr>
              <w:lastRenderedPageBreak/>
              <w:t>соцмережах</w:t>
            </w:r>
          </w:p>
          <w:p w14:paraId="248C1F0D" w14:textId="77777777" w:rsidR="00BA5B74" w:rsidRPr="005E2D76" w:rsidRDefault="000D2221" w:rsidP="000D2221">
            <w:pPr>
              <w:spacing w:after="0" w:line="240" w:lineRule="auto"/>
              <w:jc w:val="center"/>
              <w:rPr>
                <w:rFonts w:ascii="Times New Roman" w:hAnsi="Times New Roman" w:cs="Times New Roman"/>
                <w:color w:val="000000"/>
                <w:sz w:val="24"/>
                <w:szCs w:val="24"/>
                <w:lang w:eastAsia="uk-UA"/>
              </w:rPr>
            </w:pPr>
            <w:r w:rsidRPr="005E2D76">
              <w:rPr>
                <w:rFonts w:ascii="Times New Roman" w:hAnsi="Times New Roman" w:cs="Times New Roman"/>
                <w:color w:val="000000"/>
                <w:sz w:val="24"/>
                <w:szCs w:val="24"/>
                <w:lang w:eastAsia="uk-UA"/>
              </w:rPr>
              <w:t>•</w:t>
            </w:r>
            <w:r w:rsidRPr="005E2D76">
              <w:rPr>
                <w:rFonts w:ascii="Times New Roman" w:hAnsi="Times New Roman" w:cs="Times New Roman"/>
                <w:color w:val="000000"/>
                <w:sz w:val="24"/>
                <w:szCs w:val="24"/>
                <w:lang w:eastAsia="uk-UA"/>
              </w:rPr>
              <w:tab/>
              <w:t>електронна розсилка серед ГОІ та ОЗІ</w:t>
            </w:r>
          </w:p>
        </w:tc>
      </w:tr>
    </w:tbl>
    <w:p w14:paraId="66E0026C" w14:textId="77777777" w:rsidR="002C375B" w:rsidRPr="005E2D76" w:rsidRDefault="002C375B" w:rsidP="00BA5B74">
      <w:pPr>
        <w:tabs>
          <w:tab w:val="left" w:pos="10205"/>
        </w:tabs>
        <w:autoSpaceDE w:val="0"/>
        <w:autoSpaceDN w:val="0"/>
        <w:spacing w:before="17" w:after="0" w:line="256" w:lineRule="auto"/>
        <w:ind w:right="-55"/>
        <w:jc w:val="both"/>
        <w:rPr>
          <w:rFonts w:ascii="Times New Roman" w:hAnsi="Times New Roman" w:cs="Times New Roman"/>
          <w:color w:val="000000"/>
          <w:sz w:val="8"/>
          <w:szCs w:val="8"/>
          <w:lang w:eastAsia="uk-UA"/>
        </w:rPr>
      </w:pPr>
    </w:p>
    <w:p w14:paraId="3AC9E2EB" w14:textId="77777777" w:rsidR="002C375B" w:rsidRPr="005E2D76" w:rsidRDefault="00A071DE" w:rsidP="002C375B">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5E2D76">
        <w:rPr>
          <w:rFonts w:ascii="Times New Roman" w:hAnsi="Times New Roman" w:cs="Times New Roman"/>
          <w:color w:val="000000"/>
          <w:sz w:val="20"/>
          <w:szCs w:val="20"/>
          <w:lang w:eastAsia="uk-UA"/>
        </w:rPr>
        <w:t xml:space="preserve"> </w:t>
      </w:r>
      <w:r w:rsidR="00BA5B74" w:rsidRPr="005E2D76">
        <w:rPr>
          <w:rFonts w:ascii="Times New Roman" w:hAnsi="Times New Roman" w:cs="Times New Roman"/>
          <w:color w:val="000000"/>
          <w:sz w:val="20"/>
          <w:szCs w:val="20"/>
          <w:lang w:eastAsia="uk-UA"/>
        </w:rPr>
        <w:t>(порівняти планові та фактичні показники</w:t>
      </w:r>
      <w:r w:rsidR="00642540" w:rsidRPr="005E2D76">
        <w:rPr>
          <w:rFonts w:ascii="Times New Roman" w:hAnsi="Times New Roman" w:cs="Times New Roman"/>
          <w:color w:val="000000"/>
          <w:sz w:val="20"/>
          <w:szCs w:val="20"/>
          <w:lang w:eastAsia="uk-UA"/>
        </w:rPr>
        <w:t>;</w:t>
      </w:r>
      <w:r w:rsidR="00BA5B74" w:rsidRPr="005E2D76">
        <w:rPr>
          <w:rFonts w:ascii="Times New Roman" w:hAnsi="Times New Roman" w:cs="Times New Roman"/>
          <w:color w:val="000000"/>
          <w:sz w:val="20"/>
          <w:szCs w:val="20"/>
          <w:lang w:eastAsia="uk-UA"/>
        </w:rPr>
        <w:t xml:space="preserve"> якщо не вдалося досягти планових показників </w:t>
      </w:r>
      <w:r w:rsidR="002C375B" w:rsidRPr="005E2D76">
        <w:rPr>
          <w:rFonts w:ascii="Times New Roman" w:hAnsi="Times New Roman" w:cs="Times New Roman"/>
          <w:color w:val="000000"/>
          <w:sz w:val="20"/>
          <w:szCs w:val="20"/>
          <w:lang w:eastAsia="uk-UA"/>
        </w:rPr>
        <w:t>‒</w:t>
      </w:r>
      <w:r w:rsidR="00BA5B74" w:rsidRPr="005E2D76">
        <w:rPr>
          <w:rFonts w:ascii="Times New Roman" w:hAnsi="Times New Roman" w:cs="Times New Roman"/>
          <w:color w:val="000000"/>
          <w:sz w:val="20"/>
          <w:szCs w:val="20"/>
          <w:lang w:eastAsia="uk-UA"/>
        </w:rPr>
        <w:t xml:space="preserve"> вказати причини, що спричинили таку ситуацію)</w:t>
      </w:r>
    </w:p>
    <w:p w14:paraId="6E132A9C" w14:textId="77777777" w:rsidR="002C375B" w:rsidRPr="005E2D76" w:rsidRDefault="002C375B" w:rsidP="002C375B">
      <w:pPr>
        <w:tabs>
          <w:tab w:val="left" w:pos="10205"/>
        </w:tabs>
        <w:autoSpaceDE w:val="0"/>
        <w:autoSpaceDN w:val="0"/>
        <w:spacing w:before="17" w:after="0" w:line="256" w:lineRule="auto"/>
        <w:ind w:right="-55"/>
        <w:jc w:val="both"/>
        <w:rPr>
          <w:rFonts w:ascii="Times New Roman" w:hAnsi="Times New Roman" w:cs="Times New Roman"/>
          <w:color w:val="000000"/>
          <w:sz w:val="16"/>
          <w:szCs w:val="16"/>
          <w:lang w:eastAsia="uk-UA"/>
        </w:rPr>
      </w:pPr>
    </w:p>
    <w:p w14:paraId="70568952" w14:textId="77777777" w:rsidR="002C375B" w:rsidRPr="005E2D76" w:rsidRDefault="00743DC5" w:rsidP="00013AA5">
      <w:pPr>
        <w:tabs>
          <w:tab w:val="left" w:pos="10205"/>
        </w:tabs>
        <w:autoSpaceDE w:val="0"/>
        <w:autoSpaceDN w:val="0"/>
        <w:spacing w:before="17" w:after="0" w:line="256" w:lineRule="auto"/>
        <w:ind w:right="-55"/>
        <w:jc w:val="center"/>
        <w:rPr>
          <w:rFonts w:ascii="Times New Roman" w:hAnsi="Times New Roman" w:cs="Times New Roman"/>
          <w:color w:val="000000"/>
          <w:sz w:val="20"/>
          <w:szCs w:val="20"/>
          <w:lang w:eastAsia="uk-UA"/>
        </w:rPr>
      </w:pPr>
      <w:r w:rsidRPr="005E2D76">
        <w:rPr>
          <w:rFonts w:ascii="Times New Roman" w:hAnsi="Times New Roman" w:cs="Times New Roman"/>
          <w:b/>
          <w:bCs/>
          <w:color w:val="000000"/>
          <w:sz w:val="24"/>
          <w:szCs w:val="24"/>
          <w:lang w:eastAsia="uk-UA"/>
        </w:rPr>
        <w:t>V. Підсумок</w:t>
      </w:r>
    </w:p>
    <w:p w14:paraId="42DF094C" w14:textId="77777777" w:rsidR="002C375B" w:rsidRPr="005E2D76" w:rsidRDefault="00E13600" w:rsidP="002C375B">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5E2D76">
        <w:rPr>
          <w:rFonts w:ascii="Times New Roman" w:hAnsi="Times New Roman" w:cs="Times New Roman"/>
          <w:bCs/>
          <w:color w:val="000000"/>
          <w:sz w:val="24"/>
          <w:szCs w:val="24"/>
          <w:lang w:eastAsia="uk-UA"/>
        </w:rPr>
        <w:t xml:space="preserve">Досягнення мети і завдань в результаті </w:t>
      </w:r>
      <w:r w:rsidR="002C7058" w:rsidRPr="005E2D76">
        <w:rPr>
          <w:rFonts w:ascii="Times New Roman" w:hAnsi="Times New Roman" w:cs="Times New Roman"/>
          <w:color w:val="000000"/>
          <w:sz w:val="24"/>
          <w:szCs w:val="24"/>
          <w:lang w:eastAsia="uk-UA"/>
        </w:rPr>
        <w:t>виконання (реалізації) програми (проекту, заходу)</w:t>
      </w:r>
      <w:r w:rsidRPr="005E2D76">
        <w:rPr>
          <w:rFonts w:ascii="Times New Roman" w:hAnsi="Times New Roman" w:cs="Times New Roman"/>
          <w:bCs/>
          <w:color w:val="000000"/>
          <w:sz w:val="24"/>
          <w:szCs w:val="24"/>
          <w:lang w:eastAsia="uk-UA"/>
        </w:rPr>
        <w:t>:</w:t>
      </w:r>
      <w:r w:rsidR="002C7058" w:rsidRPr="005E2D76">
        <w:rPr>
          <w:rFonts w:ascii="Times New Roman" w:hAnsi="Times New Roman" w:cs="Times New Roman"/>
          <w:bCs/>
          <w:color w:val="000000"/>
          <w:sz w:val="24"/>
          <w:szCs w:val="24"/>
          <w:lang w:eastAsia="uk-UA"/>
        </w:rPr>
        <w:t xml:space="preserve"> </w:t>
      </w:r>
      <w:r w:rsidR="000D2221" w:rsidRPr="005E2D76">
        <w:rPr>
          <w:rFonts w:ascii="Times New Roman" w:hAnsi="Times New Roman" w:cs="Times New Roman"/>
          <w:bCs/>
          <w:color w:val="000000"/>
          <w:sz w:val="24"/>
          <w:szCs w:val="24"/>
          <w:lang w:eastAsia="uk-UA"/>
        </w:rPr>
        <w:t>Проведено дослідження щодо оцінювання бар’єрів, з якими стикаються люди з інвалідністю під час реалізації своїх виборчих прав у 24 областях України та м.Києві під час місцевих виборів 2020 р., підготовлено та представлено висновки та рекомендації. 767 виборців з інвалідністю надали загальну оцінку стану дотримання їхніх прав виборця; доступності інформації про кандидатів та їх програми; доступності процедур уточнення інформації в списках виборців та зміни місця голосування; фізичних бар’єрів, з якими зіштовхуються особи з інвалідністю на виборчих дільницях досвіду участі у виборах в день голосування (на дільниці, вдома).</w:t>
      </w:r>
    </w:p>
    <w:p w14:paraId="017481DA" w14:textId="77777777" w:rsidR="002C375B" w:rsidRPr="005E2D76" w:rsidRDefault="002C375B" w:rsidP="002C375B">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p>
    <w:p w14:paraId="6DA6487B" w14:textId="77777777" w:rsidR="003F21E0" w:rsidRPr="005E2D76" w:rsidRDefault="00E13600"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5E2D76">
        <w:rPr>
          <w:rFonts w:ascii="Times New Roman" w:hAnsi="Times New Roman" w:cs="Times New Roman"/>
          <w:bCs/>
          <w:color w:val="000000"/>
          <w:sz w:val="24"/>
          <w:szCs w:val="24"/>
          <w:lang w:eastAsia="uk-UA"/>
        </w:rPr>
        <w:t xml:space="preserve">Відповідність результативних показників </w:t>
      </w:r>
      <w:r w:rsidR="002C7058" w:rsidRPr="005E2D76">
        <w:rPr>
          <w:rFonts w:ascii="Times New Roman" w:hAnsi="Times New Roman" w:cs="Times New Roman"/>
          <w:color w:val="000000"/>
          <w:sz w:val="24"/>
          <w:szCs w:val="24"/>
          <w:lang w:eastAsia="uk-UA"/>
        </w:rPr>
        <w:t>виконання (реалізації) програми (проекту, заходу)</w:t>
      </w:r>
      <w:r w:rsidRPr="005E2D76">
        <w:rPr>
          <w:rFonts w:ascii="Times New Roman" w:hAnsi="Times New Roman" w:cs="Times New Roman"/>
          <w:bCs/>
          <w:color w:val="000000"/>
          <w:sz w:val="24"/>
          <w:szCs w:val="24"/>
          <w:lang w:eastAsia="uk-UA"/>
        </w:rPr>
        <w:t xml:space="preserve"> </w:t>
      </w:r>
      <w:r w:rsidR="00642540" w:rsidRPr="005E2D76">
        <w:rPr>
          <w:rFonts w:ascii="Times New Roman" w:hAnsi="Times New Roman" w:cs="Times New Roman"/>
          <w:bCs/>
          <w:color w:val="000000"/>
          <w:sz w:val="24"/>
          <w:szCs w:val="24"/>
          <w:lang w:eastAsia="uk-UA"/>
        </w:rPr>
        <w:t>плановим</w:t>
      </w:r>
      <w:r w:rsidRPr="005E2D76">
        <w:rPr>
          <w:rFonts w:ascii="Times New Roman" w:hAnsi="Times New Roman" w:cs="Times New Roman"/>
          <w:bCs/>
          <w:color w:val="000000"/>
          <w:sz w:val="24"/>
          <w:szCs w:val="24"/>
          <w:lang w:eastAsia="uk-UA"/>
        </w:rPr>
        <w:t xml:space="preserve"> показникам: </w:t>
      </w:r>
      <w:r w:rsidR="00D1467C" w:rsidRPr="005E2D76">
        <w:rPr>
          <w:rFonts w:ascii="Times New Roman" w:hAnsi="Times New Roman" w:cs="Times New Roman"/>
          <w:bCs/>
          <w:color w:val="000000"/>
          <w:sz w:val="24"/>
          <w:szCs w:val="24"/>
          <w:lang w:eastAsia="uk-UA"/>
        </w:rPr>
        <w:t xml:space="preserve">Лідери 22 ГОІ з 19 областей України взяли участь у реалізації заходів проєкту. Налагоджено взаємодію/співпрацю представників місцевих ГОІ у 14 областях України з громадськими омбудсменами із захисту виборчих прав Громадянської мережі ОПОРА, представниками місцевих органів влади задля планування та реалізації спільних дій щодо покращення доступу до виборчого процесу ОЗІ та зміни існуючої ситуації. </w:t>
      </w:r>
    </w:p>
    <w:p w14:paraId="1F37910C" w14:textId="77777777" w:rsidR="003F21E0" w:rsidRPr="005E2D76" w:rsidRDefault="003F21E0"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p>
    <w:p w14:paraId="31C429D7" w14:textId="77777777" w:rsidR="003F21E0" w:rsidRPr="005E2D76" w:rsidRDefault="00E13600"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5E2D76">
        <w:rPr>
          <w:rFonts w:ascii="Times New Roman" w:hAnsi="Times New Roman" w:cs="Times New Roman"/>
          <w:bCs/>
          <w:color w:val="000000"/>
          <w:sz w:val="24"/>
          <w:szCs w:val="24"/>
          <w:lang w:eastAsia="uk-UA"/>
        </w:rPr>
        <w:t>Рівень заінтересованості та задоволен</w:t>
      </w:r>
      <w:r w:rsidR="00642540" w:rsidRPr="005E2D76">
        <w:rPr>
          <w:rFonts w:ascii="Times New Roman" w:hAnsi="Times New Roman" w:cs="Times New Roman"/>
          <w:bCs/>
          <w:color w:val="000000"/>
          <w:sz w:val="24"/>
          <w:szCs w:val="24"/>
          <w:lang w:eastAsia="uk-UA"/>
        </w:rPr>
        <w:t>ня</w:t>
      </w:r>
      <w:r w:rsidRPr="005E2D76">
        <w:rPr>
          <w:rFonts w:ascii="Times New Roman" w:hAnsi="Times New Roman" w:cs="Times New Roman"/>
          <w:bCs/>
          <w:color w:val="000000"/>
          <w:sz w:val="24"/>
          <w:szCs w:val="24"/>
          <w:lang w:eastAsia="uk-UA"/>
        </w:rPr>
        <w:t xml:space="preserve"> потреб цільової аудиторії в результаті діяльності, що провадиться </w:t>
      </w:r>
      <w:r w:rsidR="00D96BC4" w:rsidRPr="005E2D76">
        <w:rPr>
          <w:rFonts w:ascii="Times New Roman" w:hAnsi="Times New Roman" w:cs="Times New Roman"/>
          <w:bCs/>
          <w:color w:val="000000"/>
          <w:sz w:val="24"/>
          <w:szCs w:val="24"/>
          <w:lang w:eastAsia="uk-UA"/>
        </w:rPr>
        <w:t>у</w:t>
      </w:r>
      <w:r w:rsidRPr="005E2D76">
        <w:rPr>
          <w:rFonts w:ascii="Times New Roman" w:hAnsi="Times New Roman" w:cs="Times New Roman"/>
          <w:bCs/>
          <w:color w:val="000000"/>
          <w:sz w:val="24"/>
          <w:szCs w:val="24"/>
          <w:lang w:eastAsia="uk-UA"/>
        </w:rPr>
        <w:t xml:space="preserve"> </w:t>
      </w:r>
      <w:r w:rsidR="00642540" w:rsidRPr="005E2D76">
        <w:rPr>
          <w:rFonts w:ascii="Times New Roman" w:hAnsi="Times New Roman" w:cs="Times New Roman"/>
          <w:bCs/>
          <w:color w:val="000000"/>
          <w:sz w:val="24"/>
          <w:szCs w:val="24"/>
          <w:lang w:eastAsia="uk-UA"/>
        </w:rPr>
        <w:t>межах</w:t>
      </w:r>
      <w:r w:rsidRPr="005E2D76">
        <w:rPr>
          <w:rFonts w:ascii="Times New Roman" w:hAnsi="Times New Roman" w:cs="Times New Roman"/>
          <w:bCs/>
          <w:color w:val="000000"/>
          <w:sz w:val="24"/>
          <w:szCs w:val="24"/>
          <w:lang w:eastAsia="uk-UA"/>
        </w:rPr>
        <w:t xml:space="preserve"> </w:t>
      </w:r>
      <w:r w:rsidR="002C7058" w:rsidRPr="005E2D76">
        <w:rPr>
          <w:rFonts w:ascii="Times New Roman" w:hAnsi="Times New Roman" w:cs="Times New Roman"/>
          <w:color w:val="000000"/>
          <w:sz w:val="24"/>
          <w:szCs w:val="24"/>
          <w:lang w:eastAsia="uk-UA"/>
        </w:rPr>
        <w:t>виконання (реалізації) програми (проекту, заходу)</w:t>
      </w:r>
      <w:r w:rsidRPr="005E2D76">
        <w:rPr>
          <w:rFonts w:ascii="Times New Roman" w:hAnsi="Times New Roman" w:cs="Times New Roman"/>
          <w:bCs/>
          <w:color w:val="000000"/>
          <w:sz w:val="24"/>
          <w:szCs w:val="24"/>
          <w:lang w:eastAsia="uk-UA"/>
        </w:rPr>
        <w:t>:</w:t>
      </w:r>
      <w:r w:rsidR="002C7058" w:rsidRPr="005E2D76">
        <w:rPr>
          <w:rFonts w:ascii="Times New Roman" w:hAnsi="Times New Roman" w:cs="Times New Roman"/>
          <w:bCs/>
          <w:color w:val="000000"/>
          <w:sz w:val="24"/>
          <w:szCs w:val="24"/>
          <w:lang w:eastAsia="uk-UA"/>
        </w:rPr>
        <w:t xml:space="preserve"> </w:t>
      </w:r>
      <w:r w:rsidR="003F21E0" w:rsidRPr="005E2D76">
        <w:rPr>
          <w:rFonts w:ascii="Times New Roman" w:hAnsi="Times New Roman" w:cs="Times New Roman"/>
          <w:bCs/>
          <w:color w:val="000000"/>
          <w:sz w:val="24"/>
          <w:szCs w:val="24"/>
          <w:lang w:eastAsia="uk-UA"/>
        </w:rPr>
        <w:t>НАІУ продовжує діяльність щодо забезпечення виборчих та політичних прав ОЗІ, зокрема шляхом продовження співпраці з центральними та місцевими органами влади, ЦВК; об’єднання зусиль в адвокатуванні зазначених питань спільно з організаціями партнерами: «ОПОРА», «Група впливу», «МАРТ», Міжнародною фундацією виборчих систем IFES OБСЄ та ін. Продовжує системну роботу з представниками місцевих комітетів доступності щодо сприяння забезпеченню доступності об’єктів/будівель/споруд, в т.ч. тих, що використовують для розміщення виборчих дільниць. У 2021 році заплановано провести ряд заходів з адвокатування реалізації ОЗІ виборчих та політичних прав на рівні з іншими громадянами за участі ОБСЄ, ЦВК та представників профільних комітетів Верховної Ради України.</w:t>
      </w:r>
    </w:p>
    <w:p w14:paraId="4D85E496" w14:textId="77777777" w:rsidR="003F21E0" w:rsidRPr="005E2D76" w:rsidRDefault="003F21E0"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p>
    <w:p w14:paraId="249F3346" w14:textId="77777777" w:rsidR="002C375B" w:rsidRPr="005E2D76" w:rsidRDefault="002C7058" w:rsidP="002C375B">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5E2D76">
        <w:rPr>
          <w:rFonts w:ascii="Times New Roman" w:hAnsi="Times New Roman" w:cs="Times New Roman"/>
          <w:bCs/>
          <w:color w:val="000000"/>
          <w:sz w:val="24"/>
          <w:szCs w:val="24"/>
          <w:lang w:eastAsia="uk-UA"/>
        </w:rPr>
        <w:t xml:space="preserve">Повнота охоплення цільової аудиторії </w:t>
      </w:r>
      <w:r w:rsidR="00D96BC4" w:rsidRPr="005E2D76">
        <w:rPr>
          <w:rFonts w:ascii="Times New Roman" w:hAnsi="Times New Roman" w:cs="Times New Roman"/>
          <w:bCs/>
          <w:color w:val="000000"/>
          <w:sz w:val="24"/>
          <w:szCs w:val="24"/>
          <w:lang w:eastAsia="uk-UA"/>
        </w:rPr>
        <w:t>у межах</w:t>
      </w:r>
      <w:r w:rsidRPr="005E2D76">
        <w:rPr>
          <w:rFonts w:ascii="Times New Roman" w:hAnsi="Times New Roman" w:cs="Times New Roman"/>
          <w:bCs/>
          <w:color w:val="000000"/>
          <w:sz w:val="24"/>
          <w:szCs w:val="24"/>
          <w:lang w:eastAsia="uk-UA"/>
        </w:rPr>
        <w:t xml:space="preserve"> виконання (реалізації) програми (проекту, заходу): </w:t>
      </w:r>
      <w:r w:rsidR="005F1028" w:rsidRPr="005E2D76">
        <w:rPr>
          <w:rFonts w:ascii="Times New Roman" w:hAnsi="Times New Roman" w:cs="Times New Roman"/>
          <w:bCs/>
          <w:color w:val="000000"/>
          <w:sz w:val="24"/>
          <w:szCs w:val="24"/>
          <w:lang w:eastAsia="uk-UA"/>
        </w:rPr>
        <w:t>Лідери 14 ГОІ оволоділи інструментами для відстоювання виборчих прав ОЗІ. Розроблено та поширено на всеукраїнському рівні інформаційні матеріали з питань забезпечення виборчих прав ОЗІ, в т.ч. у доступних форматах. Забезпечено доступ до відповідної інформації 475 576 осіб, представників цільової аудиторії проєкту та підвищено їх інформування щодо забезпечення та реалізації виборчих прав. Привернуто увагу посадовців місцевого (14 областей) та центрального рівнів до проблеми порушення виборчих прав ОЗІ. Підготовлено буклет в електронному та аудіо форматі «Порадник виборцю з інвалідністю на чергових місцевих виборах» (трансляція на Українському радіо, охоплення 325 100 осіб, з них-32510 осіб з інвалідністю; висвітлення на сторінка у Facebook – 1345, з них 134 особи з інвалідністю; таргетування у Facebook -149131 осіб, з них 14913 осіб з інвалідністю).  Підготовлена брошура у електронному форматі «Політична участь та забезпечення виборчих прав людей з інвалідністю», розміщено на сайті та в соцмережах і охоплює 1592 унікальних читача.</w:t>
      </w:r>
    </w:p>
    <w:p w14:paraId="0A7EC3AC" w14:textId="77777777" w:rsidR="002C375B" w:rsidRPr="005E2D76" w:rsidRDefault="002C375B" w:rsidP="002C375B">
      <w:pPr>
        <w:tabs>
          <w:tab w:val="left" w:pos="10205"/>
        </w:tabs>
        <w:autoSpaceDE w:val="0"/>
        <w:autoSpaceDN w:val="0"/>
        <w:spacing w:before="17" w:after="0" w:line="256" w:lineRule="auto"/>
        <w:ind w:right="141"/>
        <w:jc w:val="both"/>
        <w:rPr>
          <w:rFonts w:ascii="Times New Roman" w:hAnsi="Times New Roman" w:cs="Times New Roman"/>
          <w:color w:val="000000"/>
          <w:sz w:val="16"/>
          <w:szCs w:val="16"/>
          <w:lang w:eastAsia="uk-UA"/>
        </w:rPr>
      </w:pPr>
    </w:p>
    <w:p w14:paraId="3C255CA6" w14:textId="77777777" w:rsidR="005F1028" w:rsidRPr="005E2D76" w:rsidRDefault="002C7058"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5E2D76">
        <w:rPr>
          <w:rFonts w:ascii="Times New Roman" w:hAnsi="Times New Roman" w:cs="Times New Roman"/>
          <w:bCs/>
          <w:color w:val="000000"/>
          <w:sz w:val="24"/>
          <w:szCs w:val="24"/>
          <w:lang w:eastAsia="uk-UA"/>
        </w:rPr>
        <w:t>О</w:t>
      </w:r>
      <w:r w:rsidR="00743DC5" w:rsidRPr="005E2D76">
        <w:rPr>
          <w:rFonts w:ascii="Times New Roman" w:hAnsi="Times New Roman" w:cs="Times New Roman"/>
          <w:bCs/>
          <w:color w:val="000000"/>
          <w:sz w:val="24"/>
          <w:szCs w:val="24"/>
          <w:lang w:eastAsia="uk-UA"/>
        </w:rPr>
        <w:t xml:space="preserve">бсяг бюджетних коштів, витрачених на </w:t>
      </w:r>
      <w:r w:rsidRPr="005E2D76">
        <w:rPr>
          <w:rFonts w:ascii="Times New Roman" w:hAnsi="Times New Roman" w:cs="Times New Roman"/>
          <w:bCs/>
          <w:color w:val="000000"/>
          <w:sz w:val="24"/>
          <w:szCs w:val="24"/>
          <w:lang w:eastAsia="uk-UA"/>
        </w:rPr>
        <w:t>виконання (реалізаці</w:t>
      </w:r>
      <w:r w:rsidR="00D96BC4" w:rsidRPr="005E2D76">
        <w:rPr>
          <w:rFonts w:ascii="Times New Roman" w:hAnsi="Times New Roman" w:cs="Times New Roman"/>
          <w:bCs/>
          <w:color w:val="000000"/>
          <w:sz w:val="24"/>
          <w:szCs w:val="24"/>
          <w:lang w:eastAsia="uk-UA"/>
        </w:rPr>
        <w:t>ю</w:t>
      </w:r>
      <w:r w:rsidRPr="005E2D76">
        <w:rPr>
          <w:rFonts w:ascii="Times New Roman" w:hAnsi="Times New Roman" w:cs="Times New Roman"/>
          <w:bCs/>
          <w:color w:val="000000"/>
          <w:sz w:val="24"/>
          <w:szCs w:val="24"/>
          <w:lang w:eastAsia="uk-UA"/>
        </w:rPr>
        <w:t>) програми (проекту, заходу)</w:t>
      </w:r>
      <w:r w:rsidR="002C375B" w:rsidRPr="005E2D76">
        <w:rPr>
          <w:rFonts w:ascii="Times New Roman" w:hAnsi="Times New Roman" w:cs="Times New Roman"/>
          <w:bCs/>
          <w:color w:val="000000"/>
          <w:sz w:val="24"/>
          <w:szCs w:val="24"/>
          <w:lang w:eastAsia="uk-UA"/>
        </w:rPr>
        <w:t>:</w:t>
      </w:r>
      <w:r w:rsidRPr="005E2D76">
        <w:rPr>
          <w:rFonts w:ascii="Times New Roman" w:hAnsi="Times New Roman" w:cs="Times New Roman"/>
          <w:bCs/>
          <w:color w:val="000000"/>
          <w:sz w:val="24"/>
          <w:szCs w:val="24"/>
          <w:lang w:eastAsia="uk-UA"/>
        </w:rPr>
        <w:t xml:space="preserve"> </w:t>
      </w:r>
      <w:bookmarkStart w:id="4" w:name="n32"/>
      <w:bookmarkEnd w:id="4"/>
    </w:p>
    <w:p w14:paraId="00602ADE" w14:textId="738954D8" w:rsidR="002C7058" w:rsidRPr="005E2D76" w:rsidRDefault="00F0430F"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5E2D76">
        <w:rPr>
          <w:rFonts w:ascii="Times New Roman" w:hAnsi="Times New Roman" w:cs="Times New Roman"/>
          <w:bCs/>
          <w:color w:val="000000"/>
          <w:sz w:val="24"/>
          <w:szCs w:val="24"/>
          <w:lang w:eastAsia="uk-UA"/>
        </w:rPr>
        <w:t>432 903,58</w:t>
      </w:r>
      <w:r w:rsidR="005F1028" w:rsidRPr="005E2D76">
        <w:rPr>
          <w:rFonts w:ascii="Times New Roman" w:hAnsi="Times New Roman" w:cs="Times New Roman"/>
          <w:bCs/>
          <w:color w:val="000000"/>
          <w:sz w:val="24"/>
          <w:szCs w:val="24"/>
          <w:lang w:eastAsia="uk-UA"/>
        </w:rPr>
        <w:t xml:space="preserve"> грн. </w:t>
      </w:r>
    </w:p>
    <w:p w14:paraId="045942F8" w14:textId="77777777" w:rsidR="00013AA5" w:rsidRPr="005E2D76" w:rsidRDefault="00013AA5" w:rsidP="002C375B">
      <w:pPr>
        <w:tabs>
          <w:tab w:val="left" w:pos="10205"/>
        </w:tabs>
        <w:autoSpaceDE w:val="0"/>
        <w:autoSpaceDN w:val="0"/>
        <w:spacing w:before="17" w:after="0" w:line="256" w:lineRule="auto"/>
        <w:ind w:right="141"/>
        <w:jc w:val="both"/>
        <w:rPr>
          <w:rFonts w:ascii="Times New Roman" w:eastAsia="Times New Roman" w:hAnsi="Times New Roman" w:cs="Times New Roman"/>
          <w:sz w:val="16"/>
          <w:szCs w:val="16"/>
          <w:lang w:eastAsia="uk-UA"/>
        </w:rPr>
      </w:pPr>
    </w:p>
    <w:p w14:paraId="6F6AE009" w14:textId="77777777" w:rsidR="002C375B" w:rsidRPr="005E2D76" w:rsidRDefault="00013AA5" w:rsidP="005F1028">
      <w:pPr>
        <w:tabs>
          <w:tab w:val="left" w:pos="10205"/>
        </w:tabs>
        <w:autoSpaceDE w:val="0"/>
        <w:autoSpaceDN w:val="0"/>
        <w:spacing w:before="17" w:after="0" w:line="256" w:lineRule="auto"/>
        <w:ind w:right="141"/>
        <w:jc w:val="both"/>
        <w:rPr>
          <w:rFonts w:ascii="Times New Roman" w:eastAsia="Times New Roman" w:hAnsi="Times New Roman" w:cs="Times New Roman"/>
          <w:sz w:val="24"/>
          <w:szCs w:val="24"/>
          <w:lang w:eastAsia="uk-UA"/>
        </w:rPr>
      </w:pPr>
      <w:r w:rsidRPr="005E2D76">
        <w:rPr>
          <w:rFonts w:ascii="Times New Roman" w:eastAsia="Times New Roman" w:hAnsi="Times New Roman" w:cs="Times New Roman"/>
          <w:sz w:val="24"/>
          <w:szCs w:val="24"/>
          <w:lang w:eastAsia="uk-UA"/>
        </w:rPr>
        <w:t>Інформаційний супровід при виконан</w:t>
      </w:r>
      <w:r w:rsidR="00D96BC4" w:rsidRPr="005E2D76">
        <w:rPr>
          <w:rFonts w:ascii="Times New Roman" w:eastAsia="Times New Roman" w:hAnsi="Times New Roman" w:cs="Times New Roman"/>
          <w:sz w:val="24"/>
          <w:szCs w:val="24"/>
          <w:lang w:eastAsia="uk-UA"/>
        </w:rPr>
        <w:t>н</w:t>
      </w:r>
      <w:r w:rsidRPr="005E2D76">
        <w:rPr>
          <w:rFonts w:ascii="Times New Roman" w:eastAsia="Times New Roman" w:hAnsi="Times New Roman" w:cs="Times New Roman"/>
          <w:sz w:val="24"/>
          <w:szCs w:val="24"/>
          <w:lang w:eastAsia="uk-UA"/>
        </w:rPr>
        <w:t xml:space="preserve">і (реалізації)  програми (проекту, заходу): </w:t>
      </w:r>
      <w:r w:rsidR="005F1028" w:rsidRPr="005E2D76">
        <w:rPr>
          <w:rFonts w:ascii="Times New Roman" w:hAnsi="Times New Roman" w:cs="Times New Roman"/>
          <w:bCs/>
          <w:color w:val="000000"/>
          <w:sz w:val="24"/>
          <w:szCs w:val="24"/>
          <w:lang w:eastAsia="uk-UA"/>
        </w:rPr>
        <w:t>веб-портал НАІУ(</w:t>
      </w:r>
      <w:hyperlink r:id="rId50" w:history="1">
        <w:r w:rsidR="009A40FF" w:rsidRPr="005E2D76">
          <w:rPr>
            <w:rStyle w:val="ab"/>
            <w:rFonts w:ascii="Times New Roman" w:hAnsi="Times New Roman" w:cs="Times New Roman"/>
            <w:bCs/>
            <w:sz w:val="24"/>
            <w:szCs w:val="24"/>
            <w:lang w:eastAsia="uk-UA"/>
          </w:rPr>
          <w:t>www.naiu.org.ua</w:t>
        </w:r>
      </w:hyperlink>
      <w:r w:rsidR="005F1028" w:rsidRPr="005E2D76">
        <w:rPr>
          <w:rFonts w:ascii="Times New Roman" w:hAnsi="Times New Roman" w:cs="Times New Roman"/>
          <w:bCs/>
          <w:color w:val="000000"/>
          <w:sz w:val="24"/>
          <w:szCs w:val="24"/>
          <w:lang w:eastAsia="uk-UA"/>
        </w:rPr>
        <w:t>);</w:t>
      </w:r>
      <w:r w:rsidR="009A40FF" w:rsidRPr="005E2D76">
        <w:rPr>
          <w:rFonts w:ascii="Times New Roman" w:hAnsi="Times New Roman" w:cs="Times New Roman"/>
          <w:bCs/>
          <w:color w:val="000000"/>
          <w:sz w:val="24"/>
          <w:szCs w:val="24"/>
          <w:lang w:eastAsia="uk-UA"/>
        </w:rPr>
        <w:t xml:space="preserve"> </w:t>
      </w:r>
      <w:r w:rsidR="005F1028" w:rsidRPr="005E2D76">
        <w:rPr>
          <w:rFonts w:ascii="Times New Roman" w:hAnsi="Times New Roman" w:cs="Times New Roman"/>
          <w:bCs/>
          <w:color w:val="000000"/>
          <w:sz w:val="24"/>
          <w:szCs w:val="24"/>
          <w:lang w:eastAsia="uk-UA"/>
        </w:rPr>
        <w:t>поширення інформації  у соцмережах;</w:t>
      </w:r>
      <w:r w:rsidR="009A40FF" w:rsidRPr="005E2D76">
        <w:rPr>
          <w:rFonts w:ascii="Times New Roman" w:hAnsi="Times New Roman" w:cs="Times New Roman"/>
          <w:bCs/>
          <w:color w:val="000000"/>
          <w:sz w:val="24"/>
          <w:szCs w:val="24"/>
          <w:lang w:eastAsia="uk-UA"/>
        </w:rPr>
        <w:t xml:space="preserve"> </w:t>
      </w:r>
      <w:r w:rsidR="005F1028" w:rsidRPr="005E2D76">
        <w:rPr>
          <w:rFonts w:ascii="Times New Roman" w:hAnsi="Times New Roman" w:cs="Times New Roman"/>
          <w:bCs/>
          <w:color w:val="000000"/>
          <w:sz w:val="24"/>
          <w:szCs w:val="24"/>
          <w:lang w:eastAsia="uk-UA"/>
        </w:rPr>
        <w:t>електронна розсилка.</w:t>
      </w:r>
    </w:p>
    <w:p w14:paraId="7221AD77" w14:textId="77777777" w:rsidR="00013AA5" w:rsidRPr="005E2D76" w:rsidRDefault="00013AA5" w:rsidP="002C375B">
      <w:pPr>
        <w:tabs>
          <w:tab w:val="left" w:pos="10205"/>
        </w:tabs>
        <w:autoSpaceDE w:val="0"/>
        <w:autoSpaceDN w:val="0"/>
        <w:spacing w:before="17" w:after="0" w:line="256" w:lineRule="auto"/>
        <w:ind w:right="141"/>
        <w:jc w:val="both"/>
        <w:rPr>
          <w:rFonts w:ascii="Times New Roman" w:eastAsia="Times New Roman" w:hAnsi="Times New Roman" w:cs="Times New Roman"/>
          <w:sz w:val="16"/>
          <w:szCs w:val="16"/>
          <w:lang w:eastAsia="uk-UA"/>
        </w:rPr>
      </w:pPr>
    </w:p>
    <w:p w14:paraId="1108B362" w14:textId="77777777" w:rsidR="009A40FF" w:rsidRPr="005E2D76" w:rsidRDefault="002C375B" w:rsidP="009A40FF">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5E2D76">
        <w:rPr>
          <w:rFonts w:ascii="Times New Roman" w:eastAsia="Times New Roman" w:hAnsi="Times New Roman" w:cs="Times New Roman"/>
          <w:sz w:val="24"/>
          <w:szCs w:val="24"/>
          <w:lang w:eastAsia="uk-UA"/>
        </w:rPr>
        <w:t xml:space="preserve">Перспективи подальшого </w:t>
      </w:r>
      <w:r w:rsidRPr="005E2D76">
        <w:rPr>
          <w:rFonts w:ascii="Times New Roman" w:hAnsi="Times New Roman" w:cs="Times New Roman"/>
          <w:color w:val="000000"/>
          <w:sz w:val="24"/>
          <w:szCs w:val="24"/>
          <w:lang w:eastAsia="uk-UA"/>
        </w:rPr>
        <w:t>виконання (реалізації) програми (проекту, заходу):</w:t>
      </w:r>
      <w:r w:rsidRPr="005E2D76">
        <w:rPr>
          <w:rFonts w:ascii="Times New Roman" w:hAnsi="Times New Roman" w:cs="Times New Roman"/>
          <w:bCs/>
          <w:color w:val="000000"/>
          <w:sz w:val="24"/>
          <w:szCs w:val="24"/>
          <w:lang w:eastAsia="uk-UA"/>
        </w:rPr>
        <w:t xml:space="preserve"> </w:t>
      </w:r>
      <w:r w:rsidR="009A40FF" w:rsidRPr="005E2D76">
        <w:rPr>
          <w:rFonts w:ascii="Times New Roman" w:hAnsi="Times New Roman" w:cs="Times New Roman"/>
          <w:bCs/>
          <w:color w:val="000000"/>
          <w:sz w:val="24"/>
          <w:szCs w:val="24"/>
          <w:lang w:eastAsia="uk-UA"/>
        </w:rPr>
        <w:t>НАІУ продовжує діяльність щодо забезпечення виборчих та політичних прав ОЗІ, зокрема шляхом продовження співпраці з центральними та місцевими органами влади, ЦВК; об’єднання зусиль в адвокатуванні зазначених питань спільно з організаціями партнерами: «ОПОРА», «Група впливу», «МАРТ», Міжнародною фундацією виборчих систем IFES, ОБСЄ та ін.</w:t>
      </w:r>
    </w:p>
    <w:p w14:paraId="15D6618A" w14:textId="77777777" w:rsidR="009A40FF" w:rsidRPr="005E2D76" w:rsidRDefault="009A40FF" w:rsidP="009A40FF">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5E2D76">
        <w:rPr>
          <w:rFonts w:ascii="Times New Roman" w:hAnsi="Times New Roman" w:cs="Times New Roman"/>
          <w:bCs/>
          <w:color w:val="000000"/>
          <w:sz w:val="24"/>
          <w:szCs w:val="24"/>
          <w:lang w:eastAsia="uk-UA"/>
        </w:rPr>
        <w:t>Також НАІУ продовжує системну роботу з представниками місцевих комітетів доступності щодо сприяння забезпеченню доступності об’єктів/будівель/споруд, в т.ч. тих, що використовують для розміщення виборчих дільниць.</w:t>
      </w:r>
    </w:p>
    <w:p w14:paraId="5C68A1AE" w14:textId="77777777" w:rsidR="009A40FF" w:rsidRPr="005E2D76" w:rsidRDefault="009A40FF" w:rsidP="009A40FF">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5E2D76">
        <w:rPr>
          <w:rFonts w:ascii="Times New Roman" w:hAnsi="Times New Roman" w:cs="Times New Roman"/>
          <w:bCs/>
          <w:color w:val="000000"/>
          <w:sz w:val="24"/>
          <w:szCs w:val="24"/>
          <w:lang w:eastAsia="uk-UA"/>
        </w:rPr>
        <w:tab/>
        <w:t>У 2021 році НАІУ планує провести ряд заходів з адвокатування реалізації ОЗІ виборчих та політичних прав на рівні з іншими громадянами за участі ОБСЄ, ЦВК та представників профільних комітетів Верховної Ради України.</w:t>
      </w:r>
    </w:p>
    <w:p w14:paraId="350F730B" w14:textId="77777777" w:rsidR="009A40FF" w:rsidRPr="005E2D76" w:rsidRDefault="009A40FF" w:rsidP="009A40FF">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5E2D76">
        <w:rPr>
          <w:rFonts w:ascii="Times New Roman" w:hAnsi="Times New Roman" w:cs="Times New Roman"/>
          <w:bCs/>
          <w:color w:val="000000"/>
          <w:sz w:val="24"/>
          <w:szCs w:val="24"/>
          <w:lang w:eastAsia="uk-UA"/>
        </w:rPr>
        <w:t>Можливі джерела фінансування:</w:t>
      </w:r>
    </w:p>
    <w:p w14:paraId="2CBD36E0" w14:textId="77777777" w:rsidR="002C375B" w:rsidRPr="005E2D76" w:rsidRDefault="009A40FF" w:rsidP="009A40FF">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5E2D76">
        <w:rPr>
          <w:rFonts w:ascii="Times New Roman" w:hAnsi="Times New Roman" w:cs="Times New Roman"/>
          <w:bCs/>
          <w:color w:val="000000"/>
          <w:sz w:val="24"/>
          <w:szCs w:val="24"/>
          <w:lang w:eastAsia="uk-UA"/>
        </w:rPr>
        <w:t>НАІУ постійно бере участь у конкурсах проектів міжнародних донорських організацій з метою залучення додаткових ресурсів на здійснення програм та проектів.</w:t>
      </w:r>
    </w:p>
    <w:p w14:paraId="411A1297" w14:textId="6284E725" w:rsidR="00A4198F" w:rsidRPr="005E2D76" w:rsidRDefault="00C713CE" w:rsidP="00C713CE">
      <w:pPr>
        <w:spacing w:before="100" w:beforeAutospacing="1" w:after="100" w:afterAutospacing="1" w:line="240" w:lineRule="auto"/>
        <w:jc w:val="both"/>
        <w:rPr>
          <w:rFonts w:ascii="Times New Roman" w:hAnsi="Times New Roman" w:cs="Times New Roman"/>
          <w:color w:val="000000"/>
          <w:sz w:val="24"/>
          <w:szCs w:val="24"/>
          <w:lang w:eastAsia="uk-UA"/>
        </w:rPr>
      </w:pPr>
      <w:r w:rsidRPr="005E2D76">
        <w:rPr>
          <w:rFonts w:ascii="Times New Roman" w:eastAsia="Times New Roman" w:hAnsi="Times New Roman" w:cs="Times New Roman"/>
          <w:sz w:val="24"/>
          <w:szCs w:val="24"/>
          <w:lang w:eastAsia="uk-UA"/>
        </w:rPr>
        <w:t>Моніторинг здійснювався фахівцями відділу взаємодії з громадськими об’єднаннями осіб з інвалідністю Фонду соціального захисту інвалідів та працівниками Київського міського відділення Фонду соціального захисту інвалідів шляхом участі у заходах онлайн, на основі проміжних, підсумкових та фінансових звітів громадських об’єднань осіб з інвалідністю – переможців конкурсу.</w:t>
      </w:r>
      <w:bookmarkEnd w:id="0"/>
    </w:p>
    <w:sectPr w:rsidR="00A4198F" w:rsidRPr="005E2D76" w:rsidSect="005B6C47">
      <w:headerReference w:type="default" r:id="rId51"/>
      <w:pgSz w:w="11906" w:h="16838"/>
      <w:pgMar w:top="426" w:right="566" w:bottom="56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2426D" w14:textId="77777777" w:rsidR="00F46D1E" w:rsidRDefault="00F46D1E" w:rsidP="00D772F4">
      <w:pPr>
        <w:spacing w:after="0" w:line="240" w:lineRule="auto"/>
      </w:pPr>
      <w:r>
        <w:separator/>
      </w:r>
    </w:p>
  </w:endnote>
  <w:endnote w:type="continuationSeparator" w:id="0">
    <w:p w14:paraId="79C7E0D6" w14:textId="77777777" w:rsidR="00F46D1E" w:rsidRDefault="00F46D1E" w:rsidP="00D7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CBADC" w14:textId="77777777" w:rsidR="00F46D1E" w:rsidRDefault="00F46D1E" w:rsidP="00D772F4">
      <w:pPr>
        <w:spacing w:after="0" w:line="240" w:lineRule="auto"/>
      </w:pPr>
      <w:r>
        <w:separator/>
      </w:r>
    </w:p>
  </w:footnote>
  <w:footnote w:type="continuationSeparator" w:id="0">
    <w:p w14:paraId="1E47DB3C" w14:textId="77777777" w:rsidR="00F46D1E" w:rsidRDefault="00F46D1E" w:rsidP="00D77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722976"/>
      <w:docPartObj>
        <w:docPartGallery w:val="Page Numbers (Top of Page)"/>
        <w:docPartUnique/>
      </w:docPartObj>
    </w:sdtPr>
    <w:sdtEndPr/>
    <w:sdtContent>
      <w:p w14:paraId="520414F6" w14:textId="6A15CFC5" w:rsidR="00574C29" w:rsidRDefault="00574C29">
        <w:pPr>
          <w:pStyle w:val="a4"/>
          <w:jc w:val="center"/>
        </w:pPr>
        <w:r>
          <w:fldChar w:fldCharType="begin"/>
        </w:r>
        <w:r>
          <w:instrText>PAGE   \* MERGEFORMAT</w:instrText>
        </w:r>
        <w:r>
          <w:fldChar w:fldCharType="separate"/>
        </w:r>
        <w:r w:rsidR="005E2D76">
          <w:rPr>
            <w:noProof/>
          </w:rPr>
          <w:t>2</w:t>
        </w:r>
        <w:r>
          <w:fldChar w:fldCharType="end"/>
        </w:r>
      </w:p>
    </w:sdtContent>
  </w:sdt>
  <w:p w14:paraId="01A4FD3C" w14:textId="77777777" w:rsidR="00574C29" w:rsidRDefault="00574C2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20B83"/>
    <w:multiLevelType w:val="hybridMultilevel"/>
    <w:tmpl w:val="4270369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297754"/>
    <w:multiLevelType w:val="hybridMultilevel"/>
    <w:tmpl w:val="30FA3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F17365"/>
    <w:multiLevelType w:val="hybridMultilevel"/>
    <w:tmpl w:val="505A01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44EB1B68"/>
    <w:multiLevelType w:val="hybridMultilevel"/>
    <w:tmpl w:val="44C6B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76D4336"/>
    <w:multiLevelType w:val="hybridMultilevel"/>
    <w:tmpl w:val="5B0443AA"/>
    <w:lvl w:ilvl="0" w:tplc="04190001">
      <w:start w:val="1"/>
      <w:numFmt w:val="bullet"/>
      <w:lvlText w:val=""/>
      <w:lvlJc w:val="left"/>
      <w:pPr>
        <w:ind w:left="852" w:hanging="360"/>
      </w:pPr>
      <w:rPr>
        <w:rFonts w:ascii="Symbol" w:hAnsi="Symbol"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5" w15:restartNumberingAfterBreak="0">
    <w:nsid w:val="57A9325D"/>
    <w:multiLevelType w:val="hybridMultilevel"/>
    <w:tmpl w:val="B6100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AE70A47"/>
    <w:multiLevelType w:val="hybridMultilevel"/>
    <w:tmpl w:val="D7DE2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D971FB"/>
    <w:multiLevelType w:val="hybridMultilevel"/>
    <w:tmpl w:val="E7D2F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0D76DE8"/>
    <w:multiLevelType w:val="hybridMultilevel"/>
    <w:tmpl w:val="47B68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F6"/>
    <w:rsid w:val="00013AA5"/>
    <w:rsid w:val="00040559"/>
    <w:rsid w:val="000409AB"/>
    <w:rsid w:val="00052977"/>
    <w:rsid w:val="000A1D62"/>
    <w:rsid w:val="000A4DD6"/>
    <w:rsid w:val="000B2E91"/>
    <w:rsid w:val="000D2221"/>
    <w:rsid w:val="000D640F"/>
    <w:rsid w:val="00141CAE"/>
    <w:rsid w:val="001C3161"/>
    <w:rsid w:val="001F3BB2"/>
    <w:rsid w:val="00226A95"/>
    <w:rsid w:val="0024397C"/>
    <w:rsid w:val="00253A1D"/>
    <w:rsid w:val="002B5A72"/>
    <w:rsid w:val="002C375B"/>
    <w:rsid w:val="002C7058"/>
    <w:rsid w:val="002D1382"/>
    <w:rsid w:val="00321033"/>
    <w:rsid w:val="003D40BF"/>
    <w:rsid w:val="003D6D4F"/>
    <w:rsid w:val="003F21E0"/>
    <w:rsid w:val="004166B8"/>
    <w:rsid w:val="00483BD7"/>
    <w:rsid w:val="004C0562"/>
    <w:rsid w:val="004E3A17"/>
    <w:rsid w:val="00506407"/>
    <w:rsid w:val="005607F3"/>
    <w:rsid w:val="00571078"/>
    <w:rsid w:val="00574C29"/>
    <w:rsid w:val="005818D7"/>
    <w:rsid w:val="005A3BFC"/>
    <w:rsid w:val="005A5050"/>
    <w:rsid w:val="005B5032"/>
    <w:rsid w:val="005B6C47"/>
    <w:rsid w:val="005E2D76"/>
    <w:rsid w:val="005F1028"/>
    <w:rsid w:val="00607204"/>
    <w:rsid w:val="00642540"/>
    <w:rsid w:val="0066327E"/>
    <w:rsid w:val="006758C1"/>
    <w:rsid w:val="006B108B"/>
    <w:rsid w:val="006B54F8"/>
    <w:rsid w:val="006C425C"/>
    <w:rsid w:val="00710E7D"/>
    <w:rsid w:val="00743DC5"/>
    <w:rsid w:val="007733D1"/>
    <w:rsid w:val="007745FB"/>
    <w:rsid w:val="007E397B"/>
    <w:rsid w:val="008061D0"/>
    <w:rsid w:val="00832BB0"/>
    <w:rsid w:val="00852803"/>
    <w:rsid w:val="00875435"/>
    <w:rsid w:val="008C2DF6"/>
    <w:rsid w:val="008C39E1"/>
    <w:rsid w:val="00965DEB"/>
    <w:rsid w:val="00967014"/>
    <w:rsid w:val="00975540"/>
    <w:rsid w:val="009A40FF"/>
    <w:rsid w:val="00A071DE"/>
    <w:rsid w:val="00A4198F"/>
    <w:rsid w:val="00A50EF3"/>
    <w:rsid w:val="00A54A38"/>
    <w:rsid w:val="00AA3E0B"/>
    <w:rsid w:val="00BA5B74"/>
    <w:rsid w:val="00BB1C52"/>
    <w:rsid w:val="00BD5541"/>
    <w:rsid w:val="00BF7553"/>
    <w:rsid w:val="00C02923"/>
    <w:rsid w:val="00C12082"/>
    <w:rsid w:val="00C16DE2"/>
    <w:rsid w:val="00C713CE"/>
    <w:rsid w:val="00C71BEA"/>
    <w:rsid w:val="00C814D9"/>
    <w:rsid w:val="00CE05EE"/>
    <w:rsid w:val="00D1467C"/>
    <w:rsid w:val="00D37EE4"/>
    <w:rsid w:val="00D772F4"/>
    <w:rsid w:val="00D96BC4"/>
    <w:rsid w:val="00DB3475"/>
    <w:rsid w:val="00DD1E62"/>
    <w:rsid w:val="00DF6583"/>
    <w:rsid w:val="00E12C4F"/>
    <w:rsid w:val="00E13600"/>
    <w:rsid w:val="00E13F0A"/>
    <w:rsid w:val="00E2574B"/>
    <w:rsid w:val="00E56324"/>
    <w:rsid w:val="00E77494"/>
    <w:rsid w:val="00E963A1"/>
    <w:rsid w:val="00F0430F"/>
    <w:rsid w:val="00F15DB1"/>
    <w:rsid w:val="00F2770A"/>
    <w:rsid w:val="00F46D1E"/>
    <w:rsid w:val="00F728D8"/>
    <w:rsid w:val="00F959E1"/>
    <w:rsid w:val="00FE5B1B"/>
    <w:rsid w:val="00FF69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7AB15"/>
  <w15:docId w15:val="{3A435FF0-5B8D-4D75-A0B8-5697E75F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8C2DF6"/>
  </w:style>
  <w:style w:type="character" w:customStyle="1" w:styleId="rvts15">
    <w:name w:val="rvts15"/>
    <w:basedOn w:val="a0"/>
    <w:rsid w:val="00BD5541"/>
  </w:style>
  <w:style w:type="table" w:styleId="a3">
    <w:name w:val="Table Grid"/>
    <w:basedOn w:val="a1"/>
    <w:uiPriority w:val="59"/>
    <w:rsid w:val="005818D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72F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D772F4"/>
  </w:style>
  <w:style w:type="paragraph" w:styleId="a6">
    <w:name w:val="footer"/>
    <w:basedOn w:val="a"/>
    <w:link w:val="a7"/>
    <w:uiPriority w:val="99"/>
    <w:unhideWhenUsed/>
    <w:rsid w:val="00D772F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D772F4"/>
  </w:style>
  <w:style w:type="paragraph" w:styleId="a8">
    <w:name w:val="Balloon Text"/>
    <w:basedOn w:val="a"/>
    <w:link w:val="a9"/>
    <w:uiPriority w:val="99"/>
    <w:semiHidden/>
    <w:unhideWhenUsed/>
    <w:rsid w:val="00D772F4"/>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D772F4"/>
    <w:rPr>
      <w:rFonts w:ascii="Segoe UI" w:hAnsi="Segoe UI" w:cs="Segoe UI"/>
      <w:sz w:val="18"/>
      <w:szCs w:val="18"/>
    </w:rPr>
  </w:style>
  <w:style w:type="paragraph" w:customStyle="1" w:styleId="rvps2">
    <w:name w:val="rvps2"/>
    <w:basedOn w:val="a"/>
    <w:rsid w:val="00743DC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List Paragraph"/>
    <w:basedOn w:val="a"/>
    <w:uiPriority w:val="34"/>
    <w:qFormat/>
    <w:rsid w:val="00BF7553"/>
    <w:pPr>
      <w:ind w:left="720"/>
      <w:contextualSpacing/>
    </w:pPr>
  </w:style>
  <w:style w:type="character" w:styleId="ab">
    <w:name w:val="Hyperlink"/>
    <w:basedOn w:val="a0"/>
    <w:uiPriority w:val="99"/>
    <w:unhideWhenUsed/>
    <w:rsid w:val="00574C29"/>
    <w:rPr>
      <w:color w:val="0563C1" w:themeColor="hyperlink"/>
      <w:u w:val="single"/>
    </w:rPr>
  </w:style>
  <w:style w:type="paragraph" w:customStyle="1" w:styleId="1">
    <w:name w:val="Обычный1"/>
    <w:uiPriority w:val="99"/>
    <w:rsid w:val="00574C29"/>
    <w:pPr>
      <w:spacing w:after="0" w:line="240" w:lineRule="auto"/>
    </w:pPr>
    <w:rPr>
      <w:rFonts w:ascii="Times New Roman" w:eastAsia="Times New Roman"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4328">
      <w:bodyDiv w:val="1"/>
      <w:marLeft w:val="0"/>
      <w:marRight w:val="0"/>
      <w:marTop w:val="0"/>
      <w:marBottom w:val="0"/>
      <w:divBdr>
        <w:top w:val="none" w:sz="0" w:space="0" w:color="auto"/>
        <w:left w:val="none" w:sz="0" w:space="0" w:color="auto"/>
        <w:bottom w:val="none" w:sz="0" w:space="0" w:color="auto"/>
        <w:right w:val="none" w:sz="0" w:space="0" w:color="auto"/>
      </w:divBdr>
      <w:divsChild>
        <w:div w:id="284897046">
          <w:marLeft w:val="0"/>
          <w:marRight w:val="0"/>
          <w:marTop w:val="0"/>
          <w:marBottom w:val="0"/>
          <w:divBdr>
            <w:top w:val="none" w:sz="0" w:space="0" w:color="auto"/>
            <w:left w:val="none" w:sz="0" w:space="0" w:color="auto"/>
            <w:bottom w:val="none" w:sz="0" w:space="0" w:color="auto"/>
            <w:right w:val="none" w:sz="0" w:space="0" w:color="auto"/>
          </w:divBdr>
        </w:div>
      </w:divsChild>
    </w:div>
    <w:div w:id="256407435">
      <w:bodyDiv w:val="1"/>
      <w:marLeft w:val="0"/>
      <w:marRight w:val="0"/>
      <w:marTop w:val="0"/>
      <w:marBottom w:val="0"/>
      <w:divBdr>
        <w:top w:val="none" w:sz="0" w:space="0" w:color="auto"/>
        <w:left w:val="none" w:sz="0" w:space="0" w:color="auto"/>
        <w:bottom w:val="none" w:sz="0" w:space="0" w:color="auto"/>
        <w:right w:val="none" w:sz="0" w:space="0" w:color="auto"/>
      </w:divBdr>
      <w:divsChild>
        <w:div w:id="241987225">
          <w:marLeft w:val="0"/>
          <w:marRight w:val="0"/>
          <w:marTop w:val="0"/>
          <w:marBottom w:val="0"/>
          <w:divBdr>
            <w:top w:val="none" w:sz="0" w:space="0" w:color="auto"/>
            <w:left w:val="none" w:sz="0" w:space="0" w:color="auto"/>
            <w:bottom w:val="none" w:sz="0" w:space="0" w:color="auto"/>
            <w:right w:val="none" w:sz="0" w:space="0" w:color="auto"/>
          </w:divBdr>
        </w:div>
      </w:divsChild>
    </w:div>
    <w:div w:id="458959570">
      <w:bodyDiv w:val="1"/>
      <w:marLeft w:val="0"/>
      <w:marRight w:val="0"/>
      <w:marTop w:val="0"/>
      <w:marBottom w:val="0"/>
      <w:divBdr>
        <w:top w:val="none" w:sz="0" w:space="0" w:color="auto"/>
        <w:left w:val="none" w:sz="0" w:space="0" w:color="auto"/>
        <w:bottom w:val="none" w:sz="0" w:space="0" w:color="auto"/>
        <w:right w:val="none" w:sz="0" w:space="0" w:color="auto"/>
      </w:divBdr>
      <w:divsChild>
        <w:div w:id="813066615">
          <w:marLeft w:val="0"/>
          <w:marRight w:val="0"/>
          <w:marTop w:val="0"/>
          <w:marBottom w:val="0"/>
          <w:divBdr>
            <w:top w:val="none" w:sz="0" w:space="0" w:color="auto"/>
            <w:left w:val="none" w:sz="0" w:space="0" w:color="auto"/>
            <w:bottom w:val="none" w:sz="0" w:space="0" w:color="auto"/>
            <w:right w:val="none" w:sz="0" w:space="0" w:color="auto"/>
          </w:divBdr>
        </w:div>
      </w:divsChild>
    </w:div>
    <w:div w:id="736245548">
      <w:bodyDiv w:val="1"/>
      <w:marLeft w:val="0"/>
      <w:marRight w:val="0"/>
      <w:marTop w:val="0"/>
      <w:marBottom w:val="0"/>
      <w:divBdr>
        <w:top w:val="none" w:sz="0" w:space="0" w:color="auto"/>
        <w:left w:val="none" w:sz="0" w:space="0" w:color="auto"/>
        <w:bottom w:val="none" w:sz="0" w:space="0" w:color="auto"/>
        <w:right w:val="none" w:sz="0" w:space="0" w:color="auto"/>
      </w:divBdr>
    </w:div>
    <w:div w:id="1671327827">
      <w:bodyDiv w:val="1"/>
      <w:marLeft w:val="0"/>
      <w:marRight w:val="0"/>
      <w:marTop w:val="0"/>
      <w:marBottom w:val="0"/>
      <w:divBdr>
        <w:top w:val="none" w:sz="0" w:space="0" w:color="auto"/>
        <w:left w:val="none" w:sz="0" w:space="0" w:color="auto"/>
        <w:bottom w:val="none" w:sz="0" w:space="0" w:color="auto"/>
        <w:right w:val="none" w:sz="0" w:space="0" w:color="auto"/>
      </w:divBdr>
    </w:div>
    <w:div w:id="1853643151">
      <w:bodyDiv w:val="1"/>
      <w:marLeft w:val="0"/>
      <w:marRight w:val="0"/>
      <w:marTop w:val="0"/>
      <w:marBottom w:val="0"/>
      <w:divBdr>
        <w:top w:val="none" w:sz="0" w:space="0" w:color="auto"/>
        <w:left w:val="none" w:sz="0" w:space="0" w:color="auto"/>
        <w:bottom w:val="none" w:sz="0" w:space="0" w:color="auto"/>
        <w:right w:val="none" w:sz="0" w:space="0" w:color="auto"/>
      </w:divBdr>
    </w:div>
    <w:div w:id="1891377665">
      <w:bodyDiv w:val="1"/>
      <w:marLeft w:val="0"/>
      <w:marRight w:val="0"/>
      <w:marTop w:val="0"/>
      <w:marBottom w:val="0"/>
      <w:divBdr>
        <w:top w:val="none" w:sz="0" w:space="0" w:color="auto"/>
        <w:left w:val="none" w:sz="0" w:space="0" w:color="auto"/>
        <w:bottom w:val="none" w:sz="0" w:space="0" w:color="auto"/>
        <w:right w:val="none" w:sz="0" w:space="0" w:color="auto"/>
      </w:divBdr>
      <w:divsChild>
        <w:div w:id="693120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iu.org.ua/perevir-svoyu-dilnytsyu-na-dostupnist-dlya-vybortsiv-z-invalidnistyu/?fbclid=IwAR1Rk4YhHKvIVCThNZP1-l6lLCLtPGfJcCtGBVxOM18cU4ey5qxx0hzQYcs" TargetMode="External"/><Relationship Id="rId18" Type="http://schemas.openxmlformats.org/officeDocument/2006/relationships/hyperlink" Target="https://www.facebook.com/vgonaiu/posts/1499683273555476" TargetMode="External"/><Relationship Id="rId26" Type="http://schemas.openxmlformats.org/officeDocument/2006/relationships/hyperlink" Target="https://naiu.org.ua/yak-i-za-kogo-my-golosuyemo-za-systemoyu-proportsijnogo-predstavnytstva-za-vidkrytymy-vyborchymy-spyskamy/" TargetMode="External"/><Relationship Id="rId39" Type="http://schemas.openxmlformats.org/officeDocument/2006/relationships/hyperlink" Target="https://naiu.org.ua/mistsevi-vybory-v-ukrayini-2020-najposhyrenishi-zapytannya/" TargetMode="External"/><Relationship Id="rId21" Type="http://schemas.openxmlformats.org/officeDocument/2006/relationships/hyperlink" Target="https://naiu.org.ua/pro-osoblyvosti-vyboriv-2020/" TargetMode="External"/><Relationship Id="rId34" Type="http://schemas.openxmlformats.org/officeDocument/2006/relationships/hyperlink" Target="https://naiu.org.ua/onlajn-zustrich-iz-predstavnykamy-yevropejskoyi-organizatsiyi-shhodo-sposterezhennya-za-vyboramy/" TargetMode="External"/><Relationship Id="rId42" Type="http://schemas.openxmlformats.org/officeDocument/2006/relationships/hyperlink" Target="https://naiu.org.ua/anons/" TargetMode="External"/><Relationship Id="rId47" Type="http://schemas.openxmlformats.org/officeDocument/2006/relationships/hyperlink" Target="https://www.facebook.com/groups/naiu.org.ua/permalink/4202553846427995" TargetMode="External"/><Relationship Id="rId50" Type="http://schemas.openxmlformats.org/officeDocument/2006/relationships/hyperlink" Target="http://www.naiu.org.u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iu.org.ua/na-harkivshhyni-vyborchi-dilnytsi-ye-malodostupnymy-vyborchyj-ombudsmen/?fbclid=IwAR2VtAx0mcVBDe_rT_kFFrWbX4NaQiuKfpPo1XlwnY-UqpsRwan6aLDosNQ" TargetMode="External"/><Relationship Id="rId29" Type="http://schemas.openxmlformats.org/officeDocument/2006/relationships/hyperlink" Target="https://naiu.org.ua/u-dnipri-obgovoryly-pytannya-zabezpechennya-dostupnosti-vyborchyh-dilnyts-dlya-osib-z-invalidnistyu-ta-malomobilnyh-grup-naselennya/" TargetMode="External"/><Relationship Id="rId11" Type="http://schemas.openxmlformats.org/officeDocument/2006/relationships/hyperlink" Target="https://naiu.org.ua/robocha-narada-shhodo-dostupnosti-vyborchyh-dilnyts/?fbclid=IwAR2kxue_KRQX4iHvxjcePc_myPfYixj74EObCzVyRFauWcCjBrPZgBKoyoc" TargetMode="External"/><Relationship Id="rId24" Type="http://schemas.openxmlformats.org/officeDocument/2006/relationships/hyperlink" Target="https://naiu.org.ua/trenujmosya-zapovnyuvaty-byuleten-novoyi-formy/" TargetMode="External"/><Relationship Id="rId32" Type="http://schemas.openxmlformats.org/officeDocument/2006/relationships/hyperlink" Target="https://naiu.org.ua/yak-i-za-kogo-my-golosuyemo-za-systemoyu-proportsijnogo-predstavnytstva-za-vidkrytymy-vyborchymy-spyskamy/" TargetMode="External"/><Relationship Id="rId37" Type="http://schemas.openxmlformats.org/officeDocument/2006/relationships/hyperlink" Target="https://naiu.org.ua/ifes-prokomentuvav-postanovu-tsvk-pro-nevidkladni-zahody-shhodo-stvorennya-nalezhnyh-umov-dlya-bezpechnoyi-organizatsiyi-ta-provedennya-golosuvannya-na-mistsevyh-vyborah-25-zhovtnya-2020-roku/?fbclid=IwAR12qNbe3LLfzK4W9ITfOBh3vhR8pPU3zhTXlFvThZv2Fhtn2_C9XCGBtT4" TargetMode="External"/><Relationship Id="rId40" Type="http://schemas.openxmlformats.org/officeDocument/2006/relationships/hyperlink" Target="https://naiu.org.ua/zmi-pro-nas-u-poltavi-dilnytsi-pereviryly-na-dostupnist-video/" TargetMode="External"/><Relationship Id="rId45" Type="http://schemas.openxmlformats.org/officeDocument/2006/relationships/hyperlink" Target="https://www.facebook.com/vgonaiu/posts/1524372507753219"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naiu.org.ua/yak-politychnym-partiyam-staty-dostupnishymy-dlya-vybortsiv-z-invalidnistyu/" TargetMode="External"/><Relationship Id="rId19" Type="http://schemas.openxmlformats.org/officeDocument/2006/relationships/hyperlink" Target="https://www.facebook.com/vgonaiu/posts/1497852017071935" TargetMode="External"/><Relationship Id="rId31" Type="http://schemas.openxmlformats.org/officeDocument/2006/relationships/hyperlink" Target="https://naiu.org.ua/pro-osoblyvosti-vyboriv-2020/" TargetMode="External"/><Relationship Id="rId44" Type="http://schemas.openxmlformats.org/officeDocument/2006/relationships/hyperlink" Target="https://www.facebook.com/vgonaiu/posts/1524257157764754"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facebook.com/vgonaiu/posts/1514329365424200" TargetMode="External"/><Relationship Id="rId14" Type="http://schemas.openxmlformats.org/officeDocument/2006/relationships/hyperlink" Target="https://naiu.org.ua/bilshist-vyborchyh-dilnyts-na-bukovyni-nedostupna-dlya-malomobilnyh-doslidzhennya-opory/?fbclid=IwAR0g-MZILzpUIazfeYUFlX21JTg0Zh1J4ruFIpHALnzFaF1NaoDD9Cb0aw8" TargetMode="External"/><Relationship Id="rId22" Type="http://schemas.openxmlformats.org/officeDocument/2006/relationships/hyperlink" Target="https://naiu.org.ua/naiu-vzyala-uchast-v-onlajn-zasidanni-robochoyi-grupy-tsvk-z-zahystu-prav-lyudej-z-invalidnosti/" TargetMode="External"/><Relationship Id="rId27" Type="http://schemas.openxmlformats.org/officeDocument/2006/relationships/hyperlink" Target="https://naiu.org.ua/pro-osoblyvosti-vyboriv-2020/" TargetMode="External"/><Relationship Id="rId30" Type="http://schemas.openxmlformats.org/officeDocument/2006/relationships/hyperlink" Target="https://naiu.org.ua/trenujmosya-zapovnyuvaty-byuleten-novoyi-formy/" TargetMode="External"/><Relationship Id="rId35" Type="http://schemas.openxmlformats.org/officeDocument/2006/relationships/hyperlink" Target="https://naiu.org.ua/poradnyk-vybortsyu-z-invalidnistyu/" TargetMode="External"/><Relationship Id="rId43" Type="http://schemas.openxmlformats.org/officeDocument/2006/relationships/hyperlink" Target="https://www.facebook.com/vgonaiu/posts/1509545865902550" TargetMode="External"/><Relationship Id="rId48" Type="http://schemas.openxmlformats.org/officeDocument/2006/relationships/hyperlink" Target="https://www.facebook.com/groups/naiu.org.ua/permalink/4204103042939742" TargetMode="External"/><Relationship Id="rId8" Type="http://schemas.openxmlformats.org/officeDocument/2006/relationships/hyperlink" Target="https://naiu.org.ua/poradnyk-vybortsyu-z-invalidnistyu/"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naiu.org.ua/vybory-na-dnipropetrovshhyni-chy-dostupni-dilnytsi-dlya-malomobilnyh-lyudej/?fbclid=IwAR0pUYIOquxSAhAb6zHwtteGD8NtzoNw5Dw_qqfhQBRVlFpZrViTFgbhO3w" TargetMode="External"/><Relationship Id="rId17" Type="http://schemas.openxmlformats.org/officeDocument/2006/relationships/hyperlink" Target="https://www.facebook.com/vgonaiu/posts/1503755163148287" TargetMode="External"/><Relationship Id="rId25" Type="http://schemas.openxmlformats.org/officeDocument/2006/relationships/hyperlink" Target="https://naiu.org.ua/pro-osoblyvosti-vyboriv-2020/" TargetMode="External"/><Relationship Id="rId33" Type="http://schemas.openxmlformats.org/officeDocument/2006/relationships/hyperlink" Target="https://naiu.org.ua/zaklykayemo-ministerstvo-ohorony-zdorov-ya-ta-ministerstvo-finansiv-terminovo-vyrishyty-klyuchovi-pytannya-shhodo-organizatsiyi-ta-provedennya-bezpechnyh-mistsevyh-vyboriv/" TargetMode="External"/><Relationship Id="rId38" Type="http://schemas.openxmlformats.org/officeDocument/2006/relationships/hyperlink" Target="https://naiu.org.ua/onlay-n-navchannya-dlya-chleniv-vyborchyh-komisiy-z-pytan-organizatsii-dopomogy-osobam-z-invalidnistyu-pid-chas-mistsevyh-vyboriv-na-ivano-frankivshhyni/" TargetMode="External"/><Relationship Id="rId46" Type="http://schemas.openxmlformats.org/officeDocument/2006/relationships/hyperlink" Target="https://www.facebook.com/vgonaiu/posts/1526944534162683" TargetMode="External"/><Relationship Id="rId20" Type="http://schemas.openxmlformats.org/officeDocument/2006/relationships/hyperlink" Target="https://www.facebook.com/vgonaiu/posts/1496982840492186" TargetMode="External"/><Relationship Id="rId41" Type="http://schemas.openxmlformats.org/officeDocument/2006/relationships/hyperlink" Target="https://naiu.org.ua/presbryfing-upovnovazhenogo-verhovnoyi-rady-ukrayiny-z-prav-lyudyny-lyudmyly-denisovoyi-shhodo-rezultativ-monitoryngu-arhitekturnoyi-dostupnosti-prymishhen-vyborchyh-dilnyts-ta-pryleglyh-do-nyh-teryt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aiu.org.ua/na-ternopilshhyni-pereviryly-dostupnist-vyborchyh-dilnyts-dlya-malomobilnyh-osib/?fbclid=IwAR1Q1itc40TltLZnvxsRVbejiCC32rX6SW0LtvfsXLbSXxml-jnOk9WIr3E" TargetMode="External"/><Relationship Id="rId23" Type="http://schemas.openxmlformats.org/officeDocument/2006/relationships/hyperlink" Target="https://naiu.org.ua/u-dnipri-obgovoryly-pytannya-zabezpechennya-dostupnosti-vyborchyh-dilnyts-dlya-osib-z-invalidnistyu-ta-malomobilnyh-grup-naselennya/" TargetMode="External"/><Relationship Id="rId28" Type="http://schemas.openxmlformats.org/officeDocument/2006/relationships/hyperlink" Target="https://naiu.org.ua/naiu-vzyala-uchast-v-onlajn-zasidanni-robochoyi-grupy-tsvk-z-zahystu-prav-lyudej-z-invalidnosti/" TargetMode="External"/><Relationship Id="rId36" Type="http://schemas.openxmlformats.org/officeDocument/2006/relationships/hyperlink" Target="https://naiu.org.ua/uryad-zatverdyv-kryteriyi-dostupnosti-vyborchyh-dilnyts-dlya-malomobilnyh-grup-naselennya/" TargetMode="External"/><Relationship Id="rId49" Type="http://schemas.openxmlformats.org/officeDocument/2006/relationships/hyperlink" Target="https://www.facebook.com/groups/naiu.org.ua/permalink/420385109296493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EDCA0-806C-44AC-9AB7-29A2C134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29306</Words>
  <Characters>16705</Characters>
  <Application>Microsoft Office Word</Application>
  <DocSecurity>0</DocSecurity>
  <Lines>139</Lines>
  <Paragraphs>91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 Світлана</dc:creator>
  <cp:lastModifiedBy>VYancharuk</cp:lastModifiedBy>
  <cp:revision>2</cp:revision>
  <cp:lastPrinted>2021-02-26T16:04:00Z</cp:lastPrinted>
  <dcterms:created xsi:type="dcterms:W3CDTF">2022-05-06T17:35:00Z</dcterms:created>
  <dcterms:modified xsi:type="dcterms:W3CDTF">2022-05-06T17:35:00Z</dcterms:modified>
</cp:coreProperties>
</file>