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52" w:rsidRPr="00574796" w:rsidRDefault="002679E4" w:rsidP="002679E4">
      <w:pPr>
        <w:jc w:val="center"/>
        <w:rPr>
          <w:rFonts w:ascii="Times New Roman" w:eastAsia="Times New Roman" w:hAnsi="Times New Roman" w:cs="Times New Roman"/>
          <w:color w:val="000000"/>
          <w:position w:val="-1"/>
          <w:sz w:val="28"/>
          <w:szCs w:val="28"/>
          <w:lang w:eastAsia="uk-UA"/>
        </w:rPr>
      </w:pPr>
      <w:r w:rsidRPr="00574796">
        <w:rPr>
          <w:rFonts w:ascii="Times New Roman" w:eastAsia="Times New Roman" w:hAnsi="Times New Roman" w:cs="Times New Roman"/>
          <w:color w:val="000000"/>
          <w:position w:val="-1"/>
          <w:sz w:val="28"/>
          <w:szCs w:val="28"/>
          <w:lang w:eastAsia="uk-UA"/>
        </w:rPr>
        <w:t>Інформаційна кампанія «</w:t>
      </w:r>
      <w:proofErr w:type="spellStart"/>
      <w:r w:rsidRPr="00574796">
        <w:rPr>
          <w:rFonts w:ascii="Times New Roman" w:eastAsia="Times New Roman" w:hAnsi="Times New Roman" w:cs="Times New Roman"/>
          <w:color w:val="000000"/>
          <w:position w:val="-1"/>
          <w:sz w:val="28"/>
          <w:szCs w:val="28"/>
          <w:lang w:eastAsia="uk-UA"/>
        </w:rPr>
        <w:t>Перевір</w:t>
      </w:r>
      <w:proofErr w:type="spellEnd"/>
      <w:r w:rsidRPr="00574796">
        <w:rPr>
          <w:rFonts w:ascii="Times New Roman" w:eastAsia="Times New Roman" w:hAnsi="Times New Roman" w:cs="Times New Roman"/>
          <w:color w:val="000000"/>
          <w:position w:val="-1"/>
          <w:sz w:val="28"/>
          <w:szCs w:val="28"/>
          <w:lang w:eastAsia="uk-UA"/>
        </w:rPr>
        <w:t xml:space="preserve"> слух»</w:t>
      </w:r>
    </w:p>
    <w:p w:rsidR="002679E4" w:rsidRPr="00574796" w:rsidRDefault="002679E4" w:rsidP="002679E4">
      <w:pPr>
        <w:jc w:val="center"/>
        <w:rPr>
          <w:rFonts w:ascii="Times New Roman" w:eastAsia="Times New Roman" w:hAnsi="Times New Roman" w:cs="Times New Roman"/>
          <w:color w:val="000000"/>
          <w:position w:val="-1"/>
          <w:sz w:val="28"/>
          <w:szCs w:val="28"/>
          <w:lang w:eastAsia="uk-UA"/>
        </w:rPr>
      </w:pPr>
      <w:r w:rsidRPr="00574796">
        <w:rPr>
          <w:rFonts w:ascii="Times New Roman" w:eastAsia="Times New Roman" w:hAnsi="Times New Roman" w:cs="Times New Roman"/>
          <w:color w:val="000000"/>
          <w:position w:val="-1"/>
          <w:sz w:val="28"/>
          <w:szCs w:val="28"/>
          <w:lang w:eastAsia="uk-UA"/>
        </w:rPr>
        <w:t xml:space="preserve">Громадська спілка   «Українська асоціація носіїв </w:t>
      </w:r>
      <w:proofErr w:type="spellStart"/>
      <w:r w:rsidRPr="00574796">
        <w:rPr>
          <w:rFonts w:ascii="Times New Roman" w:eastAsia="Times New Roman" w:hAnsi="Times New Roman" w:cs="Times New Roman"/>
          <w:color w:val="000000"/>
          <w:position w:val="-1"/>
          <w:sz w:val="28"/>
          <w:szCs w:val="28"/>
          <w:lang w:eastAsia="uk-UA"/>
        </w:rPr>
        <w:t>кохлеарних</w:t>
      </w:r>
      <w:proofErr w:type="spellEnd"/>
      <w:r w:rsidRPr="00574796">
        <w:rPr>
          <w:rFonts w:ascii="Times New Roman" w:eastAsia="Times New Roman" w:hAnsi="Times New Roman" w:cs="Times New Roman"/>
          <w:color w:val="000000"/>
          <w:position w:val="-1"/>
          <w:sz w:val="28"/>
          <w:szCs w:val="28"/>
          <w:lang w:eastAsia="uk-UA"/>
        </w:rPr>
        <w:t xml:space="preserve"> </w:t>
      </w:r>
      <w:proofErr w:type="spellStart"/>
      <w:r w:rsidRPr="00574796">
        <w:rPr>
          <w:rFonts w:ascii="Times New Roman" w:eastAsia="Times New Roman" w:hAnsi="Times New Roman" w:cs="Times New Roman"/>
          <w:color w:val="000000"/>
          <w:position w:val="-1"/>
          <w:sz w:val="28"/>
          <w:szCs w:val="28"/>
          <w:lang w:eastAsia="uk-UA"/>
        </w:rPr>
        <w:t>імплантів</w:t>
      </w:r>
      <w:proofErr w:type="spellEnd"/>
      <w:r w:rsidRPr="00574796">
        <w:rPr>
          <w:rFonts w:ascii="Times New Roman" w:eastAsia="Times New Roman" w:hAnsi="Times New Roman" w:cs="Times New Roman"/>
          <w:color w:val="000000"/>
          <w:position w:val="-1"/>
          <w:sz w:val="28"/>
          <w:szCs w:val="28"/>
          <w:lang w:eastAsia="uk-UA"/>
        </w:rPr>
        <w:t>»</w:t>
      </w: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left="1" w:right="142" w:hangingChars="1" w:hanging="3"/>
        <w:jc w:val="both"/>
        <w:textDirection w:val="btLr"/>
        <w:textAlignment w:val="top"/>
        <w:outlineLvl w:val="0"/>
        <w:rPr>
          <w:rFonts w:ascii="Times New Roman" w:eastAsia="Times New Roman" w:hAnsi="Times New Roman" w:cs="Times New Roman"/>
          <w:color w:val="000000"/>
          <w:position w:val="-1"/>
          <w:sz w:val="26"/>
          <w:szCs w:val="26"/>
          <w:lang w:eastAsia="uk-UA"/>
        </w:rPr>
      </w:pPr>
      <w:r w:rsidRPr="00574796">
        <w:rPr>
          <w:rFonts w:ascii="Times New Roman" w:eastAsia="Times New Roman" w:hAnsi="Times New Roman" w:cs="Times New Roman"/>
          <w:b/>
          <w:color w:val="000000"/>
          <w:position w:val="-1"/>
          <w:sz w:val="26"/>
          <w:szCs w:val="26"/>
          <w:lang w:eastAsia="uk-UA"/>
        </w:rPr>
        <w:t xml:space="preserve">Розділ ІV. План реалізації програми (проекту, заходу), очікувані результати та їх використання </w:t>
      </w: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left="1" w:right="142" w:hangingChars="1" w:hanging="3"/>
        <w:jc w:val="right"/>
        <w:textDirection w:val="btLr"/>
        <w:textAlignment w:val="top"/>
        <w:outlineLvl w:val="0"/>
        <w:rPr>
          <w:rFonts w:ascii="Times New Roman" w:eastAsia="Times New Roman" w:hAnsi="Times New Roman" w:cs="Times New Roman"/>
          <w:color w:val="000000"/>
          <w:position w:val="-1"/>
          <w:sz w:val="26"/>
          <w:szCs w:val="26"/>
          <w:lang w:eastAsia="uk-UA"/>
        </w:rPr>
      </w:pPr>
      <w:r w:rsidRPr="00574796">
        <w:rPr>
          <w:rFonts w:ascii="Times New Roman" w:eastAsia="Times New Roman" w:hAnsi="Times New Roman" w:cs="Times New Roman"/>
          <w:color w:val="000000"/>
          <w:position w:val="-1"/>
          <w:sz w:val="26"/>
          <w:szCs w:val="26"/>
          <w:lang w:eastAsia="uk-UA"/>
        </w:rPr>
        <w:t>Таблиця 1</w:t>
      </w:r>
    </w:p>
    <w:tbl>
      <w:tblPr>
        <w:tblW w:w="10491" w:type="dxa"/>
        <w:tblInd w:w="-318" w:type="dxa"/>
        <w:tblLayout w:type="fixed"/>
        <w:tblLook w:val="0000" w:firstRow="0" w:lastRow="0" w:firstColumn="0" w:lastColumn="0" w:noHBand="0" w:noVBand="0"/>
      </w:tblPr>
      <w:tblGrid>
        <w:gridCol w:w="885"/>
        <w:gridCol w:w="1101"/>
        <w:gridCol w:w="2693"/>
        <w:gridCol w:w="2976"/>
        <w:gridCol w:w="2836"/>
      </w:tblGrid>
      <w:tr w:rsidR="008907CF" w:rsidRPr="00574796" w:rsidTr="008C3A7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78" w:hangingChars="1" w:hanging="2"/>
              <w:jc w:val="center"/>
              <w:textDirection w:val="btLr"/>
              <w:textAlignment w:val="top"/>
              <w:outlineLvl w:val="0"/>
              <w:rPr>
                <w:rFonts w:ascii="Calibri" w:eastAsia="Calibri" w:hAnsi="Calibri" w:cs="Calibri"/>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Етапи реалізації</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13"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 xml:space="preserve">Дата, місце реалізації програми (проекту, заходу) </w:t>
            </w:r>
          </w:p>
          <w:p w:rsidR="008907CF" w:rsidRPr="00574796" w:rsidRDefault="008907CF" w:rsidP="008907CF">
            <w:pPr>
              <w:pBdr>
                <w:top w:val="nil"/>
                <w:left w:val="nil"/>
                <w:bottom w:val="nil"/>
                <w:right w:val="nil"/>
                <w:between w:val="nil"/>
              </w:pBdr>
              <w:suppressAutoHyphens/>
              <w:spacing w:after="0" w:line="240" w:lineRule="auto"/>
              <w:ind w:leftChars="-1" w:right="-113"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13" w:hangingChars="1" w:hanging="2"/>
              <w:jc w:val="center"/>
              <w:textDirection w:val="btLr"/>
              <w:textAlignment w:val="top"/>
              <w:outlineLvl w:val="0"/>
              <w:rPr>
                <w:rFonts w:ascii="Calibri" w:eastAsia="Calibri" w:hAnsi="Calibri" w:cs="Calibri"/>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Строк реалізації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Calibri" w:eastAsia="Calibri" w:hAnsi="Calibri" w:cs="Calibri"/>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Назва та суть заходу для реалізації етапу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textDirection w:val="btLr"/>
              <w:textAlignment w:val="top"/>
              <w:outlineLvl w:val="0"/>
              <w:rPr>
                <w:rFonts w:ascii="Calibri" w:eastAsia="Calibri" w:hAnsi="Calibri" w:cs="Calibri"/>
                <w:color w:val="000000"/>
                <w:position w:val="-1"/>
                <w:sz w:val="24"/>
                <w:szCs w:val="24"/>
                <w:lang w:eastAsia="uk-UA"/>
              </w:rPr>
            </w:pPr>
            <w:r w:rsidRPr="00574796">
              <w:rPr>
                <w:rFonts w:ascii="Times New Roman" w:eastAsia="Times New Roman" w:hAnsi="Times New Roman" w:cs="Times New Roman"/>
                <w:b/>
                <w:color w:val="000000"/>
                <w:position w:val="-1"/>
                <w:sz w:val="24"/>
                <w:szCs w:val="24"/>
                <w:lang w:eastAsia="uk-UA"/>
              </w:rPr>
              <w:t>Очікуване практичне використання отриманих результатів</w:t>
            </w:r>
          </w:p>
        </w:tc>
      </w:tr>
      <w:tr w:rsidR="008907CF" w:rsidRPr="00574796" w:rsidTr="008C3A72">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 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Оптимізація сайту спілки </w:t>
            </w:r>
            <w:r w:rsidRPr="00574796">
              <w:rPr>
                <w:rFonts w:ascii="Times New Roman" w:eastAsia="Times New Roman" w:hAnsi="Times New Roman" w:cs="Times New Roman"/>
                <w:b/>
                <w:color w:val="000000"/>
                <w:position w:val="-1"/>
                <w:sz w:val="24"/>
                <w:szCs w:val="24"/>
                <w:lang w:eastAsia="uk-UA"/>
              </w:rPr>
              <w:t xml:space="preserve">sluh-e.com.ua </w:t>
            </w:r>
            <w:r w:rsidRPr="00574796">
              <w:rPr>
                <w:rFonts w:ascii="Times New Roman" w:eastAsia="Times New Roman" w:hAnsi="Times New Roman" w:cs="Times New Roman"/>
                <w:color w:val="000000"/>
                <w:position w:val="-1"/>
                <w:sz w:val="24"/>
                <w:szCs w:val="24"/>
                <w:lang w:eastAsia="uk-UA"/>
              </w:rPr>
              <w:t xml:space="preserve">для підрахунку та подальшої допомоги особам, що потребують діагностування втрати слуху та подальшої </w:t>
            </w:r>
            <w:proofErr w:type="spellStart"/>
            <w:r w:rsidRPr="00574796">
              <w:rPr>
                <w:rFonts w:ascii="Times New Roman" w:eastAsia="Times New Roman" w:hAnsi="Times New Roman" w:cs="Times New Roman"/>
                <w:color w:val="000000"/>
                <w:position w:val="-1"/>
                <w:sz w:val="24"/>
                <w:szCs w:val="24"/>
                <w:lang w:eastAsia="uk-UA"/>
              </w:rPr>
              <w:t>кохлеарної</w:t>
            </w:r>
            <w:proofErr w:type="spellEnd"/>
            <w:r w:rsidRPr="00574796">
              <w:rPr>
                <w:rFonts w:ascii="Times New Roman" w:eastAsia="Times New Roman" w:hAnsi="Times New Roman" w:cs="Times New Roman"/>
                <w:color w:val="000000"/>
                <w:position w:val="-1"/>
                <w:sz w:val="24"/>
                <w:szCs w:val="24"/>
                <w:lang w:eastAsia="uk-UA"/>
              </w:rPr>
              <w:t xml:space="preserve"> імплантації. Створення </w:t>
            </w:r>
            <w:proofErr w:type="spellStart"/>
            <w:r w:rsidRPr="00574796">
              <w:rPr>
                <w:rFonts w:ascii="Times New Roman" w:eastAsia="Times New Roman" w:hAnsi="Times New Roman" w:cs="Times New Roman"/>
                <w:color w:val="000000"/>
                <w:position w:val="-1"/>
                <w:sz w:val="24"/>
                <w:szCs w:val="24"/>
                <w:lang w:eastAsia="uk-UA"/>
              </w:rPr>
              <w:t>googlе</w:t>
            </w:r>
            <w:proofErr w:type="spellEnd"/>
            <w:r w:rsidRPr="00574796">
              <w:rPr>
                <w:rFonts w:ascii="Times New Roman" w:eastAsia="Times New Roman" w:hAnsi="Times New Roman" w:cs="Times New Roman"/>
                <w:color w:val="000000"/>
                <w:position w:val="-1"/>
                <w:sz w:val="24"/>
                <w:szCs w:val="24"/>
                <w:lang w:eastAsia="uk-UA"/>
              </w:rPr>
              <w:t xml:space="preserve"> аналітики та запуск аналітичних параметрів для відслідковування відвідування сайту, кількості переходів та </w:t>
            </w:r>
            <w:proofErr w:type="spellStart"/>
            <w:r w:rsidRPr="00574796">
              <w:rPr>
                <w:rFonts w:ascii="Times New Roman" w:eastAsia="Times New Roman" w:hAnsi="Times New Roman" w:cs="Times New Roman"/>
                <w:color w:val="000000"/>
                <w:position w:val="-1"/>
                <w:sz w:val="24"/>
                <w:szCs w:val="24"/>
                <w:lang w:eastAsia="uk-UA"/>
              </w:rPr>
              <w:t>кліків</w:t>
            </w:r>
            <w:proofErr w:type="spellEnd"/>
            <w:r w:rsidRPr="00574796">
              <w:rPr>
                <w:rFonts w:ascii="Times New Roman" w:eastAsia="Times New Roman" w:hAnsi="Times New Roman" w:cs="Times New Roman"/>
                <w:color w:val="000000"/>
                <w:position w:val="-1"/>
                <w:sz w:val="24"/>
                <w:szCs w:val="24"/>
                <w:lang w:eastAsia="uk-UA"/>
              </w:rPr>
              <w:t>,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Сайт спілки </w:t>
            </w:r>
          </w:p>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оптимізовано, що дає змогу підраховувати та у подальшому допомагати особам, що потребують діагностики втрати слуху та </w:t>
            </w:r>
            <w:proofErr w:type="spellStart"/>
            <w:r w:rsidRPr="00574796">
              <w:rPr>
                <w:rFonts w:ascii="Times New Roman" w:eastAsia="Times New Roman" w:hAnsi="Times New Roman" w:cs="Times New Roman"/>
                <w:color w:val="000000"/>
                <w:position w:val="-1"/>
                <w:sz w:val="24"/>
                <w:szCs w:val="24"/>
                <w:lang w:eastAsia="uk-UA"/>
              </w:rPr>
              <w:t>кохлеарної</w:t>
            </w:r>
            <w:proofErr w:type="spellEnd"/>
            <w:r w:rsidRPr="00574796">
              <w:rPr>
                <w:rFonts w:ascii="Times New Roman" w:eastAsia="Times New Roman" w:hAnsi="Times New Roman" w:cs="Times New Roman"/>
                <w:color w:val="000000"/>
                <w:position w:val="-1"/>
                <w:sz w:val="24"/>
                <w:szCs w:val="24"/>
                <w:lang w:eastAsia="uk-UA"/>
              </w:rPr>
              <w:t xml:space="preserve"> імплантації, відслідковувати кількість переходів та </w:t>
            </w:r>
            <w:proofErr w:type="spellStart"/>
            <w:r w:rsidRPr="00574796">
              <w:rPr>
                <w:rFonts w:ascii="Times New Roman" w:eastAsia="Times New Roman" w:hAnsi="Times New Roman" w:cs="Times New Roman"/>
                <w:color w:val="000000"/>
                <w:position w:val="-1"/>
                <w:sz w:val="24"/>
                <w:szCs w:val="24"/>
                <w:lang w:eastAsia="uk-UA"/>
              </w:rPr>
              <w:t>кліків</w:t>
            </w:r>
            <w:proofErr w:type="spellEnd"/>
            <w:r w:rsidRPr="00574796">
              <w:rPr>
                <w:rFonts w:ascii="Times New Roman" w:eastAsia="Times New Roman" w:hAnsi="Times New Roman" w:cs="Times New Roman"/>
                <w:color w:val="000000"/>
                <w:position w:val="-1"/>
                <w:sz w:val="24"/>
                <w:szCs w:val="24"/>
                <w:lang w:eastAsia="uk-UA"/>
              </w:rPr>
              <w:t>, часу</w:t>
            </w:r>
          </w:p>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перебування на сайті та користування інформацією, розміщеною на сайті, у тому числі використання списку осередків перевірки слуху, адаптація для мобільної версії. Запущено можливість  </w:t>
            </w:r>
            <w:proofErr w:type="spellStart"/>
            <w:r w:rsidRPr="00574796">
              <w:rPr>
                <w:rFonts w:ascii="Times New Roman" w:eastAsia="Times New Roman" w:hAnsi="Times New Roman" w:cs="Times New Roman"/>
                <w:color w:val="000000"/>
                <w:position w:val="-1"/>
                <w:sz w:val="24"/>
                <w:szCs w:val="24"/>
                <w:lang w:eastAsia="uk-UA"/>
              </w:rPr>
              <w:t>зворотнього</w:t>
            </w:r>
            <w:proofErr w:type="spellEnd"/>
            <w:r w:rsidRPr="00574796">
              <w:rPr>
                <w:rFonts w:ascii="Times New Roman" w:eastAsia="Times New Roman" w:hAnsi="Times New Roman" w:cs="Times New Roman"/>
                <w:color w:val="000000"/>
                <w:position w:val="-1"/>
                <w:sz w:val="24"/>
                <w:szCs w:val="24"/>
                <w:lang w:eastAsia="uk-UA"/>
              </w:rPr>
              <w:t xml:space="preserve"> зв’язку з відвідувачами сайту.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Оптимізований сайт розширює можливості доступу людей до контенту та інформації, допомагає збирати статистику та відслідковувати результати, допоможе отримувати від людей зворотній зв’язок та запитання-відповіді онлайн.</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 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lastRenderedPageBreak/>
              <w:t xml:space="preserve"> жовтень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lastRenderedPageBreak/>
              <w:t xml:space="preserve">Розробка та запуск сторінки спілки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Аудиторією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є більш молоде покоління, віком 15-37 років, аудиторія, яка має вже дітей або планує їх мати, молоді мами або </w:t>
            </w:r>
            <w:r w:rsidRPr="00574796">
              <w:rPr>
                <w:rFonts w:ascii="Times New Roman" w:eastAsia="Times New Roman" w:hAnsi="Times New Roman" w:cs="Times New Roman"/>
                <w:color w:val="000000"/>
                <w:position w:val="-1"/>
                <w:sz w:val="24"/>
                <w:szCs w:val="24"/>
                <w:lang w:eastAsia="uk-UA"/>
              </w:rPr>
              <w:lastRenderedPageBreak/>
              <w:t xml:space="preserve">просто переважна жіноча аудиторія. Спілкування з цією аудиторію про слух матиме позитивний вплив на популяризацію перевірки слуху та дбайливого ставлення до нього. Інформування та просвітництво через таку </w:t>
            </w:r>
            <w:proofErr w:type="spellStart"/>
            <w:r w:rsidRPr="00574796">
              <w:rPr>
                <w:rFonts w:ascii="Times New Roman" w:eastAsia="Times New Roman" w:hAnsi="Times New Roman" w:cs="Times New Roman"/>
                <w:color w:val="000000"/>
                <w:position w:val="-1"/>
                <w:sz w:val="24"/>
                <w:szCs w:val="24"/>
                <w:lang w:eastAsia="uk-UA"/>
              </w:rPr>
              <w:t>соцмережу</w:t>
            </w:r>
            <w:proofErr w:type="spellEnd"/>
            <w:r w:rsidRPr="00574796">
              <w:rPr>
                <w:rFonts w:ascii="Times New Roman" w:eastAsia="Times New Roman" w:hAnsi="Times New Roman" w:cs="Times New Roman"/>
                <w:color w:val="000000"/>
                <w:position w:val="-1"/>
                <w:sz w:val="24"/>
                <w:szCs w:val="24"/>
                <w:lang w:eastAsia="uk-UA"/>
              </w:rPr>
              <w:t xml:space="preserve"> допомагає тримати фокус аудиторії на цій проблемі і на шляхах її розв’язання. Наразі більше жінки цікавляться питанням охорони здоров’я і тим паче здоров’ям дітей. Тому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допоможе сприяти запобіганню інвалідності внаслідок втрати слуху.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lastRenderedPageBreak/>
              <w:t xml:space="preserve">Розроблено контент, план реалізації соціальної сторінки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проведено запуск перших 6 постів для залучення аудиторії. Сплановано шляхи збільшення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серед користувачів соціальної </w:t>
            </w:r>
            <w:r w:rsidRPr="00574796">
              <w:rPr>
                <w:rFonts w:ascii="Times New Roman" w:eastAsia="Times New Roman" w:hAnsi="Times New Roman" w:cs="Times New Roman"/>
                <w:color w:val="000000"/>
                <w:position w:val="-1"/>
                <w:sz w:val="24"/>
                <w:szCs w:val="24"/>
                <w:lang w:eastAsia="uk-UA"/>
              </w:rPr>
              <w:lastRenderedPageBreak/>
              <w:t xml:space="preserve">мережі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lastRenderedPageBreak/>
              <w:t>Соціальна сторінка в</w:t>
            </w:r>
            <w:r w:rsidRPr="00574796">
              <w:rPr>
                <w:rFonts w:ascii="Times New Roman" w:eastAsia="Times New Roman" w:hAnsi="Times New Roman" w:cs="Times New Roman"/>
                <w:b/>
                <w:color w:val="000000"/>
                <w:position w:val="-1"/>
                <w:sz w:val="24"/>
                <w:szCs w:val="24"/>
                <w:lang w:eastAsia="uk-UA"/>
              </w:rPr>
              <w:t xml:space="preserve">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сприяє прямому доступу інформації, відеоролика до цільової аудиторії. Реагування людей на контент соціальної сторінки спілки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допомагає </w:t>
            </w:r>
            <w:r w:rsidRPr="00574796">
              <w:rPr>
                <w:rFonts w:ascii="Times New Roman" w:eastAsia="Times New Roman" w:hAnsi="Times New Roman" w:cs="Times New Roman"/>
                <w:color w:val="000000"/>
                <w:position w:val="-1"/>
                <w:sz w:val="24"/>
                <w:szCs w:val="24"/>
                <w:lang w:eastAsia="uk-UA"/>
              </w:rPr>
              <w:lastRenderedPageBreak/>
              <w:t xml:space="preserve">вибирати необхідний спосіб донесення інформації. Тому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допоможе сприяти запобіганню інвалідності внаслідок втрати слуху. Коментарі та лайки дають розуміння, що саме хоче суспільство в даний час і дає можливість </w:t>
            </w:r>
            <w:r w:rsidRPr="00574796">
              <w:rPr>
                <w:rFonts w:ascii="Times New Roman" w:eastAsia="Times New Roman" w:hAnsi="Times New Roman" w:cs="Times New Roman"/>
                <w:position w:val="-1"/>
                <w:sz w:val="24"/>
                <w:szCs w:val="24"/>
                <w:lang w:eastAsia="uk-UA"/>
              </w:rPr>
              <w:t>коригувати</w:t>
            </w:r>
            <w:r w:rsidRPr="00574796">
              <w:rPr>
                <w:rFonts w:ascii="Times New Roman" w:eastAsia="Times New Roman" w:hAnsi="Times New Roman" w:cs="Times New Roman"/>
                <w:color w:val="000000"/>
                <w:position w:val="-1"/>
                <w:sz w:val="24"/>
                <w:szCs w:val="24"/>
                <w:lang w:eastAsia="uk-UA"/>
              </w:rPr>
              <w:t xml:space="preserve"> способи комунікації негайно.</w:t>
            </w:r>
          </w:p>
        </w:tc>
      </w:tr>
      <w:tr w:rsidR="008907CF" w:rsidRPr="00574796" w:rsidTr="008C3A72">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3" w:left="-7" w:right="34"/>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Виготовлення відеоролика, монтаж та внесення правок і пропозицій, усунення зауважень</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Виготовлено ролик тривалістю до 1 хвилини про популяризацію і спонукання перевірити слух з гаслом «</w:t>
            </w:r>
            <w:proofErr w:type="spellStart"/>
            <w:r w:rsidRPr="00574796">
              <w:rPr>
                <w:rFonts w:ascii="Times New Roman" w:eastAsia="Times New Roman" w:hAnsi="Times New Roman" w:cs="Times New Roman"/>
                <w:color w:val="000000"/>
                <w:position w:val="-1"/>
                <w:sz w:val="24"/>
                <w:szCs w:val="24"/>
                <w:lang w:eastAsia="uk-UA"/>
              </w:rPr>
              <w:t>Перевір</w:t>
            </w:r>
            <w:proofErr w:type="spellEnd"/>
            <w:r w:rsidRPr="00574796">
              <w:rPr>
                <w:rFonts w:ascii="Times New Roman" w:eastAsia="Times New Roman" w:hAnsi="Times New Roman" w:cs="Times New Roman"/>
                <w:color w:val="000000"/>
                <w:position w:val="-1"/>
                <w:sz w:val="24"/>
                <w:szCs w:val="24"/>
                <w:lang w:eastAsia="uk-UA"/>
              </w:rPr>
              <w:t xml:space="preserve"> слух» та направлення глядача на сайт спілки для отримання детальної інформації про осередки перевірки слуху з метою подальшого відслідковування руху глядача і отримання від глядача </w:t>
            </w:r>
            <w:r w:rsidRPr="00574796">
              <w:rPr>
                <w:rFonts w:ascii="Times New Roman" w:eastAsia="Times New Roman" w:hAnsi="Times New Roman" w:cs="Times New Roman"/>
                <w:position w:val="-1"/>
                <w:sz w:val="24"/>
                <w:szCs w:val="24"/>
                <w:lang w:eastAsia="uk-UA"/>
              </w:rPr>
              <w:t>зворотного</w:t>
            </w:r>
            <w:r w:rsidRPr="00574796">
              <w:rPr>
                <w:rFonts w:ascii="Times New Roman" w:eastAsia="Times New Roman" w:hAnsi="Times New Roman" w:cs="Times New Roman"/>
                <w:color w:val="000000"/>
                <w:position w:val="-1"/>
                <w:sz w:val="24"/>
                <w:szCs w:val="24"/>
                <w:lang w:eastAsia="uk-UA"/>
              </w:rPr>
              <w:t xml:space="preserve"> зв’язку, у разі підозри на наявність втрати слуху або інших питань. У відеоролику враховано всі зауваження і правки, пропозиції, які надходили від спілки.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Виготовлений ролик розміщено для трансляції на сторінках у соціальних мережах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сайті спілки і такий ролик буде доступний для перегляду  необмеженому колу осіб, необмежений час. Перегляд відеоролику спонукатиме перевіряти слух, </w:t>
            </w:r>
            <w:r w:rsidRPr="00574796">
              <w:rPr>
                <w:rFonts w:ascii="Times New Roman" w:eastAsia="Times New Roman" w:hAnsi="Times New Roman" w:cs="Times New Roman"/>
                <w:position w:val="-1"/>
                <w:sz w:val="24"/>
                <w:szCs w:val="24"/>
                <w:lang w:eastAsia="uk-UA"/>
              </w:rPr>
              <w:t>прищеплюватиме</w:t>
            </w:r>
            <w:r w:rsidRPr="00574796">
              <w:rPr>
                <w:rFonts w:ascii="Times New Roman" w:eastAsia="Times New Roman" w:hAnsi="Times New Roman" w:cs="Times New Roman"/>
                <w:color w:val="000000"/>
                <w:position w:val="-1"/>
                <w:sz w:val="24"/>
                <w:szCs w:val="24"/>
                <w:lang w:eastAsia="uk-UA"/>
              </w:rPr>
              <w:t xml:space="preserve"> культуру перевірки слуху, формуватиме толерантне відношення до осіб з втратою слуху, запобігатиме інвалідності внаслідок втрати слуху.</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r w:rsidRPr="00574796">
              <w:rPr>
                <w:rFonts w:ascii="Times New Roman" w:eastAsia="Times New Roman" w:hAnsi="Times New Roman" w:cs="Times New Roman"/>
                <w:color w:val="000000"/>
                <w:position w:val="-1"/>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r w:rsidRPr="00574796">
              <w:rPr>
                <w:rFonts w:ascii="Times New Roman" w:eastAsia="Times New Roman" w:hAnsi="Times New Roman" w:cs="Times New Roman"/>
                <w:color w:val="000000"/>
                <w:position w:val="-1"/>
                <w:szCs w:val="24"/>
                <w:lang w:eastAsia="uk-UA"/>
              </w:rPr>
              <w:t>жовтен</w:t>
            </w:r>
            <w:bookmarkStart w:id="0" w:name="_GoBack"/>
            <w:bookmarkEnd w:id="0"/>
            <w:r w:rsidRPr="00574796">
              <w:rPr>
                <w:rFonts w:ascii="Times New Roman" w:eastAsia="Times New Roman" w:hAnsi="Times New Roman" w:cs="Times New Roman"/>
                <w:color w:val="000000"/>
                <w:position w:val="-1"/>
                <w:szCs w:val="24"/>
                <w:lang w:eastAsia="uk-UA"/>
              </w:rPr>
              <w:t xml:space="preserve">ь грудень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r w:rsidRPr="00574796">
              <w:rPr>
                <w:rFonts w:ascii="Times New Roman" w:eastAsia="Times New Roman" w:hAnsi="Times New Roman" w:cs="Times New Roman"/>
                <w:color w:val="000000"/>
                <w:position w:val="-1"/>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Оформлення авторських прав на відеоролик з метою запобігання викрадення і присвоєння іншими особами, організаціями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Подано заявку на отримання авторських прав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08"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не зможуть використовувати інші особи без дозволу на його використання. </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r w:rsidRPr="00574796">
              <w:rPr>
                <w:rFonts w:ascii="Times New Roman" w:eastAsia="Times New Roman" w:hAnsi="Times New Roman" w:cs="Times New Roman"/>
                <w:color w:val="000000"/>
                <w:position w:val="-1"/>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r w:rsidRPr="00574796">
              <w:rPr>
                <w:rFonts w:ascii="Times New Roman" w:eastAsia="Times New Roman" w:hAnsi="Times New Roman" w:cs="Times New Roman"/>
                <w:color w:val="000000"/>
                <w:position w:val="-1"/>
                <w:szCs w:val="24"/>
                <w:lang w:eastAsia="uk-UA"/>
              </w:rPr>
              <w:t xml:space="preserve">жовтень –грудень 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Cs w:val="24"/>
                <w:lang w:eastAsia="uk-UA"/>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Підготовлено та подано необхідні документи для отримання висновку від Національної ради України з питань телебачення і радіомовлення про те, що ролик відповідає вимогам соціальної реклами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Висновок</w:t>
            </w:r>
            <w:r w:rsidRPr="00574796">
              <w:rPr>
                <w:rFonts w:ascii="Times New Roman" w:eastAsia="Times New Roman" w:hAnsi="Times New Roman" w:cs="Times New Roman"/>
                <w:b/>
                <w:color w:val="000000"/>
                <w:position w:val="-1"/>
                <w:sz w:val="24"/>
                <w:szCs w:val="24"/>
                <w:lang w:eastAsia="uk-UA"/>
              </w:rPr>
              <w:t xml:space="preserve">  </w:t>
            </w:r>
            <w:r w:rsidRPr="00574796">
              <w:rPr>
                <w:rFonts w:ascii="Times New Roman" w:eastAsia="Times New Roman" w:hAnsi="Times New Roman" w:cs="Times New Roman"/>
                <w:color w:val="000000"/>
                <w:position w:val="-1"/>
                <w:sz w:val="24"/>
                <w:szCs w:val="24"/>
                <w:lang w:eastAsia="uk-UA"/>
              </w:rPr>
              <w:t>Національної ради України з питань телебачення і радіомовлення про те, що ролик відповідає вимогам соціальної реклами є умовою для трансляції відеоролику на національних та регіональних телеканалах. Така трансляція ролика забезпечить найбільше охоплення суспільства, населення України, яке переглядає телебачення.  Аудиторією телебачення є люди старшого віку 45 +. Тому показ відеоролика для такої категорії людей через телебачення є найбільш оптимальним, оскільки вони довіряють саме такому джерелу інформації.</w:t>
            </w:r>
          </w:p>
        </w:tc>
      </w:tr>
      <w:tr w:rsidR="008907CF" w:rsidRPr="00574796" w:rsidTr="008C3A7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  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3" w:left="-7"/>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Розміщення відеоролика на соціальній сторінці спілки в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трансляція такого ролика при живому (неоплаченому) охопленні аудиторії та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спілки у  </w:t>
            </w:r>
            <w:proofErr w:type="spellStart"/>
            <w:r w:rsidRPr="00574796">
              <w:rPr>
                <w:rFonts w:ascii="Times New Roman" w:eastAsia="Times New Roman" w:hAnsi="Times New Roman" w:cs="Times New Roman"/>
                <w:color w:val="000000"/>
                <w:position w:val="-1"/>
                <w:sz w:val="24"/>
                <w:szCs w:val="24"/>
                <w:lang w:eastAsia="uk-UA"/>
              </w:rPr>
              <w:t>Facebook</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розміщено на сторінці спілки у соціальній мережі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Протягом вказаного строку реалізації відеоролик переглянуло до 1 000 осіб. Перехід на сайт для пошуку осередку перевірки слуху у своєму місті здійснило до 50 осіб.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Соціальною мережею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в Україні користується 31% (орієнтовно 12 млн. користувачів) населення. Охоплення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передбачає поширення ними відеоролику, що призведе до збільшення переглядів і переходів на сайт для отримання детальної інформації. Перегляд і поширення ролику запустить формування культури перевірки слуху, толерантного ставлення до </w:t>
            </w:r>
            <w:proofErr w:type="spellStart"/>
            <w:r w:rsidRPr="00574796">
              <w:rPr>
                <w:rFonts w:ascii="Times New Roman" w:eastAsia="Times New Roman" w:hAnsi="Times New Roman" w:cs="Times New Roman"/>
                <w:color w:val="000000"/>
                <w:position w:val="-1"/>
                <w:sz w:val="24"/>
                <w:szCs w:val="24"/>
                <w:lang w:eastAsia="uk-UA"/>
              </w:rPr>
              <w:t>нечуючих</w:t>
            </w:r>
            <w:proofErr w:type="spellEnd"/>
            <w:r w:rsidRPr="00574796">
              <w:rPr>
                <w:rFonts w:ascii="Times New Roman" w:eastAsia="Times New Roman" w:hAnsi="Times New Roman" w:cs="Times New Roman"/>
                <w:color w:val="000000"/>
                <w:position w:val="-1"/>
                <w:sz w:val="24"/>
                <w:szCs w:val="24"/>
                <w:lang w:eastAsia="uk-UA"/>
              </w:rPr>
              <w:t>, спонукатиме глядача перевірити слух або задуматись над наслідками втрати слуху. Це забезпечує загальнодержавний рівень виконання проекту та участь у проекті представників з усіх регіонів.</w:t>
            </w:r>
          </w:p>
        </w:tc>
      </w:tr>
      <w:tr w:rsidR="008907CF" w:rsidRPr="00574796" w:rsidTr="008C3A72">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 жовтень 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3" w:left="-7"/>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Розміщення відеоролика на соціальній сторінці спілки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трансляція такого ролику при живому (неоплаченому)  охопленні аудиторії та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спілки у  </w:t>
            </w:r>
            <w:proofErr w:type="spellStart"/>
            <w:r w:rsidRPr="00574796">
              <w:rPr>
                <w:rFonts w:ascii="Times New Roman" w:eastAsia="Times New Roman" w:hAnsi="Times New Roman" w:cs="Times New Roman"/>
                <w:color w:val="000000"/>
                <w:position w:val="-1"/>
                <w:sz w:val="24"/>
                <w:szCs w:val="24"/>
                <w:lang w:eastAsia="uk-UA"/>
              </w:rPr>
              <w:t>Instagram</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розміщено на сторінці спілки у соціальній мережі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Протягом вказаного строку реалізації відеоролик переглянуло до 300 осіб. Перехід на сайт для пошуку осередку перевірки слуху у своєму місті здійснило до 30 осіб.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bookmarkStart w:id="1" w:name="_heading=h.gjdgxs" w:colFirst="0" w:colLast="0"/>
            <w:bookmarkEnd w:id="1"/>
            <w:r w:rsidRPr="00574796">
              <w:rPr>
                <w:rFonts w:ascii="Times New Roman" w:eastAsia="Times New Roman" w:hAnsi="Times New Roman" w:cs="Times New Roman"/>
                <w:color w:val="000000"/>
                <w:position w:val="-1"/>
                <w:sz w:val="24"/>
                <w:szCs w:val="24"/>
                <w:lang w:eastAsia="uk-UA"/>
              </w:rPr>
              <w:t xml:space="preserve">Соціальною мережею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в Україні користується – 26% (орієнтовно 10 млн. користувачів) населення. Охоплення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передбачає поширення ними відеоролику, що призведе до збільшення переглядів і переходів на сайт для отримання детальної інформації. Перегляд і поширення ролику запустить формування культури перевірки слуху, толерантного відношення до </w:t>
            </w:r>
            <w:proofErr w:type="spellStart"/>
            <w:r w:rsidRPr="00574796">
              <w:rPr>
                <w:rFonts w:ascii="Times New Roman" w:eastAsia="Times New Roman" w:hAnsi="Times New Roman" w:cs="Times New Roman"/>
                <w:color w:val="000000"/>
                <w:position w:val="-1"/>
                <w:sz w:val="24"/>
                <w:szCs w:val="24"/>
                <w:lang w:eastAsia="uk-UA"/>
              </w:rPr>
              <w:t>нечуючих</w:t>
            </w:r>
            <w:proofErr w:type="spellEnd"/>
            <w:r w:rsidRPr="00574796">
              <w:rPr>
                <w:rFonts w:ascii="Times New Roman" w:eastAsia="Times New Roman" w:hAnsi="Times New Roman" w:cs="Times New Roman"/>
                <w:color w:val="000000"/>
                <w:position w:val="-1"/>
                <w:sz w:val="24"/>
                <w:szCs w:val="24"/>
                <w:lang w:eastAsia="uk-UA"/>
              </w:rPr>
              <w:t>, спонукатиме глядача перевірити слух або задуматись над наслідками втрати слуху. Це забезпечує загальнодержавний рівень виконання проекту та участь у проекті представників з усіх регіонів.</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ролика на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при живому (неоплаченому)  охопленні аудиторії.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розміщено на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Протягом вказаного строку реалізації відеоролик переглянуло до 500 осіб. Перехід на сайт для пошуку осередку перевірки слуху у своєму місті здійснило до 10 осіб.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25% українців дізнаються новини з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Розміщення відеоролика на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закріпить на постійній основі можливість в будь-який час транслювати і поширювати відеоролик. Переглядати ролик зможуть навіть наймолодші глядачі, які саме з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дивляться мультфільми. Перегляд відеоролика спонукатиме перевіряти слух. Формуватиме культуру перевірки слуху, толерантного та паритетного ставлення до осіб із втратою слуху.  Зможе запобігти інвалідності.</w:t>
            </w:r>
          </w:p>
        </w:tc>
      </w:tr>
      <w:tr w:rsidR="008907CF" w:rsidRPr="00574796" w:rsidTr="008C3A72">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Реалізація проекту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вересень-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2020</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3" w:left="-7" w:right="34"/>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Розміщення та трансляція ролика на   сайті  спілки </w:t>
            </w:r>
            <w:r w:rsidRPr="00574796">
              <w:rPr>
                <w:rFonts w:ascii="Times New Roman" w:eastAsia="Times New Roman" w:hAnsi="Times New Roman" w:cs="Times New Roman"/>
                <w:b/>
                <w:color w:val="000000"/>
                <w:position w:val="-1"/>
                <w:sz w:val="24"/>
                <w:szCs w:val="24"/>
                <w:lang w:eastAsia="uk-UA"/>
              </w:rPr>
              <w:t>sluh-e.com.ua</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3"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Відеоролик розміщено на сайті спілки і доступний для перегляду.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Розміщений на сайті спілки відеоролик дасть змогу висвічувати сайт у пошукових системах інтернету. Користувачі Інтернету, які шукають інформацію у  пошукових системах  про втрату слуху, слухопротезування, зможуть переходити на сайт і переглядати ролик та іншу інформацію. Це допомагає проекту забезпечити загальнодержавний рівень.</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сторінці спілки у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сторінці спілки у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 протягом вказаного строку реалізації забезпечить додатковий перегляд і збільшення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w:t>
            </w:r>
          </w:p>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переглянуть орієнтовно  до 50 000 осіб. Перехід на сайт для пошуку осередку перевірки слуху у своєму місті здійснило до 500 осіб. Нових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які стежать за сторінкою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 до 300.</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Соціальною мережею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в Україні користується – 26% (орієнтовно 10 млн. користувачів) населення. Реклама забезпечить збільшення кількості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організації в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Більше людей перегляне відеоролик і зможе його поширити, що призведе до збільшення переглядів і переходів на сайт для отримання детальної інформації. Перегляд і поширення ролика запустить формування культури перевірки слуху, толерантного та паритетного ставлення до осіб із втратою слуху, спонукатиме глядача перевірити слух або задуматись над наслідками втрати слуху.</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соціальній сторінці спілки в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відеоролику на сторінці спілки у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w:t>
            </w:r>
            <w:r w:rsidRPr="00574796">
              <w:rPr>
                <w:rFonts w:ascii="Times New Roman" w:eastAsia="Times New Roman" w:hAnsi="Times New Roman" w:cs="Times New Roman"/>
                <w:position w:val="-1"/>
                <w:sz w:val="24"/>
                <w:szCs w:val="24"/>
                <w:lang w:eastAsia="uk-UA"/>
              </w:rPr>
              <w:t xml:space="preserve"> </w:t>
            </w:r>
            <w:r w:rsidRPr="00574796">
              <w:rPr>
                <w:rFonts w:ascii="Times New Roman" w:eastAsia="Times New Roman" w:hAnsi="Times New Roman" w:cs="Times New Roman"/>
                <w:color w:val="000000"/>
                <w:position w:val="-1"/>
                <w:sz w:val="24"/>
                <w:szCs w:val="24"/>
                <w:lang w:eastAsia="uk-UA"/>
              </w:rPr>
              <w:t xml:space="preserve">оплаченої реклами протягом вказаного строку реалізації забезпечить додатковий перегляд і збільшення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w:t>
            </w:r>
          </w:p>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переглянуть орієнтовно  до 100 000 осіб. Перехід на сайт для пошуку осередку перевірки слуху у своєму місті здійснить до 500 осіб. Нових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які стежитимуть за сторінкою у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 до 300.</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Соціальною мережею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в Україні користується 31% (орієнтовно 12 млн. користувачів) населення. Реклама забезпечить збільшення кількості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сторінки організації у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Більше людей перегляне відеоролик і зможе його поширити, що призведе до збільшення переглядів і переходів на сайт для отримання детальної інформації, а також уподобання сторінки спілки новими користувачами мережі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і подальшого стеження за нею. Перегляд і поширення ролика запустить формування культури перевірки слуху, толерантного ставлення до </w:t>
            </w:r>
            <w:proofErr w:type="spellStart"/>
            <w:r w:rsidRPr="00574796">
              <w:rPr>
                <w:rFonts w:ascii="Times New Roman" w:eastAsia="Times New Roman" w:hAnsi="Times New Roman" w:cs="Times New Roman"/>
                <w:color w:val="000000"/>
                <w:position w:val="-1"/>
                <w:sz w:val="24"/>
                <w:szCs w:val="24"/>
                <w:lang w:eastAsia="uk-UA"/>
              </w:rPr>
              <w:t>нечуючих</w:t>
            </w:r>
            <w:proofErr w:type="spellEnd"/>
            <w:r w:rsidRPr="00574796">
              <w:rPr>
                <w:rFonts w:ascii="Times New Roman" w:eastAsia="Times New Roman" w:hAnsi="Times New Roman" w:cs="Times New Roman"/>
                <w:color w:val="000000"/>
                <w:position w:val="-1"/>
                <w:sz w:val="24"/>
                <w:szCs w:val="24"/>
                <w:lang w:eastAsia="uk-UA"/>
              </w:rPr>
              <w:t xml:space="preserve">,  спонукатиме глядача перевірити слух або задуматись над наслідками втрати слуху. Це забезпечує загальнодержавний охват проекту та участь у проекті всіх регіонів країни в тому числі Київ. </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 жовтень 2020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ролика на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каналі спілки у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 протягом вказаного строку реалізації підніме перегляд відеоролика до 10 000 разів. Перехід на сайт здійснить до 100 осіб. Збільшить кількість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каналу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до 100 осіб.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25% українців дізнаються новини з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Розміщення відеоролика  на каналі спілки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з використанням оплаченої реклами збільшить </w:t>
            </w:r>
            <w:proofErr w:type="spellStart"/>
            <w:r w:rsidRPr="00574796">
              <w:rPr>
                <w:rFonts w:ascii="Times New Roman" w:eastAsia="Times New Roman" w:hAnsi="Times New Roman" w:cs="Times New Roman"/>
                <w:color w:val="000000"/>
                <w:position w:val="-1"/>
                <w:sz w:val="24"/>
                <w:szCs w:val="24"/>
                <w:lang w:eastAsia="uk-UA"/>
              </w:rPr>
              <w:t>підписників</w:t>
            </w:r>
            <w:proofErr w:type="spellEnd"/>
            <w:r w:rsidRPr="00574796">
              <w:rPr>
                <w:rFonts w:ascii="Times New Roman" w:eastAsia="Times New Roman" w:hAnsi="Times New Roman" w:cs="Times New Roman"/>
                <w:color w:val="000000"/>
                <w:position w:val="-1"/>
                <w:sz w:val="24"/>
                <w:szCs w:val="24"/>
                <w:lang w:eastAsia="uk-UA"/>
              </w:rPr>
              <w:t xml:space="preserve">, кількість переглядів і переходів на сайт, закріпить на постійній основі можливість в будь який час транслювати і поширювати відеоролик. Переглядати ролик зможуть навіть наймолодші глядачі, які саме з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дивляться мультфільми. Перегляд відеоролику спонукатиме перевіряти слух. Формуватиме культуру перевірки слуху, толерантного та паритетного відношення до осіб із втратою слуху. Зможе запобігти інвалідності. </w:t>
            </w:r>
          </w:p>
        </w:tc>
      </w:tr>
      <w:tr w:rsidR="008907CF" w:rsidRPr="00574796" w:rsidTr="008C3A7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 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Трансляція відеоролика як соціальної реклами на національних каналах</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Надіслано звернення з висновком Національної ради України з питань телебачення і радіомовлення з проханням розміщення на національних каналах (</w:t>
            </w:r>
            <w:r w:rsidRPr="00574796">
              <w:rPr>
                <w:rFonts w:ascii="Times New Roman" w:eastAsia="Times New Roman" w:hAnsi="Times New Roman" w:cs="Times New Roman"/>
                <w:color w:val="000000"/>
                <w:position w:val="-1"/>
                <w:sz w:val="26"/>
                <w:szCs w:val="26"/>
                <w:lang w:eastAsia="uk-UA"/>
              </w:rPr>
              <w:t>UA:</w:t>
            </w:r>
            <w:r w:rsidR="004E4F7A" w:rsidRPr="00574796">
              <w:rPr>
                <w:rFonts w:ascii="Times New Roman" w:eastAsia="Times New Roman" w:hAnsi="Times New Roman" w:cs="Times New Roman"/>
                <w:color w:val="000000"/>
                <w:position w:val="-1"/>
                <w:sz w:val="26"/>
                <w:szCs w:val="26"/>
                <w:lang w:eastAsia="uk-UA"/>
              </w:rPr>
              <w:t xml:space="preserve"> </w:t>
            </w:r>
            <w:r w:rsidRPr="00574796">
              <w:rPr>
                <w:rFonts w:ascii="Times New Roman" w:eastAsia="Times New Roman" w:hAnsi="Times New Roman" w:cs="Times New Roman"/>
                <w:color w:val="000000"/>
                <w:position w:val="-1"/>
                <w:sz w:val="26"/>
                <w:szCs w:val="26"/>
                <w:lang w:eastAsia="uk-UA"/>
              </w:rPr>
              <w:t xml:space="preserve">Перший, UA/TV, 1+1, СТБ, Україна, 112 канал, 4-й канал, Інтер, Новий канал, ТЕТ, Київ, ICTV та ін.) </w:t>
            </w:r>
            <w:r w:rsidRPr="00574796">
              <w:rPr>
                <w:rFonts w:ascii="Times New Roman" w:eastAsia="Times New Roman" w:hAnsi="Times New Roman" w:cs="Times New Roman"/>
                <w:color w:val="000000"/>
                <w:position w:val="-1"/>
                <w:sz w:val="24"/>
                <w:szCs w:val="24"/>
                <w:lang w:eastAsia="uk-UA"/>
              </w:rPr>
              <w:t xml:space="preserve">відеоролика як соціальної реклами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національних канал охопить більшу аудиторію. Глядачі національних каналів зможуть відвідати сайт та отримати інформацію про осередки перевірки слуху, слухопротезування. Це забезпечує загальнодержавний охват проекту. Відеоролик спонукатиме перевіряти слух, сприятиме запобіганню інвалідності, формуватиме культуру перевірки слуху, толерантності до </w:t>
            </w:r>
            <w:proofErr w:type="spellStart"/>
            <w:r w:rsidRPr="00574796">
              <w:rPr>
                <w:rFonts w:ascii="Times New Roman" w:eastAsia="Times New Roman" w:hAnsi="Times New Roman" w:cs="Times New Roman"/>
                <w:color w:val="000000"/>
                <w:position w:val="-1"/>
                <w:sz w:val="24"/>
                <w:szCs w:val="24"/>
                <w:lang w:eastAsia="uk-UA"/>
              </w:rPr>
              <w:t>нечуючих</w:t>
            </w:r>
            <w:proofErr w:type="spellEnd"/>
            <w:r w:rsidRPr="00574796">
              <w:rPr>
                <w:rFonts w:ascii="Times New Roman" w:eastAsia="Times New Roman" w:hAnsi="Times New Roman" w:cs="Times New Roman"/>
                <w:color w:val="000000"/>
                <w:position w:val="-1"/>
                <w:sz w:val="24"/>
                <w:szCs w:val="24"/>
                <w:lang w:eastAsia="uk-UA"/>
              </w:rPr>
              <w:t>.</w:t>
            </w:r>
          </w:p>
        </w:tc>
      </w:tr>
      <w:tr w:rsidR="008907CF" w:rsidRPr="00574796" w:rsidTr="008C3A7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Жовтень  - 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1</w:t>
            </w:r>
            <w:r w:rsidR="004E4F7A" w:rsidRPr="00574796">
              <w:rPr>
                <w:rFonts w:ascii="Times New Roman" w:eastAsia="Times New Roman" w:hAnsi="Times New Roman" w:cs="Times New Roman"/>
                <w:color w:val="000000"/>
                <w:position w:val="-1"/>
                <w:sz w:val="24"/>
                <w:szCs w:val="24"/>
                <w:lang w:eastAsia="uk-UA"/>
              </w:rPr>
              <w:t>.</w:t>
            </w:r>
            <w:r w:rsidRPr="00574796">
              <w:rPr>
                <w:rFonts w:ascii="Times New Roman" w:eastAsia="Times New Roman" w:hAnsi="Times New Roman" w:cs="Times New Roman"/>
                <w:color w:val="000000"/>
                <w:position w:val="-1"/>
                <w:sz w:val="24"/>
                <w:szCs w:val="24"/>
                <w:lang w:eastAsia="uk-UA"/>
              </w:rPr>
              <w:t>Трансляція відеоролика як соціальної реклами на регіональних каналах</w:t>
            </w:r>
          </w:p>
          <w:p w:rsidR="008907CF" w:rsidRPr="00574796" w:rsidRDefault="008907CF" w:rsidP="008907CF">
            <w:pPr>
              <w:pBdr>
                <w:top w:val="nil"/>
                <w:left w:val="nil"/>
                <w:bottom w:val="nil"/>
                <w:right w:val="nil"/>
                <w:between w:val="nil"/>
              </w:pBdr>
              <w:suppressAutoHyphens/>
              <w:spacing w:after="0" w:line="240" w:lineRule="auto"/>
              <w:ind w:leftChars="-1" w:right="34"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Надіслано звернення з висновком Національної ради України з питань телебачення і радіомовлення з проханням розміщення на регіональних каналах (канали суспільного мовлення, телеканал Дитинець, Телекомпанія Умань, Івано-Франківське обласне телебачення «Галичина», інші) відеоролика як соціальної реклами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Трансляція відеоролика на регіональних канал охопить більшу аудиторію. Глядачі каналів зможуть відвідати сайт та отримати інформацію про осередки перевірки слуху, слухопротезування. Відеоролик спонукатиме перевіряти слух, сприятиме запобіганню інвалідності, формуватиме культуру перевірки слуху, толерантності до </w:t>
            </w:r>
            <w:proofErr w:type="spellStart"/>
            <w:r w:rsidRPr="00574796">
              <w:rPr>
                <w:rFonts w:ascii="Times New Roman" w:eastAsia="Times New Roman" w:hAnsi="Times New Roman" w:cs="Times New Roman"/>
                <w:color w:val="000000"/>
                <w:position w:val="-1"/>
                <w:sz w:val="24"/>
                <w:szCs w:val="24"/>
                <w:lang w:eastAsia="uk-UA"/>
              </w:rPr>
              <w:t>нечуючих</w:t>
            </w:r>
            <w:proofErr w:type="spellEnd"/>
            <w:r w:rsidRPr="00574796">
              <w:rPr>
                <w:rFonts w:ascii="Times New Roman" w:eastAsia="Times New Roman" w:hAnsi="Times New Roman" w:cs="Times New Roman"/>
                <w:color w:val="000000"/>
                <w:position w:val="-1"/>
                <w:sz w:val="24"/>
                <w:szCs w:val="24"/>
                <w:lang w:eastAsia="uk-UA"/>
              </w:rPr>
              <w:t>. Трансляція відеоролику  забезпечить загальнодержавний охват аудиторії та участь у проекті всіх регіонів країни в тому числі Київ.</w:t>
            </w:r>
          </w:p>
        </w:tc>
      </w:tr>
      <w:tr w:rsidR="008907CF" w:rsidRPr="00574796" w:rsidTr="008C3A72">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Реалізація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 2020-</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Пости лідерів думок в </w:t>
            </w:r>
            <w:proofErr w:type="spellStart"/>
            <w:r w:rsidRPr="00574796">
              <w:rPr>
                <w:rFonts w:ascii="Times New Roman" w:eastAsia="Times New Roman" w:hAnsi="Times New Roman" w:cs="Times New Roman"/>
                <w:color w:val="000000"/>
                <w:position w:val="-1"/>
                <w:sz w:val="24"/>
                <w:szCs w:val="24"/>
                <w:lang w:eastAsia="uk-UA"/>
              </w:rPr>
              <w:t>соцмережах</w:t>
            </w:r>
            <w:proofErr w:type="spellEnd"/>
            <w:r w:rsidRPr="00574796">
              <w:rPr>
                <w:rFonts w:ascii="Times New Roman" w:eastAsia="Times New Roman" w:hAnsi="Times New Roman" w:cs="Times New Roman"/>
                <w:color w:val="000000"/>
                <w:position w:val="-1"/>
                <w:sz w:val="24"/>
                <w:szCs w:val="24"/>
                <w:lang w:eastAsia="uk-UA"/>
              </w:rPr>
              <w:t xml:space="preserve"> з трансляцією відеоролика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Розміщено пости з відеороликом у соціальних мережах </w:t>
            </w:r>
            <w:proofErr w:type="spellStart"/>
            <w:r w:rsidRPr="00574796">
              <w:rPr>
                <w:rFonts w:ascii="Times New Roman" w:eastAsia="Times New Roman" w:hAnsi="Times New Roman" w:cs="Times New Roman"/>
                <w:color w:val="000000"/>
                <w:position w:val="-1"/>
                <w:sz w:val="24"/>
                <w:szCs w:val="24"/>
                <w:lang w:eastAsia="uk-UA"/>
              </w:rPr>
              <w:t>Facebook</w:t>
            </w:r>
            <w:proofErr w:type="spellEnd"/>
            <w:r w:rsidRPr="00574796">
              <w:rPr>
                <w:rFonts w:ascii="Times New Roman" w:eastAsia="Times New Roman" w:hAnsi="Times New Roman" w:cs="Times New Roman"/>
                <w:color w:val="000000"/>
                <w:position w:val="-1"/>
                <w:sz w:val="24"/>
                <w:szCs w:val="24"/>
                <w:lang w:eastAsia="uk-UA"/>
              </w:rPr>
              <w:t xml:space="preserve">, </w:t>
            </w:r>
            <w:proofErr w:type="spellStart"/>
            <w:r w:rsidRPr="00574796">
              <w:rPr>
                <w:rFonts w:ascii="Times New Roman" w:eastAsia="Times New Roman" w:hAnsi="Times New Roman" w:cs="Times New Roman"/>
                <w:color w:val="000000"/>
                <w:position w:val="-1"/>
                <w:sz w:val="24"/>
                <w:szCs w:val="24"/>
                <w:lang w:eastAsia="uk-UA"/>
              </w:rPr>
              <w:t>Instagram</w:t>
            </w:r>
            <w:proofErr w:type="spellEnd"/>
            <w:r w:rsidRPr="00574796">
              <w:rPr>
                <w:rFonts w:ascii="Times New Roman" w:eastAsia="Times New Roman" w:hAnsi="Times New Roman" w:cs="Times New Roman"/>
                <w:color w:val="000000"/>
                <w:position w:val="-1"/>
                <w:sz w:val="24"/>
                <w:szCs w:val="24"/>
                <w:lang w:eastAsia="uk-UA"/>
              </w:rPr>
              <w:t xml:space="preserve"> лідерами думок.</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Розміщено відеоролик у дописах лідерів  думок у себе на сторінках в </w:t>
            </w:r>
            <w:proofErr w:type="spellStart"/>
            <w:r w:rsidRPr="00574796">
              <w:rPr>
                <w:rFonts w:ascii="Times New Roman" w:eastAsia="Times New Roman" w:hAnsi="Times New Roman" w:cs="Times New Roman"/>
                <w:color w:val="000000"/>
                <w:position w:val="-1"/>
                <w:sz w:val="24"/>
                <w:szCs w:val="24"/>
                <w:lang w:eastAsia="uk-UA"/>
              </w:rPr>
              <w:t>соцмережах</w:t>
            </w:r>
            <w:proofErr w:type="spellEnd"/>
            <w:r w:rsidRPr="00574796">
              <w:rPr>
                <w:rFonts w:ascii="Times New Roman" w:eastAsia="Times New Roman" w:hAnsi="Times New Roman" w:cs="Times New Roman"/>
                <w:color w:val="000000"/>
                <w:position w:val="-1"/>
                <w:sz w:val="24"/>
                <w:szCs w:val="24"/>
                <w:lang w:eastAsia="uk-UA"/>
              </w:rPr>
              <w:t xml:space="preserve">. Така інформація, яка розміщена на сторінках лідерів думок  забезпечить загальнодержавний охват аудиторії та участь у проекті всіх регіонів країни в тому числі Київ. Це формуватиме громадську думку про важливість перевірки слуху для запобігання інвалідності, толерантного відношення до осіб з втратою слуху, спонукатиме людей перевіряти свій слух частіше. </w:t>
            </w:r>
          </w:p>
        </w:tc>
      </w:tr>
      <w:tr w:rsidR="008907CF" w:rsidRPr="00574796" w:rsidTr="008C3A72">
        <w:trPr>
          <w:trHeight w:val="1"/>
        </w:trPr>
        <w:tc>
          <w:tcPr>
            <w:tcW w:w="885" w:type="dxa"/>
            <w:vMerge/>
            <w:tcBorders>
              <w:top w:val="single" w:sz="4" w:space="0" w:color="000000"/>
              <w:left w:val="single" w:sz="4" w:space="0" w:color="000000"/>
              <w:right w:val="single" w:sz="4" w:space="0" w:color="000000"/>
            </w:tcBorders>
            <w:shd w:val="clear" w:color="auto" w:fill="FFFFFF"/>
          </w:tcPr>
          <w:p w:rsidR="008907CF" w:rsidRPr="00574796" w:rsidRDefault="008907CF" w:rsidP="008907CF">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м. Київ</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вересень 2020-</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2020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tabs>
                <w:tab w:val="left" w:pos="176"/>
              </w:tabs>
              <w:suppressAutoHyphens/>
              <w:spacing w:after="0" w:line="240" w:lineRule="auto"/>
              <w:ind w:leftChars="-3" w:left="-7" w:right="14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Трансляція ролика перед показом фільмів у кінотеатрах країни.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Проведено переговори з мережами кінотеатрів про показ відеоролика перед початком сеансу фільму. Очікувана кількість показів відеоролика – 2 700. Очікувана кількість глядачів, які переглянуть – 54 тис глядачів.</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Трансляція відеоролика забезпечить безпосередню участь глядача, оскільки ролик неможливо вимкнути і доведеться додивитись до кінця. Тому про те, що перевірят</w:t>
            </w:r>
            <w:r w:rsidRPr="00574796">
              <w:rPr>
                <w:rFonts w:ascii="Times New Roman" w:eastAsia="Times New Roman" w:hAnsi="Times New Roman" w:cs="Times New Roman"/>
                <w:position w:val="-1"/>
                <w:sz w:val="24"/>
                <w:szCs w:val="24"/>
                <w:lang w:eastAsia="uk-UA"/>
              </w:rPr>
              <w:t>и</w:t>
            </w:r>
            <w:r w:rsidRPr="00574796">
              <w:rPr>
                <w:rFonts w:ascii="Times New Roman" w:eastAsia="Times New Roman" w:hAnsi="Times New Roman" w:cs="Times New Roman"/>
                <w:color w:val="000000"/>
                <w:position w:val="-1"/>
                <w:sz w:val="24"/>
                <w:szCs w:val="24"/>
                <w:lang w:eastAsia="uk-UA"/>
              </w:rPr>
              <w:t xml:space="preserve"> слух важливо дізнаються близько 54 000 глядачів, які в свою чергу </w:t>
            </w:r>
            <w:proofErr w:type="spellStart"/>
            <w:r w:rsidRPr="00574796">
              <w:rPr>
                <w:rFonts w:ascii="Times New Roman" w:eastAsia="Times New Roman" w:hAnsi="Times New Roman" w:cs="Times New Roman"/>
                <w:color w:val="000000"/>
                <w:position w:val="-1"/>
                <w:sz w:val="24"/>
                <w:szCs w:val="24"/>
                <w:lang w:eastAsia="uk-UA"/>
              </w:rPr>
              <w:t>передадуть</w:t>
            </w:r>
            <w:proofErr w:type="spellEnd"/>
            <w:r w:rsidRPr="00574796">
              <w:rPr>
                <w:rFonts w:ascii="Times New Roman" w:eastAsia="Times New Roman" w:hAnsi="Times New Roman" w:cs="Times New Roman"/>
                <w:color w:val="000000"/>
                <w:position w:val="-1"/>
                <w:sz w:val="24"/>
                <w:szCs w:val="24"/>
                <w:lang w:eastAsia="uk-UA"/>
              </w:rPr>
              <w:t xml:space="preserve"> це своїм близьким і родичам. У кожного 10-го/-ї є знайомий або родич з втратою слуху. Така трансляція відеоролику забезпечить загальнодержавний охват аудиторії та участь у проекті всіх регіонів країни в тому числі Київ.</w:t>
            </w:r>
          </w:p>
        </w:tc>
      </w:tr>
      <w:tr w:rsidR="008907CF" w:rsidRPr="00574796" w:rsidTr="008C3A7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67"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Підсумковий</w:t>
            </w:r>
          </w:p>
          <w:p w:rsidR="008907CF" w:rsidRPr="00574796" w:rsidRDefault="008907CF" w:rsidP="008907CF">
            <w:pPr>
              <w:pBdr>
                <w:top w:val="nil"/>
                <w:left w:val="nil"/>
                <w:bottom w:val="nil"/>
                <w:right w:val="nil"/>
                <w:between w:val="nil"/>
              </w:pBdr>
              <w:suppressAutoHyphens/>
              <w:spacing w:after="0" w:line="240" w:lineRule="auto"/>
              <w:ind w:leftChars="-1" w:right="67"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Звіт</w:t>
            </w:r>
          </w:p>
          <w:p w:rsidR="008907CF" w:rsidRPr="00574796" w:rsidRDefault="008907CF" w:rsidP="008907CF">
            <w:pPr>
              <w:pBdr>
                <w:top w:val="nil"/>
                <w:left w:val="nil"/>
                <w:bottom w:val="nil"/>
                <w:right w:val="nil"/>
                <w:between w:val="nil"/>
              </w:pBdr>
              <w:suppressAutoHyphens/>
              <w:spacing w:after="0" w:line="240" w:lineRule="auto"/>
              <w:ind w:leftChars="-1" w:right="67"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r w:rsidRPr="00574796">
              <w:rPr>
                <w:rFonts w:ascii="Times New Roman" w:eastAsia="Times New Roman" w:hAnsi="Times New Roman" w:cs="Times New Roman"/>
                <w:color w:val="000000"/>
                <w:position w:val="-1"/>
                <w:sz w:val="20"/>
                <w:szCs w:val="20"/>
                <w:lang w:eastAsia="uk-UA"/>
              </w:rPr>
              <w:t xml:space="preserve">Відповідальний </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uk-UA"/>
              </w:rPr>
            </w:pPr>
            <w:proofErr w:type="spellStart"/>
            <w:r w:rsidRPr="00574796">
              <w:rPr>
                <w:rFonts w:ascii="Times New Roman" w:eastAsia="Times New Roman" w:hAnsi="Times New Roman" w:cs="Times New Roman"/>
                <w:color w:val="000000"/>
                <w:position w:val="-1"/>
                <w:sz w:val="20"/>
                <w:szCs w:val="20"/>
                <w:lang w:eastAsia="uk-UA"/>
              </w:rPr>
              <w:t>Терьошин</w:t>
            </w:r>
            <w:proofErr w:type="spellEnd"/>
            <w:r w:rsidRPr="00574796">
              <w:rPr>
                <w:rFonts w:ascii="Times New Roman" w:eastAsia="Times New Roman" w:hAnsi="Times New Roman" w:cs="Times New Roman"/>
                <w:color w:val="000000"/>
                <w:position w:val="-1"/>
                <w:sz w:val="20"/>
                <w:szCs w:val="20"/>
                <w:lang w:eastAsia="uk-UA"/>
              </w:rPr>
              <w:t xml:space="preserve"> Максим Олександрович</w:t>
            </w:r>
          </w:p>
          <w:p w:rsidR="008907CF" w:rsidRPr="00574796" w:rsidRDefault="008907CF" w:rsidP="008907CF">
            <w:pPr>
              <w:pBdr>
                <w:top w:val="nil"/>
                <w:left w:val="nil"/>
                <w:bottom w:val="nil"/>
                <w:right w:val="nil"/>
                <w:between w:val="nil"/>
              </w:pBdr>
              <w:suppressAutoHyphens/>
              <w:spacing w:after="0" w:line="240" w:lineRule="auto"/>
              <w:ind w:leftChars="-1" w:right="67" w:hangingChars="1" w:hanging="2"/>
              <w:jc w:val="both"/>
              <w:textDirection w:val="btLr"/>
              <w:textAlignment w:val="top"/>
              <w:outlineLvl w:val="0"/>
              <w:rPr>
                <w:rFonts w:ascii="Calibri" w:eastAsia="Calibri" w:hAnsi="Calibri" w:cs="Calibri"/>
                <w:color w:val="000000"/>
                <w:position w:val="-1"/>
                <w:sz w:val="24"/>
                <w:szCs w:val="24"/>
                <w:lang w:eastAsia="uk-UA"/>
              </w:rPr>
            </w:pP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Грудень</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 2020</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tabs>
                <w:tab w:val="left" w:pos="176"/>
              </w:tabs>
              <w:suppressAutoHyphens/>
              <w:spacing w:after="0" w:line="240" w:lineRule="auto"/>
              <w:ind w:leftChars="-1" w:right="142"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1. Підрахунок і підведення підсумків і результатів проекту.</w:t>
            </w:r>
          </w:p>
          <w:p w:rsidR="008907CF" w:rsidRPr="00574796" w:rsidRDefault="008907CF" w:rsidP="008907CF">
            <w:pPr>
              <w:pBdr>
                <w:top w:val="nil"/>
                <w:left w:val="nil"/>
                <w:bottom w:val="nil"/>
                <w:right w:val="nil"/>
                <w:between w:val="nil"/>
              </w:pBdr>
              <w:tabs>
                <w:tab w:val="left" w:pos="176"/>
              </w:tabs>
              <w:suppressAutoHyphens/>
              <w:spacing w:after="0" w:line="240" w:lineRule="auto"/>
              <w:ind w:leftChars="-1" w:right="142" w:hangingChars="1" w:hanging="2"/>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2. Висвітлення результатів проекту  у загальнодержавних та регіональних ЗМІ.</w:t>
            </w:r>
          </w:p>
          <w:p w:rsidR="008907CF" w:rsidRPr="00574796" w:rsidRDefault="008907CF" w:rsidP="008907CF">
            <w:pPr>
              <w:pBdr>
                <w:top w:val="nil"/>
                <w:left w:val="nil"/>
                <w:bottom w:val="nil"/>
                <w:right w:val="nil"/>
                <w:between w:val="nil"/>
              </w:pBdr>
              <w:tabs>
                <w:tab w:val="left" w:pos="176"/>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3. Оцінка ефективності проекту</w:t>
            </w:r>
          </w:p>
          <w:p w:rsidR="008907CF" w:rsidRPr="00574796" w:rsidRDefault="008907CF" w:rsidP="008907CF">
            <w:pPr>
              <w:pBdr>
                <w:top w:val="nil"/>
                <w:left w:val="nil"/>
                <w:bottom w:val="nil"/>
                <w:right w:val="nil"/>
                <w:between w:val="nil"/>
              </w:pBdr>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4. Підготовка творчого та фінансового звітів проекту.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1.Проведено підрахунок кількості переглядів і відвідування сайту за весь період.</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2. Відзнятий відеоролик буде демонструватися на національному та регіональному телебаченні, в мережі кінотеатрів, також ролик демонструватиметься на сторінках </w:t>
            </w:r>
            <w:proofErr w:type="spellStart"/>
            <w:r w:rsidRPr="00574796">
              <w:rPr>
                <w:rFonts w:ascii="Times New Roman" w:eastAsia="Times New Roman" w:hAnsi="Times New Roman" w:cs="Times New Roman"/>
                <w:color w:val="000000"/>
                <w:position w:val="-1"/>
                <w:sz w:val="24"/>
                <w:szCs w:val="24"/>
                <w:lang w:eastAsia="uk-UA"/>
              </w:rPr>
              <w:t>блогерів</w:t>
            </w:r>
            <w:proofErr w:type="spellEnd"/>
            <w:r w:rsidRPr="00574796">
              <w:rPr>
                <w:rFonts w:ascii="Times New Roman" w:eastAsia="Times New Roman" w:hAnsi="Times New Roman" w:cs="Times New Roman"/>
                <w:color w:val="000000"/>
                <w:position w:val="-1"/>
                <w:sz w:val="24"/>
                <w:szCs w:val="24"/>
                <w:lang w:eastAsia="uk-UA"/>
              </w:rPr>
              <w:t xml:space="preserve"> і лідерів думок.</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3. Проведено оцінку ефективності.</w:t>
            </w:r>
          </w:p>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4. Підготовлено звіти.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8907CF" w:rsidRPr="00574796" w:rsidRDefault="008907CF" w:rsidP="008907C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Підведення підсумків допоможе оцінити практичність відеоролику та питому вагому, яку справив на суспільство.</w:t>
            </w:r>
          </w:p>
        </w:tc>
      </w:tr>
    </w:tbl>
    <w:p w:rsidR="008907CF" w:rsidRPr="00574796" w:rsidRDefault="008907CF" w:rsidP="008907CF">
      <w:pPr>
        <w:pBdr>
          <w:top w:val="nil"/>
          <w:left w:val="nil"/>
          <w:bottom w:val="nil"/>
          <w:right w:val="nil"/>
          <w:between w:val="nil"/>
        </w:pBdr>
        <w:tabs>
          <w:tab w:val="left" w:pos="0"/>
        </w:tabs>
        <w:suppressAutoHyphens/>
        <w:spacing w:after="0" w:line="240" w:lineRule="auto"/>
        <w:ind w:leftChars="-1" w:left="1" w:right="142" w:hangingChars="1" w:hanging="3"/>
        <w:jc w:val="right"/>
        <w:textDirection w:val="btLr"/>
        <w:textAlignment w:val="top"/>
        <w:outlineLvl w:val="0"/>
        <w:rPr>
          <w:rFonts w:ascii="Times New Roman" w:eastAsia="Times New Roman" w:hAnsi="Times New Roman" w:cs="Times New Roman"/>
          <w:color w:val="000000"/>
          <w:position w:val="-1"/>
          <w:sz w:val="26"/>
          <w:szCs w:val="26"/>
          <w:lang w:eastAsia="uk-UA"/>
        </w:rPr>
      </w:pP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left="1" w:right="142" w:hangingChars="1" w:hanging="3"/>
        <w:jc w:val="right"/>
        <w:textDirection w:val="btLr"/>
        <w:textAlignment w:val="top"/>
        <w:outlineLvl w:val="0"/>
        <w:rPr>
          <w:rFonts w:ascii="Times New Roman" w:eastAsia="Times New Roman" w:hAnsi="Times New Roman" w:cs="Times New Roman"/>
          <w:color w:val="000000"/>
          <w:position w:val="-1"/>
          <w:sz w:val="26"/>
          <w:szCs w:val="26"/>
          <w:lang w:eastAsia="uk-UA"/>
        </w:rPr>
      </w:pPr>
      <w:r w:rsidRPr="00574796">
        <w:rPr>
          <w:rFonts w:ascii="Times New Roman" w:eastAsia="Times New Roman" w:hAnsi="Times New Roman" w:cs="Times New Roman"/>
          <w:color w:val="000000"/>
          <w:position w:val="-1"/>
          <w:sz w:val="26"/>
          <w:szCs w:val="26"/>
          <w:lang w:eastAsia="uk-UA"/>
        </w:rPr>
        <w:t>Таблиця 2</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070"/>
      </w:tblGrid>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Короткострокові</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Звернення осіб до найближчих осередків перевірки для перевірки слуху. Формування культури перевірки слуху і дбайливого ставлення до слуху. </w:t>
            </w:r>
          </w:p>
        </w:tc>
      </w:tr>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Довгострокові</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Вироблення культури перевірки слуху двічі на рік. Дбайливе ставлення до слуху. Толерантне ставлення до осіб із втратою слуху. Поява на обліку осіб з втратою слуху 85 </w:t>
            </w:r>
            <w:proofErr w:type="spellStart"/>
            <w:r w:rsidRPr="00574796">
              <w:rPr>
                <w:rFonts w:ascii="Times New Roman" w:eastAsia="Times New Roman" w:hAnsi="Times New Roman" w:cs="Times New Roman"/>
                <w:color w:val="000000"/>
                <w:position w:val="-1"/>
                <w:sz w:val="24"/>
                <w:szCs w:val="24"/>
                <w:lang w:eastAsia="uk-UA"/>
              </w:rPr>
              <w:t>Дб</w:t>
            </w:r>
            <w:proofErr w:type="spellEnd"/>
            <w:r w:rsidRPr="00574796">
              <w:rPr>
                <w:rFonts w:ascii="Times New Roman" w:eastAsia="Times New Roman" w:hAnsi="Times New Roman" w:cs="Times New Roman"/>
                <w:color w:val="000000"/>
                <w:position w:val="-1"/>
                <w:sz w:val="24"/>
                <w:szCs w:val="24"/>
                <w:lang w:eastAsia="uk-UA"/>
              </w:rPr>
              <w:t xml:space="preserve"> і більше в спеціальних медичних установах, які здійснюють слухопротезування.</w:t>
            </w:r>
          </w:p>
        </w:tc>
      </w:tr>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Числові показники досягнення </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Сайт відвідало до 1000 осіб для пошуку осередків слуху. Відеоролик переглянуло близько 200 тис. осіб</w:t>
            </w:r>
          </w:p>
        </w:tc>
      </w:tr>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Якісні показники досягнення</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bookmarkStart w:id="2" w:name="_heading=h.2et92p0" w:colFirst="0" w:colLast="0"/>
            <w:bookmarkEnd w:id="2"/>
            <w:r w:rsidRPr="00574796">
              <w:rPr>
                <w:rFonts w:ascii="Times New Roman" w:eastAsia="Times New Roman" w:hAnsi="Times New Roman" w:cs="Times New Roman"/>
                <w:color w:val="000000"/>
                <w:position w:val="-1"/>
                <w:sz w:val="24"/>
                <w:szCs w:val="24"/>
                <w:lang w:eastAsia="uk-UA"/>
              </w:rPr>
              <w:t xml:space="preserve">Відеоролик розміщено на одному з національних або регіональних каналів. Відеоролик транслюється на сторінці відомого </w:t>
            </w:r>
            <w:proofErr w:type="spellStart"/>
            <w:r w:rsidRPr="00574796">
              <w:rPr>
                <w:rFonts w:ascii="Times New Roman" w:eastAsia="Times New Roman" w:hAnsi="Times New Roman" w:cs="Times New Roman"/>
                <w:color w:val="000000"/>
                <w:position w:val="-1"/>
                <w:sz w:val="24"/>
                <w:szCs w:val="24"/>
                <w:lang w:eastAsia="uk-UA"/>
              </w:rPr>
              <w:t>блогера</w:t>
            </w:r>
            <w:proofErr w:type="spellEnd"/>
            <w:r w:rsidRPr="00574796">
              <w:rPr>
                <w:rFonts w:ascii="Times New Roman" w:eastAsia="Times New Roman" w:hAnsi="Times New Roman" w:cs="Times New Roman"/>
                <w:color w:val="000000"/>
                <w:position w:val="-1"/>
                <w:sz w:val="24"/>
                <w:szCs w:val="24"/>
                <w:lang w:eastAsia="uk-UA"/>
              </w:rPr>
              <w:t xml:space="preserve"> та про нього розповідають ЗМІ. Мережа кінотеатрів транслює відеоролик.</w:t>
            </w:r>
            <w:r w:rsidR="003C355C" w:rsidRPr="00574796">
              <w:rPr>
                <w:rFonts w:ascii="Times New Roman" w:eastAsia="Times New Roman" w:hAnsi="Times New Roman" w:cs="Times New Roman"/>
                <w:color w:val="000000"/>
                <w:position w:val="-1"/>
                <w:sz w:val="24"/>
                <w:szCs w:val="24"/>
                <w:lang w:eastAsia="uk-UA"/>
              </w:rPr>
              <w:t xml:space="preserve"> </w:t>
            </w:r>
            <w:r w:rsidRPr="00574796">
              <w:rPr>
                <w:rFonts w:ascii="Times New Roman" w:eastAsia="Times New Roman" w:hAnsi="Times New Roman" w:cs="Times New Roman"/>
                <w:color w:val="000000"/>
                <w:position w:val="-1"/>
                <w:sz w:val="24"/>
                <w:szCs w:val="24"/>
                <w:lang w:eastAsia="uk-UA"/>
              </w:rPr>
              <w:t xml:space="preserve">Люди проінформовані і обізнані, що слух необхідно </w:t>
            </w:r>
            <w:r w:rsidRPr="00574796">
              <w:rPr>
                <w:rFonts w:ascii="Times New Roman" w:eastAsia="Times New Roman" w:hAnsi="Times New Roman" w:cs="Times New Roman"/>
                <w:position w:val="-1"/>
                <w:sz w:val="24"/>
                <w:szCs w:val="24"/>
                <w:lang w:eastAsia="uk-UA"/>
              </w:rPr>
              <w:t>перевіряти</w:t>
            </w:r>
            <w:r w:rsidRPr="00574796">
              <w:rPr>
                <w:rFonts w:ascii="Times New Roman" w:eastAsia="Times New Roman" w:hAnsi="Times New Roman" w:cs="Times New Roman"/>
                <w:color w:val="000000"/>
                <w:position w:val="-1"/>
                <w:sz w:val="24"/>
                <w:szCs w:val="24"/>
                <w:lang w:eastAsia="uk-UA"/>
              </w:rPr>
              <w:t>.</w:t>
            </w:r>
          </w:p>
        </w:tc>
      </w:tr>
    </w:tbl>
    <w:p w:rsidR="008907CF" w:rsidRPr="00574796" w:rsidRDefault="008907CF" w:rsidP="008907CF">
      <w:pPr>
        <w:pBdr>
          <w:top w:val="nil"/>
          <w:left w:val="nil"/>
          <w:bottom w:val="nil"/>
          <w:right w:val="nil"/>
          <w:between w:val="nil"/>
        </w:pBdr>
        <w:tabs>
          <w:tab w:val="left" w:pos="0"/>
          <w:tab w:val="left" w:pos="6996"/>
        </w:tabs>
        <w:suppressAutoHyphens/>
        <w:spacing w:after="0" w:line="240" w:lineRule="auto"/>
        <w:ind w:leftChars="-1" w:left="1" w:right="142" w:hangingChars="1" w:hanging="3"/>
        <w:jc w:val="both"/>
        <w:textDirection w:val="btLr"/>
        <w:textAlignment w:val="top"/>
        <w:outlineLvl w:val="0"/>
        <w:rPr>
          <w:rFonts w:ascii="Times New Roman" w:eastAsia="Times New Roman" w:hAnsi="Times New Roman" w:cs="Times New Roman"/>
          <w:color w:val="FF0000"/>
          <w:position w:val="-1"/>
          <w:sz w:val="26"/>
          <w:szCs w:val="26"/>
          <w:lang w:eastAsia="uk-UA"/>
        </w:rPr>
      </w:pPr>
      <w:r w:rsidRPr="00574796">
        <w:rPr>
          <w:rFonts w:ascii="Times New Roman" w:eastAsia="Times New Roman" w:hAnsi="Times New Roman" w:cs="Times New Roman"/>
          <w:b/>
          <w:color w:val="FF0000"/>
          <w:position w:val="-1"/>
          <w:sz w:val="26"/>
          <w:szCs w:val="26"/>
          <w:lang w:eastAsia="uk-UA"/>
        </w:rPr>
        <w:tab/>
      </w: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left="1" w:right="142" w:hangingChars="1" w:hanging="3"/>
        <w:jc w:val="both"/>
        <w:textDirection w:val="btLr"/>
        <w:textAlignment w:val="top"/>
        <w:outlineLvl w:val="0"/>
        <w:rPr>
          <w:rFonts w:ascii="Times New Roman" w:eastAsia="Times New Roman" w:hAnsi="Times New Roman" w:cs="Times New Roman"/>
          <w:color w:val="FF0000"/>
          <w:position w:val="-1"/>
          <w:sz w:val="26"/>
          <w:szCs w:val="26"/>
          <w:lang w:eastAsia="uk-UA"/>
        </w:rPr>
      </w:pP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right"/>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Таблиця 3</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070"/>
      </w:tblGrid>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5070" w:type="dxa"/>
          </w:tcPr>
          <w:p w:rsidR="008907CF" w:rsidRPr="00574796" w:rsidRDefault="008907CF" w:rsidP="008907CF">
            <w:pPr>
              <w:pBdr>
                <w:top w:val="nil"/>
                <w:left w:val="nil"/>
                <w:bottom w:val="nil"/>
                <w:right w:val="nil"/>
                <w:between w:val="nil"/>
              </w:pBdr>
              <w:tabs>
                <w:tab w:val="left" w:pos="36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До висвітлення проекту буде залучено телебачення: UA:</w:t>
            </w:r>
            <w:r w:rsidR="003C355C" w:rsidRPr="00574796">
              <w:rPr>
                <w:rFonts w:ascii="Times New Roman" w:eastAsia="Times New Roman" w:hAnsi="Times New Roman" w:cs="Times New Roman"/>
                <w:color w:val="000000"/>
                <w:position w:val="-1"/>
                <w:sz w:val="24"/>
                <w:szCs w:val="24"/>
                <w:lang w:eastAsia="uk-UA"/>
              </w:rPr>
              <w:t xml:space="preserve"> </w:t>
            </w:r>
            <w:r w:rsidRPr="00574796">
              <w:rPr>
                <w:rFonts w:ascii="Times New Roman" w:eastAsia="Times New Roman" w:hAnsi="Times New Roman" w:cs="Times New Roman"/>
                <w:color w:val="000000"/>
                <w:position w:val="-1"/>
                <w:sz w:val="24"/>
                <w:szCs w:val="24"/>
                <w:lang w:eastAsia="uk-UA"/>
              </w:rPr>
              <w:t xml:space="preserve">Перший, UA/TV, 1+1, СТБ, 4-й канал та інші; друковані та електронні ЗМІ. Проект активно буде висвітлюватись в мережі </w:t>
            </w:r>
            <w:proofErr w:type="spellStart"/>
            <w:r w:rsidRPr="00574796">
              <w:rPr>
                <w:rFonts w:ascii="Times New Roman" w:eastAsia="Times New Roman" w:hAnsi="Times New Roman" w:cs="Times New Roman"/>
                <w:color w:val="000000"/>
                <w:position w:val="-1"/>
                <w:sz w:val="24"/>
                <w:szCs w:val="24"/>
                <w:lang w:eastAsia="uk-UA"/>
              </w:rPr>
              <w:t>Internet</w:t>
            </w:r>
            <w:proofErr w:type="spellEnd"/>
            <w:r w:rsidRPr="00574796">
              <w:rPr>
                <w:rFonts w:ascii="Times New Roman" w:eastAsia="Times New Roman" w:hAnsi="Times New Roman" w:cs="Times New Roman"/>
                <w:color w:val="000000"/>
                <w:position w:val="-1"/>
                <w:sz w:val="24"/>
                <w:szCs w:val="24"/>
                <w:lang w:eastAsia="uk-UA"/>
              </w:rPr>
              <w:t xml:space="preserve">, на офіційній веб-сторінці спілки, у відповідних сторінках спілки у соціальних мережах, на власному каналі в </w:t>
            </w:r>
            <w:proofErr w:type="spellStart"/>
            <w:r w:rsidRPr="00574796">
              <w:rPr>
                <w:rFonts w:ascii="Times New Roman" w:eastAsia="Times New Roman" w:hAnsi="Times New Roman" w:cs="Times New Roman"/>
                <w:color w:val="000000"/>
                <w:position w:val="-1"/>
                <w:sz w:val="24"/>
                <w:szCs w:val="24"/>
                <w:lang w:eastAsia="uk-UA"/>
              </w:rPr>
              <w:t>YouTube</w:t>
            </w:r>
            <w:proofErr w:type="spellEnd"/>
            <w:r w:rsidRPr="00574796">
              <w:rPr>
                <w:rFonts w:ascii="Times New Roman" w:eastAsia="Times New Roman" w:hAnsi="Times New Roman" w:cs="Times New Roman"/>
                <w:color w:val="000000"/>
                <w:position w:val="-1"/>
                <w:sz w:val="24"/>
                <w:szCs w:val="24"/>
                <w:lang w:eastAsia="uk-UA"/>
              </w:rPr>
              <w:t xml:space="preserve"> протягом всього часу під час та після завершення проекту. </w:t>
            </w:r>
          </w:p>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p>
        </w:tc>
      </w:tr>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Відеоролик продовжить транслюватись як соціальна реклама на телебаченні, на сторінках </w:t>
            </w:r>
            <w:proofErr w:type="spellStart"/>
            <w:r w:rsidRPr="00574796">
              <w:rPr>
                <w:rFonts w:ascii="Times New Roman" w:eastAsia="Times New Roman" w:hAnsi="Times New Roman" w:cs="Times New Roman"/>
                <w:color w:val="000000"/>
                <w:position w:val="-1"/>
                <w:sz w:val="24"/>
                <w:szCs w:val="24"/>
                <w:lang w:eastAsia="uk-UA"/>
              </w:rPr>
              <w:t>блогерів</w:t>
            </w:r>
            <w:proofErr w:type="spellEnd"/>
            <w:r w:rsidRPr="00574796">
              <w:rPr>
                <w:rFonts w:ascii="Times New Roman" w:eastAsia="Times New Roman" w:hAnsi="Times New Roman" w:cs="Times New Roman"/>
                <w:color w:val="000000"/>
                <w:position w:val="-1"/>
                <w:sz w:val="24"/>
                <w:szCs w:val="24"/>
                <w:lang w:eastAsia="uk-UA"/>
              </w:rPr>
              <w:t xml:space="preserve"> та </w:t>
            </w:r>
            <w:proofErr w:type="spellStart"/>
            <w:r w:rsidRPr="00574796">
              <w:rPr>
                <w:rFonts w:ascii="Times New Roman" w:eastAsia="Times New Roman" w:hAnsi="Times New Roman" w:cs="Times New Roman"/>
                <w:color w:val="000000"/>
                <w:position w:val="-1"/>
                <w:sz w:val="24"/>
                <w:szCs w:val="24"/>
                <w:lang w:eastAsia="uk-UA"/>
              </w:rPr>
              <w:t>соцмережах</w:t>
            </w:r>
            <w:proofErr w:type="spellEnd"/>
            <w:r w:rsidRPr="00574796">
              <w:rPr>
                <w:rFonts w:ascii="Times New Roman" w:eastAsia="Times New Roman" w:hAnsi="Times New Roman" w:cs="Times New Roman"/>
                <w:color w:val="000000"/>
                <w:position w:val="-1"/>
                <w:sz w:val="24"/>
                <w:szCs w:val="24"/>
                <w:lang w:eastAsia="uk-UA"/>
              </w:rPr>
              <w:t xml:space="preserve">, набуде поширення в інтернеті. Перспектива подання відеоролику на фестиваль для участі у конкурсі соціальної реклами. Джерела фінансування – благодійні пожертви, </w:t>
            </w:r>
            <w:proofErr w:type="spellStart"/>
            <w:r w:rsidRPr="00574796">
              <w:rPr>
                <w:rFonts w:ascii="Times New Roman" w:eastAsia="Times New Roman" w:hAnsi="Times New Roman" w:cs="Times New Roman"/>
                <w:color w:val="000000"/>
                <w:position w:val="-1"/>
                <w:sz w:val="24"/>
                <w:szCs w:val="24"/>
                <w:lang w:eastAsia="uk-UA"/>
              </w:rPr>
              <w:t>фандрайзинг</w:t>
            </w:r>
            <w:proofErr w:type="spellEnd"/>
            <w:r w:rsidRPr="00574796">
              <w:rPr>
                <w:rFonts w:ascii="Times New Roman" w:eastAsia="Times New Roman" w:hAnsi="Times New Roman" w:cs="Times New Roman"/>
                <w:color w:val="000000"/>
                <w:position w:val="-1"/>
                <w:sz w:val="24"/>
                <w:szCs w:val="24"/>
                <w:lang w:eastAsia="uk-UA"/>
              </w:rPr>
              <w:t>.</w:t>
            </w:r>
          </w:p>
        </w:tc>
      </w:tr>
      <w:tr w:rsidR="008907CF" w:rsidRPr="00574796" w:rsidTr="008C3A72">
        <w:tc>
          <w:tcPr>
            <w:tcW w:w="5069"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Інформація  щодо поширення позитивного досвіду в процесі реалізації програми (проекту, заходу)</w:t>
            </w:r>
          </w:p>
        </w:tc>
        <w:tc>
          <w:tcPr>
            <w:tcW w:w="5070" w:type="dxa"/>
          </w:tcPr>
          <w:p w:rsidR="008907CF" w:rsidRPr="00574796" w:rsidRDefault="008907CF" w:rsidP="008907CF">
            <w:pPr>
              <w:pBdr>
                <w:top w:val="nil"/>
                <w:left w:val="nil"/>
                <w:bottom w:val="nil"/>
                <w:right w:val="nil"/>
                <w:between w:val="nil"/>
              </w:pBdr>
              <w:tabs>
                <w:tab w:val="left" w:pos="0"/>
              </w:tabs>
              <w:suppressAutoHyphens/>
              <w:spacing w:after="0" w:line="240" w:lineRule="auto"/>
              <w:ind w:leftChars="-1" w:right="142" w:hangingChars="1" w:hanging="2"/>
              <w:jc w:val="both"/>
              <w:textDirection w:val="btLr"/>
              <w:textAlignment w:val="top"/>
              <w:outlineLvl w:val="0"/>
              <w:rPr>
                <w:rFonts w:ascii="Times New Roman" w:eastAsia="Times New Roman" w:hAnsi="Times New Roman" w:cs="Times New Roman"/>
                <w:color w:val="000000"/>
                <w:position w:val="-1"/>
                <w:sz w:val="24"/>
                <w:szCs w:val="24"/>
                <w:lang w:eastAsia="uk-UA"/>
              </w:rPr>
            </w:pPr>
            <w:r w:rsidRPr="00574796">
              <w:rPr>
                <w:rFonts w:ascii="Times New Roman" w:eastAsia="Times New Roman" w:hAnsi="Times New Roman" w:cs="Times New Roman"/>
                <w:color w:val="000000"/>
                <w:position w:val="-1"/>
                <w:sz w:val="24"/>
                <w:szCs w:val="24"/>
                <w:lang w:eastAsia="uk-UA"/>
              </w:rPr>
              <w:t xml:space="preserve">Досвід залучення ЗМІ до висвітлення проблем вирішення питань запобігання інвалідності, толерантного відношення до осіб з втратою слуху, співпраці з мережами кінотеатрів, </w:t>
            </w:r>
            <w:proofErr w:type="spellStart"/>
            <w:r w:rsidRPr="00574796">
              <w:rPr>
                <w:rFonts w:ascii="Times New Roman" w:eastAsia="Times New Roman" w:hAnsi="Times New Roman" w:cs="Times New Roman"/>
                <w:color w:val="000000"/>
                <w:position w:val="-1"/>
                <w:sz w:val="24"/>
                <w:szCs w:val="24"/>
                <w:lang w:eastAsia="uk-UA"/>
              </w:rPr>
              <w:t>блогерами</w:t>
            </w:r>
            <w:proofErr w:type="spellEnd"/>
            <w:r w:rsidRPr="00574796">
              <w:rPr>
                <w:rFonts w:ascii="Times New Roman" w:eastAsia="Times New Roman" w:hAnsi="Times New Roman" w:cs="Times New Roman"/>
                <w:color w:val="000000"/>
                <w:position w:val="-1"/>
                <w:sz w:val="24"/>
                <w:szCs w:val="24"/>
                <w:lang w:eastAsia="uk-UA"/>
              </w:rPr>
              <w:t>.</w:t>
            </w:r>
          </w:p>
        </w:tc>
      </w:tr>
    </w:tbl>
    <w:p w:rsidR="000F0CB4" w:rsidRPr="00574796" w:rsidRDefault="000F0CB4" w:rsidP="002679E4">
      <w:pPr>
        <w:jc w:val="center"/>
        <w:rPr>
          <w:sz w:val="28"/>
          <w:szCs w:val="28"/>
        </w:rPr>
      </w:pPr>
    </w:p>
    <w:sectPr w:rsidR="000F0CB4" w:rsidRPr="005747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37"/>
    <w:rsid w:val="000F0CB4"/>
    <w:rsid w:val="002679E4"/>
    <w:rsid w:val="003C355C"/>
    <w:rsid w:val="004E4F7A"/>
    <w:rsid w:val="00574796"/>
    <w:rsid w:val="005C2984"/>
    <w:rsid w:val="00755937"/>
    <w:rsid w:val="008907CF"/>
    <w:rsid w:val="00A82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6CD27-3789-4B2A-B971-96FF143C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11917</Words>
  <Characters>6793</Characters>
  <Application>Microsoft Office Word</Application>
  <DocSecurity>0</DocSecurity>
  <Lines>56</Lines>
  <Paragraphs>37</Paragraphs>
  <ScaleCrop>false</ScaleCrop>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Vladyslav Yancharuk</cp:lastModifiedBy>
  <cp:revision>8</cp:revision>
  <dcterms:created xsi:type="dcterms:W3CDTF">2020-10-07T10:16:00Z</dcterms:created>
  <dcterms:modified xsi:type="dcterms:W3CDTF">2020-10-09T14:34:00Z</dcterms:modified>
</cp:coreProperties>
</file>