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8C2E" w14:textId="77777777"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14:paraId="37F88426" w14:textId="5407C956"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DA1B06">
        <w:rPr>
          <w:sz w:val="24"/>
          <w:szCs w:val="24"/>
          <w:lang w:eastAsia="uk-UA"/>
        </w:rPr>
        <w:t xml:space="preserve"> № 99</w:t>
      </w:r>
    </w:p>
    <w:p w14:paraId="53F26B90" w14:textId="432CDF8B" w:rsidR="00210881" w:rsidRPr="00210881" w:rsidRDefault="00DA1B06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«28» 07.2021 </w:t>
      </w:r>
      <w:r w:rsidR="00210881">
        <w:rPr>
          <w:sz w:val="24"/>
          <w:szCs w:val="24"/>
          <w:lang w:eastAsia="uk-UA"/>
        </w:rPr>
        <w:t>р.</w:t>
      </w:r>
    </w:p>
    <w:p w14:paraId="16155147" w14:textId="77777777"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14:paraId="4ADBBBBA" w14:textId="77777777"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14:paraId="6ABDAB7B" w14:textId="77777777" w:rsidR="00210881" w:rsidRP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14:paraId="09687085" w14:textId="50AFE103" w:rsidR="00210881" w:rsidRDefault="00210881" w:rsidP="00210881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14:paraId="0658067C" w14:textId="7F7DF42E" w:rsidR="002B4B34" w:rsidRPr="002B4B34" w:rsidRDefault="002B4B34" w:rsidP="0021088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B4B34">
        <w:rPr>
          <w:b/>
          <w:sz w:val="28"/>
          <w:szCs w:val="28"/>
        </w:rPr>
        <w:t>Громадська організація “Всеукраїнська асоціація підприємців та працюючих людей з інвалідністю України”</w:t>
      </w:r>
    </w:p>
    <w:p w14:paraId="26F0043A" w14:textId="3634B7CE" w:rsidR="00210881" w:rsidRPr="002B4B34" w:rsidRDefault="002B4B34" w:rsidP="002B4B34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2B4B34">
        <w:rPr>
          <w:b/>
          <w:sz w:val="28"/>
          <w:szCs w:val="28"/>
          <w:lang w:eastAsia="uk-UA"/>
        </w:rPr>
        <w:t>П</w:t>
      </w:r>
      <w:r w:rsidRPr="002B4B34">
        <w:rPr>
          <w:b/>
          <w:sz w:val="28"/>
          <w:szCs w:val="28"/>
          <w:lang w:eastAsia="uk-UA"/>
        </w:rPr>
        <w:t>роект</w:t>
      </w:r>
      <w:r w:rsidRPr="002B4B34">
        <w:rPr>
          <w:b/>
          <w:sz w:val="28"/>
          <w:szCs w:val="28"/>
          <w:lang w:eastAsia="uk-UA"/>
        </w:rPr>
        <w:t xml:space="preserve"> </w:t>
      </w:r>
      <w:r w:rsidRPr="002B4B34">
        <w:rPr>
          <w:b/>
          <w:color w:val="000000"/>
          <w:sz w:val="28"/>
          <w:szCs w:val="28"/>
        </w:rPr>
        <w:t>«Працевлаштування. Крок за кроком.»</w:t>
      </w:r>
    </w:p>
    <w:p w14:paraId="60DEE881" w14:textId="77777777"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35"/>
      <w:bookmarkEnd w:id="0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14:paraId="628A88FC" w14:textId="77777777"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700"/>
        <w:gridCol w:w="2500"/>
        <w:gridCol w:w="2271"/>
        <w:gridCol w:w="2172"/>
      </w:tblGrid>
      <w:tr w:rsidR="00210881" w:rsidRPr="00F73967" w14:paraId="697F1EC7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60981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79187" w14:textId="77777777" w:rsidR="00210881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14:paraId="5AB69EAA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1C98F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E38B6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255B7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F73967" w14:paraId="3F8CEDA5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C9534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4CEB8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B5917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57E94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5C896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4F4B90" w:rsidRPr="00904C3F" w14:paraId="05E29E47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5B3E7" w14:textId="6CC90546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підготовчий етап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C4F3A" w14:textId="718E430A" w:rsidR="004F4B90" w:rsidRPr="00904C3F" w:rsidRDefault="00ED4358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С</w:t>
            </w:r>
            <w:r w:rsidR="004F4B90" w:rsidRPr="00904C3F">
              <w:rPr>
                <w:sz w:val="24"/>
                <w:szCs w:val="24"/>
              </w:rPr>
              <w:t>ерпень</w:t>
            </w:r>
            <w:r w:rsidRPr="00904C3F">
              <w:rPr>
                <w:sz w:val="24"/>
                <w:szCs w:val="24"/>
              </w:rPr>
              <w:t>-вересень 2021р</w:t>
            </w:r>
            <w:r w:rsidR="00145887">
              <w:rPr>
                <w:sz w:val="24"/>
                <w:szCs w:val="24"/>
              </w:rPr>
              <w:t>.</w:t>
            </w:r>
          </w:p>
          <w:p w14:paraId="7CD86D8F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 2 години</w:t>
            </w:r>
          </w:p>
          <w:p w14:paraId="15F01325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онлайн конференція</w:t>
            </w:r>
          </w:p>
          <w:p w14:paraId="361B2039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</w:p>
          <w:p w14:paraId="49B003DF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Анкетування та аналіз отриманих анкет через </w:t>
            </w:r>
            <w:proofErr w:type="spellStart"/>
            <w:r w:rsidRPr="00904C3F">
              <w:rPr>
                <w:sz w:val="24"/>
                <w:szCs w:val="24"/>
              </w:rPr>
              <w:t>Google</w:t>
            </w:r>
            <w:proofErr w:type="spellEnd"/>
            <w:r w:rsidRPr="00904C3F">
              <w:rPr>
                <w:sz w:val="24"/>
                <w:szCs w:val="24"/>
              </w:rPr>
              <w:t xml:space="preserve"> форму</w:t>
            </w:r>
          </w:p>
          <w:p w14:paraId="50535A0B" w14:textId="009161B3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 2 години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DC1C7" w14:textId="66C81ECE" w:rsidR="004F4B90" w:rsidRPr="00904C3F" w:rsidRDefault="00145887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4B90" w:rsidRPr="00904C3F">
              <w:rPr>
                <w:sz w:val="24"/>
                <w:szCs w:val="24"/>
              </w:rPr>
              <w:t>резентація проекту</w:t>
            </w:r>
          </w:p>
          <w:p w14:paraId="28B22985" w14:textId="7BDFE082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ознайомлення з </w:t>
            </w:r>
            <w:proofErr w:type="spellStart"/>
            <w:r w:rsidRPr="00904C3F">
              <w:rPr>
                <w:sz w:val="24"/>
                <w:szCs w:val="24"/>
              </w:rPr>
              <w:t>проєктом</w:t>
            </w:r>
            <w:proofErr w:type="spellEnd"/>
            <w:r w:rsidRPr="00904C3F">
              <w:rPr>
                <w:sz w:val="24"/>
                <w:szCs w:val="24"/>
              </w:rPr>
              <w:t xml:space="preserve">, заповнення анкет на участь в </w:t>
            </w:r>
            <w:proofErr w:type="spellStart"/>
            <w:r w:rsidRPr="00904C3F">
              <w:rPr>
                <w:sz w:val="24"/>
                <w:szCs w:val="24"/>
              </w:rPr>
              <w:t>проєкті</w:t>
            </w:r>
            <w:proofErr w:type="spellEnd"/>
            <w:r w:rsidRPr="00904C3F">
              <w:rPr>
                <w:sz w:val="24"/>
                <w:szCs w:val="24"/>
              </w:rPr>
              <w:t xml:space="preserve"> та аналіз анкет кандидатів на участь в проекті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F9EC5" w14:textId="2D2B2BE5" w:rsidR="004F4B90" w:rsidRPr="00904C3F" w:rsidRDefault="00145887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</w:t>
            </w:r>
            <w:r w:rsidR="004F4B90" w:rsidRPr="00904C3F">
              <w:rPr>
                <w:sz w:val="24"/>
                <w:szCs w:val="24"/>
              </w:rPr>
              <w:t xml:space="preserve">редставники цільової аудиторії ознайомляться з </w:t>
            </w:r>
            <w:proofErr w:type="spellStart"/>
            <w:r w:rsidR="004F4B90" w:rsidRPr="00904C3F">
              <w:rPr>
                <w:sz w:val="24"/>
                <w:szCs w:val="24"/>
              </w:rPr>
              <w:t>проєктом</w:t>
            </w:r>
            <w:proofErr w:type="spellEnd"/>
            <w:r w:rsidR="004F4B90" w:rsidRPr="00904C3F">
              <w:rPr>
                <w:sz w:val="24"/>
                <w:szCs w:val="24"/>
              </w:rPr>
              <w:t xml:space="preserve">, заповнять анкети на участь в </w:t>
            </w:r>
            <w:proofErr w:type="spellStart"/>
            <w:r w:rsidR="004F4B90" w:rsidRPr="00904C3F">
              <w:rPr>
                <w:sz w:val="24"/>
                <w:szCs w:val="24"/>
              </w:rPr>
              <w:t>проєкті</w:t>
            </w:r>
            <w:proofErr w:type="spellEnd"/>
            <w:r w:rsidR="004F4B90" w:rsidRPr="00904C3F">
              <w:rPr>
                <w:sz w:val="24"/>
                <w:szCs w:val="24"/>
              </w:rPr>
              <w:t>. Сформована група учасників проекту після аналізу отриманих анкет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AC208" w14:textId="4A55691D" w:rsidR="004F4B90" w:rsidRPr="00904C3F" w:rsidRDefault="00145887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Ц</w:t>
            </w:r>
            <w:r w:rsidR="004F4B90" w:rsidRPr="00904C3F">
              <w:rPr>
                <w:sz w:val="24"/>
                <w:szCs w:val="24"/>
              </w:rPr>
              <w:t>ільова аудиторія ознайомлена з проектом. Заповнені анкети бажаючих пройти програму. Сформована група учасників проекту готова до початку навчання</w:t>
            </w:r>
          </w:p>
        </w:tc>
      </w:tr>
      <w:tr w:rsidR="004F4B90" w:rsidRPr="00904C3F" w14:paraId="21BC283B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5094F" w14:textId="62CEA1AB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реалізація проекту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973E25" w14:textId="79AED34F" w:rsidR="00ED4358" w:rsidRPr="00904C3F" w:rsidRDefault="00ED4358" w:rsidP="00ED4358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Серпень-вересень 2021р</w:t>
            </w:r>
            <w:r w:rsidR="00145887">
              <w:rPr>
                <w:sz w:val="24"/>
                <w:szCs w:val="24"/>
              </w:rPr>
              <w:t>.</w:t>
            </w:r>
          </w:p>
          <w:p w14:paraId="706E73B0" w14:textId="77777777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1 день</w:t>
            </w:r>
          </w:p>
          <w:p w14:paraId="58592497" w14:textId="77777777" w:rsidR="004F4B90" w:rsidRPr="00904C3F" w:rsidRDefault="004F4B90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 3 години</w:t>
            </w:r>
          </w:p>
          <w:p w14:paraId="17B2D672" w14:textId="6EDDA638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онлайн тренінг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9967A" w14:textId="416C2BFF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Тренінг на знайомство та взаємодію в групі при виконанні завдань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6E8F9A" w14:textId="274EE24D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Група учасників почала взаємодіяти між собою на результат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7D326" w14:textId="184C74C0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Чітке виконання завдання на практиці</w:t>
            </w:r>
          </w:p>
        </w:tc>
      </w:tr>
      <w:tr w:rsidR="004F4B90" w:rsidRPr="00904C3F" w14:paraId="4D5BF80A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A1AD9" w14:textId="7777777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381000" w14:textId="42ED877E" w:rsidR="00ED4358" w:rsidRPr="00904C3F" w:rsidRDefault="00ED4358" w:rsidP="00ED4358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Серпень-вересень 2021р</w:t>
            </w:r>
            <w:r w:rsidR="00145887">
              <w:rPr>
                <w:sz w:val="24"/>
                <w:szCs w:val="24"/>
              </w:rPr>
              <w:t>.</w:t>
            </w:r>
          </w:p>
          <w:p w14:paraId="31ADD86B" w14:textId="77777777" w:rsidR="004F4B90" w:rsidRPr="00904C3F" w:rsidRDefault="004F4B90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1 день </w:t>
            </w:r>
          </w:p>
          <w:p w14:paraId="75544820" w14:textId="77777777" w:rsidR="004F4B90" w:rsidRPr="00904C3F" w:rsidRDefault="004F4B90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 xml:space="preserve"> 3 години</w:t>
            </w:r>
          </w:p>
          <w:p w14:paraId="17F4DB04" w14:textId="3D5FE9DD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онлайн тренінг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2D650" w14:textId="239B8F0A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lastRenderedPageBreak/>
              <w:t>Тренінг по вирішенню конфліктів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6474D5" w14:textId="21CB3E9D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Група ознайомлена з методами вирішення конфліктів.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2EAF0" w14:textId="0D2DC78F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отримано навички відкритого обговорення та вирішення конфліктів.</w:t>
            </w:r>
          </w:p>
        </w:tc>
      </w:tr>
      <w:tr w:rsidR="004F4B90" w:rsidRPr="00904C3F" w14:paraId="42931B9F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7F4B10" w14:textId="7777777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CA7B89" w14:textId="2D73C81D" w:rsidR="00ED4358" w:rsidRPr="00904C3F" w:rsidRDefault="00ED4358" w:rsidP="00ED4358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Серпень-вересень 2021р</w:t>
            </w:r>
            <w:r w:rsidR="00145887">
              <w:rPr>
                <w:sz w:val="24"/>
                <w:szCs w:val="24"/>
              </w:rPr>
              <w:t>.</w:t>
            </w:r>
          </w:p>
          <w:p w14:paraId="24794C74" w14:textId="77777777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1 день</w:t>
            </w:r>
          </w:p>
          <w:p w14:paraId="5C76C938" w14:textId="77777777" w:rsidR="004F4B90" w:rsidRPr="00904C3F" w:rsidRDefault="004F4B90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 3 години</w:t>
            </w:r>
          </w:p>
          <w:p w14:paraId="056F8D31" w14:textId="54124355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онлайн тренінг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ADF37C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Тренінг “Мій вибір професії”</w:t>
            </w:r>
          </w:p>
          <w:p w14:paraId="23884541" w14:textId="7777777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D587C9" w14:textId="2F737341" w:rsidR="004F4B90" w:rsidRPr="00904C3F" w:rsidRDefault="00145887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</w:t>
            </w:r>
            <w:r w:rsidR="004F4B90" w:rsidRPr="00904C3F">
              <w:rPr>
                <w:sz w:val="24"/>
                <w:szCs w:val="24"/>
              </w:rPr>
              <w:t>часники навчаються обирати професію виходячи з власних можливостей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6F433" w14:textId="0DB9D7CA" w:rsidR="004F4B90" w:rsidRPr="00904C3F" w:rsidRDefault="00145887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</w:t>
            </w:r>
            <w:r w:rsidR="004F4B90" w:rsidRPr="00904C3F">
              <w:rPr>
                <w:sz w:val="24"/>
                <w:szCs w:val="24"/>
              </w:rPr>
              <w:t>часники  обрали вид роботи виходячи з власних можливостей</w:t>
            </w:r>
          </w:p>
        </w:tc>
      </w:tr>
      <w:tr w:rsidR="004F4B90" w:rsidRPr="00904C3F" w14:paraId="1CB22D1A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EB4E3" w14:textId="7777777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E6BFCF" w14:textId="4DD0C41F" w:rsidR="004F4B90" w:rsidRPr="00904C3F" w:rsidRDefault="00ED4358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</w:t>
            </w:r>
            <w:r w:rsidR="004F4B90" w:rsidRPr="00904C3F">
              <w:rPr>
                <w:sz w:val="24"/>
                <w:szCs w:val="24"/>
              </w:rPr>
              <w:t>ересень</w:t>
            </w:r>
            <w:r w:rsidRPr="00904C3F">
              <w:rPr>
                <w:sz w:val="24"/>
                <w:szCs w:val="24"/>
              </w:rPr>
              <w:t xml:space="preserve"> – жовтень 2021р</w:t>
            </w:r>
            <w:r w:rsidR="00145887">
              <w:rPr>
                <w:sz w:val="24"/>
                <w:szCs w:val="24"/>
              </w:rPr>
              <w:t>.</w:t>
            </w:r>
          </w:p>
          <w:p w14:paraId="45593154" w14:textId="77777777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1 день</w:t>
            </w:r>
          </w:p>
          <w:p w14:paraId="09C64826" w14:textId="77777777" w:rsidR="004F4B90" w:rsidRPr="00904C3F" w:rsidRDefault="004F4B90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 3 години</w:t>
            </w:r>
          </w:p>
          <w:p w14:paraId="2FFE5BA2" w14:textId="16CA8B1C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онлайн тренінг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E104C" w14:textId="73477893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 Тренінг з написання та відправлення резюме на вільну вакансію.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40129" w14:textId="17E9A394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Учасники мають знання, вміють написати якісне резюме і відправити його роботодавцю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FD5BA9" w14:textId="7935281F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Написані приклади особистих резюме кожним учасником групи</w:t>
            </w:r>
          </w:p>
        </w:tc>
      </w:tr>
      <w:tr w:rsidR="004F4B90" w:rsidRPr="00904C3F" w14:paraId="12DED957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CD14E" w14:textId="7777777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72DA0B" w14:textId="77777777" w:rsidR="00ED4358" w:rsidRPr="00904C3F" w:rsidRDefault="00ED4358" w:rsidP="00ED4358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Вересень – жовтень 2021р</w:t>
            </w:r>
          </w:p>
          <w:p w14:paraId="075138C8" w14:textId="70226B14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  2 дні по 3 години (6 годин)  онлайн тренінг </w:t>
            </w:r>
          </w:p>
          <w:p w14:paraId="0AA66A5E" w14:textId="51FC0C86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Перевірка звітів з домашніх завдань та підготовка до аналізу 5 годин робота спеціаліста поза тренінгом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794F8A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Тренінг «Як і де шукати роботу, як телефонувати  та домовлятись про співбесіду.»</w:t>
            </w:r>
          </w:p>
          <w:p w14:paraId="41ED3953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рольові ігри </w:t>
            </w:r>
            <w:proofErr w:type="spellStart"/>
            <w:r w:rsidRPr="00904C3F">
              <w:rPr>
                <w:sz w:val="24"/>
                <w:szCs w:val="24"/>
              </w:rPr>
              <w:t>відігравання</w:t>
            </w:r>
            <w:proofErr w:type="spellEnd"/>
            <w:r w:rsidRPr="00904C3F">
              <w:rPr>
                <w:sz w:val="24"/>
                <w:szCs w:val="24"/>
              </w:rPr>
              <w:t xml:space="preserve"> ситуації</w:t>
            </w:r>
          </w:p>
          <w:p w14:paraId="44BCF6F9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тренер отримав звіти по самостійній роботі на перевірку. визначив ступінь набуття навичок дзвонити та домовлятись. Реагувати спокійно на відмову. </w:t>
            </w:r>
          </w:p>
          <w:p w14:paraId="2D4B4123" w14:textId="7777777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B95C9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Знання як обрати професію, обрати потрібну об'яву про вакансію. Подзвонити та домовитись про проходження співбесіди.</w:t>
            </w:r>
          </w:p>
          <w:p w14:paraId="748E0600" w14:textId="77777777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отримано Звіт про домашню роботу перевірено. </w:t>
            </w:r>
          </w:p>
          <w:p w14:paraId="078920DE" w14:textId="77777777" w:rsidR="004F4B90" w:rsidRPr="00904C3F" w:rsidRDefault="004F4B90" w:rsidP="004F4B90">
            <w:pPr>
              <w:pBdr>
                <w:between w:val="nil"/>
              </w:pBdr>
              <w:spacing w:before="280"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Кількість дзвінків </w:t>
            </w:r>
          </w:p>
          <w:p w14:paraId="32BEA9A9" w14:textId="77777777" w:rsidR="004F4B90" w:rsidRPr="00904C3F" w:rsidRDefault="004F4B90" w:rsidP="004F4B90">
            <w:pPr>
              <w:pBdr>
                <w:between w:val="nil"/>
              </w:pBdr>
              <w:spacing w:before="280"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Кількість згод, Кількість відмов.</w:t>
            </w:r>
          </w:p>
          <w:p w14:paraId="3B0E9CE7" w14:textId="577F7709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Кількість невизначених.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6686A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Легке виконання дзвінків по оголошеннях роботодавця. Спілкування та домовленість про проходження співбесіди.</w:t>
            </w:r>
          </w:p>
          <w:p w14:paraId="20E083AD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Звіт про виконане завдання.</w:t>
            </w:r>
          </w:p>
          <w:p w14:paraId="3AA624CE" w14:textId="60283D2B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зроблено до 10 дзвінків по оголошеннях кожним учасником програми</w:t>
            </w:r>
          </w:p>
        </w:tc>
      </w:tr>
      <w:tr w:rsidR="004F4B90" w:rsidRPr="00904C3F" w14:paraId="38E48A04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406B2" w14:textId="7777777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23DAE6" w14:textId="77777777" w:rsidR="00ED4358" w:rsidRPr="00904C3F" w:rsidRDefault="00ED4358" w:rsidP="00ED4358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Вересень – жовтень 2021р</w:t>
            </w:r>
          </w:p>
          <w:p w14:paraId="05A18784" w14:textId="77777777" w:rsidR="004F4B90" w:rsidRPr="00904C3F" w:rsidRDefault="004F4B90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3 години</w:t>
            </w:r>
          </w:p>
          <w:p w14:paraId="1B31B1A9" w14:textId="20D8980B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онлайн тренінг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D943C" w14:textId="3860219A" w:rsidR="004F4B90" w:rsidRPr="00904C3F" w:rsidRDefault="004F4B90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онлайн тренінг. Тр</w:t>
            </w:r>
            <w:r w:rsidR="00AB08DC">
              <w:rPr>
                <w:sz w:val="24"/>
                <w:szCs w:val="24"/>
              </w:rPr>
              <w:t>енер аналізує домашнє завдання.</w:t>
            </w:r>
            <w:r w:rsidRPr="00904C3F">
              <w:rPr>
                <w:sz w:val="24"/>
                <w:szCs w:val="24"/>
              </w:rPr>
              <w:t xml:space="preserve"> Надає поради згідно отриманих звітів.</w:t>
            </w:r>
          </w:p>
          <w:p w14:paraId="5C795AEA" w14:textId="7777777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A19787" w14:textId="27DF6932" w:rsidR="004F4B90" w:rsidRPr="00904C3F" w:rsidRDefault="00AB08DC" w:rsidP="00300304">
            <w:pPr>
              <w:ind w:hanging="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</w:t>
            </w:r>
            <w:r w:rsidR="004F4B90" w:rsidRPr="00904C3F">
              <w:rPr>
                <w:sz w:val="24"/>
                <w:szCs w:val="24"/>
              </w:rPr>
              <w:t xml:space="preserve">окращення я навичок телефонувати  та домовлятись. Реагувати спокійно на відмову. Вміти робити аналіз помилок по результатам  спілкуванні з роботодавцем. 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EEBAF" w14:textId="4FCDF694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Самостійне вирішення ситуацій подібних домашньому завданню в реальних умовах </w:t>
            </w:r>
          </w:p>
        </w:tc>
      </w:tr>
      <w:tr w:rsidR="004F4B90" w:rsidRPr="00904C3F" w14:paraId="79A5D317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7975AE" w14:textId="77777777" w:rsidR="004F4B90" w:rsidRPr="00904C3F" w:rsidRDefault="004F4B90" w:rsidP="004F4B90">
            <w:pPr>
              <w:spacing w:after="280"/>
              <w:ind w:hanging="2"/>
              <w:rPr>
                <w:sz w:val="24"/>
                <w:szCs w:val="24"/>
              </w:rPr>
            </w:pPr>
          </w:p>
          <w:p w14:paraId="6DA45133" w14:textId="77777777" w:rsidR="004F4B90" w:rsidRPr="00904C3F" w:rsidRDefault="004F4B90" w:rsidP="004F4B90">
            <w:pPr>
              <w:spacing w:after="280"/>
              <w:ind w:hanging="2"/>
              <w:rPr>
                <w:sz w:val="24"/>
                <w:szCs w:val="24"/>
              </w:rPr>
            </w:pPr>
          </w:p>
          <w:p w14:paraId="53CC0C2F" w14:textId="77777777" w:rsidR="004F4B90" w:rsidRPr="00904C3F" w:rsidRDefault="004F4B90" w:rsidP="004F4B90">
            <w:pPr>
              <w:spacing w:after="280"/>
              <w:ind w:hanging="2"/>
              <w:rPr>
                <w:sz w:val="24"/>
                <w:szCs w:val="24"/>
              </w:rPr>
            </w:pPr>
          </w:p>
          <w:p w14:paraId="55FC4E40" w14:textId="77777777" w:rsidR="004F4B90" w:rsidRPr="00904C3F" w:rsidRDefault="004F4B90" w:rsidP="004F4B90">
            <w:pPr>
              <w:spacing w:after="280"/>
              <w:ind w:hanging="2"/>
              <w:rPr>
                <w:sz w:val="24"/>
                <w:szCs w:val="24"/>
              </w:rPr>
            </w:pPr>
          </w:p>
          <w:p w14:paraId="4B52CBA9" w14:textId="77777777" w:rsidR="004F4B90" w:rsidRPr="00904C3F" w:rsidRDefault="004F4B90" w:rsidP="004F4B90">
            <w:pPr>
              <w:spacing w:after="280"/>
              <w:ind w:hanging="2"/>
              <w:rPr>
                <w:sz w:val="24"/>
                <w:szCs w:val="24"/>
              </w:rPr>
            </w:pPr>
          </w:p>
          <w:p w14:paraId="0DEE203C" w14:textId="7777777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5BE723" w14:textId="3555C4D0" w:rsidR="004F4B90" w:rsidRPr="00904C3F" w:rsidRDefault="00ED4358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>Ж</w:t>
            </w:r>
            <w:r w:rsidR="004F4B90" w:rsidRPr="00904C3F">
              <w:rPr>
                <w:sz w:val="24"/>
                <w:szCs w:val="24"/>
              </w:rPr>
              <w:t>овтень</w:t>
            </w:r>
            <w:r w:rsidRPr="00904C3F">
              <w:rPr>
                <w:sz w:val="24"/>
                <w:szCs w:val="24"/>
              </w:rPr>
              <w:t>-листопад 2021р</w:t>
            </w:r>
          </w:p>
          <w:p w14:paraId="5ABF1443" w14:textId="77777777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>2 дні</w:t>
            </w:r>
          </w:p>
          <w:p w14:paraId="6F79336A" w14:textId="77777777" w:rsidR="004F4B90" w:rsidRPr="00904C3F" w:rsidRDefault="004F4B90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2 онлайн тренінги по 3 годин</w:t>
            </w:r>
          </w:p>
          <w:p w14:paraId="17B66AFD" w14:textId="77777777" w:rsidR="004F4B90" w:rsidRPr="00904C3F" w:rsidRDefault="004F4B90" w:rsidP="004F4B90">
            <w:pPr>
              <w:ind w:hanging="2"/>
              <w:rPr>
                <w:sz w:val="24"/>
                <w:szCs w:val="24"/>
              </w:rPr>
            </w:pPr>
          </w:p>
          <w:p w14:paraId="4C331A97" w14:textId="77777777" w:rsidR="004F4B90" w:rsidRPr="00904C3F" w:rsidRDefault="004F4B90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Перевірка звітів з домашніх завдань та підготовка до аналізу </w:t>
            </w:r>
          </w:p>
          <w:p w14:paraId="5F8FF2E9" w14:textId="77777777" w:rsidR="004F4B90" w:rsidRPr="00904C3F" w:rsidRDefault="004F4B90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5 годин</w:t>
            </w:r>
          </w:p>
          <w:p w14:paraId="035755FF" w14:textId="3066CF9A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робота спеціаліста поза тренінгом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37238E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 xml:space="preserve">Тренінг підготовки та проходження співбесіди. підготовка та оформлення </w:t>
            </w:r>
            <w:r w:rsidRPr="00904C3F">
              <w:rPr>
                <w:sz w:val="24"/>
                <w:szCs w:val="24"/>
              </w:rPr>
              <w:lastRenderedPageBreak/>
              <w:t>самопрезентації та папки досягнень.</w:t>
            </w:r>
          </w:p>
          <w:p w14:paraId="255BEBE9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рольові ігри на </w:t>
            </w:r>
            <w:proofErr w:type="spellStart"/>
            <w:r w:rsidRPr="00904C3F">
              <w:rPr>
                <w:sz w:val="24"/>
                <w:szCs w:val="24"/>
              </w:rPr>
              <w:t>відігравання</w:t>
            </w:r>
            <w:proofErr w:type="spellEnd"/>
            <w:r w:rsidRPr="00904C3F">
              <w:rPr>
                <w:sz w:val="24"/>
                <w:szCs w:val="24"/>
              </w:rPr>
              <w:t xml:space="preserve"> ситуації.</w:t>
            </w:r>
          </w:p>
          <w:p w14:paraId="5275FDB8" w14:textId="77777777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тренер отримав звіти по самостійній роботі на перевірку. визначив ступінь. набуття навичок проходження співбесіди. Реагувати спокійно на згоду або відмову. </w:t>
            </w:r>
          </w:p>
          <w:p w14:paraId="488AD3F4" w14:textId="13935EE7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Навчитися обирати серед декількох згод. 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C7C57" w14:textId="77777777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>Набуття навичок проходити співбесіду різного типу.</w:t>
            </w:r>
          </w:p>
          <w:p w14:paraId="4F2AE6D4" w14:textId="77777777" w:rsidR="004F4B90" w:rsidRPr="00904C3F" w:rsidRDefault="004F4B90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>психологічна підготовка.</w:t>
            </w:r>
          </w:p>
          <w:p w14:paraId="3BE628F5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Практична підготовка до співбесіди.</w:t>
            </w:r>
          </w:p>
          <w:p w14:paraId="07BE25F6" w14:textId="77777777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Звіт про домашню роботу. </w:t>
            </w:r>
          </w:p>
          <w:p w14:paraId="24C2F183" w14:textId="77777777" w:rsidR="004F4B90" w:rsidRPr="00904C3F" w:rsidRDefault="004F4B90" w:rsidP="004F4B90">
            <w:pPr>
              <w:pBdr>
                <w:between w:val="nil"/>
              </w:pBdr>
              <w:spacing w:before="280"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Кількість пройдених співбесід</w:t>
            </w:r>
          </w:p>
          <w:p w14:paraId="65B7E955" w14:textId="77777777" w:rsidR="004F4B90" w:rsidRPr="00904C3F" w:rsidRDefault="004F4B90" w:rsidP="004F4B90">
            <w:pPr>
              <w:pBdr>
                <w:between w:val="nil"/>
              </w:pBdr>
              <w:spacing w:before="280"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Кількість згод, Кількість відмов.</w:t>
            </w:r>
          </w:p>
          <w:p w14:paraId="10F219F3" w14:textId="5B7F4B4D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Кількість невизначених.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8B89E" w14:textId="77777777" w:rsidR="004F4B90" w:rsidRPr="00904C3F" w:rsidRDefault="004F4B90" w:rsidP="004F4B90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>Вміння вести бесіду.</w:t>
            </w:r>
          </w:p>
          <w:p w14:paraId="5B4F5199" w14:textId="77777777" w:rsidR="004F4B90" w:rsidRPr="00904C3F" w:rsidRDefault="004F4B90" w:rsidP="004F4B90">
            <w:pPr>
              <w:pBdr>
                <w:between w:val="nil"/>
              </w:pBdr>
              <w:spacing w:before="280"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Проходити тести.</w:t>
            </w:r>
          </w:p>
          <w:p w14:paraId="0CFA505F" w14:textId="77777777" w:rsidR="004F4B90" w:rsidRPr="00904C3F" w:rsidRDefault="004F4B90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>Виконувати практичні завдання.</w:t>
            </w:r>
          </w:p>
          <w:p w14:paraId="79EA14AA" w14:textId="77777777" w:rsidR="004F4B90" w:rsidRPr="00904C3F" w:rsidRDefault="004F4B90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Вміння прийти і презентувати себе. Пройти співбесіду незалежно від результату. </w:t>
            </w:r>
          </w:p>
          <w:p w14:paraId="32DA3EBE" w14:textId="2427BAE4" w:rsidR="004F4B90" w:rsidRPr="00904C3F" w:rsidRDefault="004F4B90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Проходження до 10 співбесід кожним учасником групи (людиною з інвалідністю) з роботодавцем. Отримано звіт.</w:t>
            </w:r>
          </w:p>
        </w:tc>
      </w:tr>
      <w:tr w:rsidR="00414CAF" w:rsidRPr="00904C3F" w14:paraId="7DC21111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A8E73E" w14:textId="77777777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E1B1A9" w14:textId="1A39D0E6" w:rsidR="00ED4358" w:rsidRPr="00904C3F" w:rsidRDefault="00ED4358" w:rsidP="00ED4358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Жовтень-листопад 2021р</w:t>
            </w:r>
            <w:r w:rsidR="00AB08DC">
              <w:rPr>
                <w:sz w:val="24"/>
                <w:szCs w:val="24"/>
              </w:rPr>
              <w:t>.</w:t>
            </w:r>
          </w:p>
          <w:p w14:paraId="0B132879" w14:textId="77777777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1 день</w:t>
            </w:r>
          </w:p>
          <w:p w14:paraId="7904502B" w14:textId="77777777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</w:p>
          <w:p w14:paraId="358473E3" w14:textId="77777777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3 години</w:t>
            </w:r>
          </w:p>
          <w:p w14:paraId="6CBC1BA6" w14:textId="355EA574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онлайн тренінг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E32C1" w14:textId="480C482D" w:rsidR="00414CAF" w:rsidRPr="00904C3F" w:rsidRDefault="00AB08DC" w:rsidP="004F4B9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4CAF" w:rsidRPr="00904C3F">
              <w:rPr>
                <w:sz w:val="24"/>
                <w:szCs w:val="24"/>
              </w:rPr>
              <w:t>нлайн тренінг. Тренер аналізує. Надає поради згідно отриманих звітів.</w:t>
            </w:r>
          </w:p>
          <w:p w14:paraId="077D9F40" w14:textId="77777777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DC0E5" w14:textId="6F361D70" w:rsidR="00414CAF" w:rsidRPr="00904C3F" w:rsidRDefault="00AB08DC" w:rsidP="004F4B9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14CAF" w:rsidRPr="00904C3F">
              <w:rPr>
                <w:sz w:val="24"/>
                <w:szCs w:val="24"/>
              </w:rPr>
              <w:t xml:space="preserve">окращення я навичок проходити співбесіду. Реагувати спокійно на відмову. </w:t>
            </w:r>
          </w:p>
          <w:p w14:paraId="79531C1C" w14:textId="77777777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E0688" w14:textId="77777777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Зустріч-аналізування. Надання порад.</w:t>
            </w:r>
          </w:p>
          <w:p w14:paraId="046A516A" w14:textId="751D541D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3 години</w:t>
            </w:r>
          </w:p>
        </w:tc>
      </w:tr>
      <w:tr w:rsidR="00414CAF" w:rsidRPr="00904C3F" w14:paraId="39D8D12C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A8C2D" w14:textId="77777777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69A491" w14:textId="370FC645" w:rsidR="00ED4358" w:rsidRPr="00904C3F" w:rsidRDefault="00ED4358" w:rsidP="00ED4358">
            <w:pPr>
              <w:pBdr>
                <w:between w:val="nil"/>
              </w:pBd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Жовтень-листопад 2021р</w:t>
            </w:r>
            <w:r w:rsidR="00AB08DC">
              <w:rPr>
                <w:sz w:val="24"/>
                <w:szCs w:val="24"/>
              </w:rPr>
              <w:t>.</w:t>
            </w:r>
          </w:p>
          <w:p w14:paraId="48100D2C" w14:textId="77777777" w:rsidR="00414CAF" w:rsidRPr="00904C3F" w:rsidRDefault="00414CAF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1 день</w:t>
            </w:r>
          </w:p>
          <w:p w14:paraId="2AD628A7" w14:textId="77777777" w:rsidR="00414CAF" w:rsidRPr="00904C3F" w:rsidRDefault="00414CAF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3 години</w:t>
            </w:r>
          </w:p>
          <w:p w14:paraId="74E26189" w14:textId="77777777" w:rsidR="00414CAF" w:rsidRPr="00904C3F" w:rsidRDefault="00414CAF" w:rsidP="004F4B90">
            <w:pPr>
              <w:pBdr>
                <w:between w:val="nil"/>
              </w:pBdr>
              <w:spacing w:before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 онлайн тренінг</w:t>
            </w:r>
          </w:p>
          <w:p w14:paraId="6AC08B0A" w14:textId="77777777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4C0ED" w14:textId="29E9213F" w:rsidR="00414CAF" w:rsidRPr="00904C3F" w:rsidRDefault="00AB08DC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4CAF" w:rsidRPr="00904C3F">
              <w:rPr>
                <w:sz w:val="24"/>
                <w:szCs w:val="24"/>
              </w:rPr>
              <w:t>нлайн тренінг</w:t>
            </w:r>
          </w:p>
          <w:p w14:paraId="362A1D30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Платформа “Виробнича структура та практична платформа“</w:t>
            </w:r>
          </w:p>
          <w:p w14:paraId="08AE9328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Виробнича структура:</w:t>
            </w:r>
          </w:p>
          <w:p w14:paraId="2C501B68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1.Пояснення  змісту праці на конкретному робочому місці(що, за чим для чого робиться)</w:t>
            </w:r>
          </w:p>
          <w:p w14:paraId="18382F43" w14:textId="4426D209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2 Знайомство з працівниками робочого к</w:t>
            </w:r>
            <w:r w:rsidR="00AB08DC">
              <w:rPr>
                <w:sz w:val="24"/>
                <w:szCs w:val="24"/>
              </w:rPr>
              <w:t xml:space="preserve">олективу, які безпосередньо </w:t>
            </w:r>
            <w:proofErr w:type="spellStart"/>
            <w:r w:rsidR="00AB08DC">
              <w:rPr>
                <w:sz w:val="24"/>
                <w:szCs w:val="24"/>
              </w:rPr>
              <w:t>пов</w:t>
            </w:r>
            <w:proofErr w:type="spellEnd"/>
            <w:r w:rsidR="00AB08DC" w:rsidRPr="00AB08D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904C3F">
              <w:rPr>
                <w:sz w:val="24"/>
                <w:szCs w:val="24"/>
              </w:rPr>
              <w:t>язані</w:t>
            </w:r>
            <w:proofErr w:type="spellEnd"/>
            <w:r w:rsidRPr="00904C3F">
              <w:rPr>
                <w:sz w:val="24"/>
                <w:szCs w:val="24"/>
              </w:rPr>
              <w:t xml:space="preserve"> з даним робочим місцем . </w:t>
            </w:r>
          </w:p>
          <w:p w14:paraId="3E79E5F2" w14:textId="64636315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3 Ознайомлення з технічними ресурсами,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t>обла</w:t>
            </w:r>
            <w:r w:rsidR="00AB08DC">
              <w:rPr>
                <w:sz w:val="24"/>
                <w:szCs w:val="24"/>
              </w:rPr>
              <w:t>днанням (візок для покупок тощо</w:t>
            </w:r>
            <w:r w:rsidRPr="00904C3F">
              <w:rPr>
                <w:sz w:val="24"/>
                <w:szCs w:val="24"/>
              </w:rPr>
              <w:t>) використання якого передбачено на робочому місці.</w:t>
            </w:r>
          </w:p>
          <w:p w14:paraId="68E8B4DB" w14:textId="77777777" w:rsidR="00300304" w:rsidRPr="00904C3F" w:rsidRDefault="00414CAF" w:rsidP="00300304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“Практична платформа “</w:t>
            </w:r>
          </w:p>
          <w:p w14:paraId="77A2DFA9" w14:textId="2B36EF52" w:rsidR="00414CAF" w:rsidRPr="00904C3F" w:rsidRDefault="00414CAF" w:rsidP="00AB08DC">
            <w:pPr>
              <w:pBdr>
                <w:between w:val="nil"/>
              </w:pBdr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Допомогти людині з інвалідністю відчути в собі спроможність впоратися  з практичним  завданням,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t>зрозуміти,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lastRenderedPageBreak/>
              <w:t xml:space="preserve">яких саме дій це вимагає від неї і чи готова вона виконувати подібні завдання на постійній основі.  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4F0DD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>Формування розуміння процесу праці на передбаченому робочому місці.</w:t>
            </w:r>
          </w:p>
          <w:p w14:paraId="0C991E63" w14:textId="05EEE82E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Формування доброзичливих відносин між членами робочого колективу та особами з інвалідністю ,що сприяє  </w:t>
            </w:r>
            <w:r w:rsidR="00AB08DC">
              <w:rPr>
                <w:sz w:val="24"/>
                <w:szCs w:val="24"/>
              </w:rPr>
              <w:t>в майбутньому утворенню товари</w:t>
            </w:r>
            <w:r w:rsidRPr="00904C3F">
              <w:rPr>
                <w:sz w:val="24"/>
                <w:szCs w:val="24"/>
              </w:rPr>
              <w:t xml:space="preserve">ських стосунків. </w:t>
            </w:r>
          </w:p>
          <w:p w14:paraId="692F761B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Отримання і засвоєння знань щодо потрібних технічних засобів. </w:t>
            </w:r>
          </w:p>
          <w:p w14:paraId="623DE514" w14:textId="77777777" w:rsidR="00300304" w:rsidRPr="00904C3F" w:rsidRDefault="00414CAF" w:rsidP="00300304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 </w:t>
            </w:r>
          </w:p>
          <w:p w14:paraId="3E6B5F37" w14:textId="64856A9A" w:rsidR="00414CAF" w:rsidRPr="00904C3F" w:rsidRDefault="00414CAF" w:rsidP="00300304">
            <w:pPr>
              <w:pBdr>
                <w:between w:val="nil"/>
              </w:pBdr>
              <w:ind w:hanging="2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Формування у  людини з інвалідністю чіткого розуміння своєї ролі і функцій,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t>як практиканта на конкретному робочому місці,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t xml:space="preserve">чітке впевнене виконання </w:t>
            </w:r>
            <w:r w:rsidRPr="00904C3F">
              <w:rPr>
                <w:sz w:val="24"/>
                <w:szCs w:val="24"/>
              </w:rPr>
              <w:lastRenderedPageBreak/>
              <w:t xml:space="preserve">поставлених.  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D592DB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lastRenderedPageBreak/>
              <w:t>Отримання людиною з інвалідністю достатньо знань та інформації для продуктивної діяльності на підібраному робочому місці з мінімізацією стресових факторів (завдяки попередньому знайомству і відпрацюванню )</w:t>
            </w:r>
          </w:p>
          <w:p w14:paraId="226FA0CB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Отримання передумов для створення комфортного для людини з інвалідністю соціально-психологічного клімату в робочому колективі. </w:t>
            </w:r>
          </w:p>
          <w:p w14:paraId="38308E88" w14:textId="2F785F4B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По результатам практики людина з інвалідністю отримує високі бали </w:t>
            </w:r>
            <w:r w:rsidRPr="00904C3F">
              <w:rPr>
                <w:sz w:val="24"/>
                <w:szCs w:val="24"/>
              </w:rPr>
              <w:lastRenderedPageBreak/>
              <w:t xml:space="preserve">і переходить до стажування. </w:t>
            </w:r>
          </w:p>
        </w:tc>
      </w:tr>
      <w:tr w:rsidR="00414CAF" w:rsidRPr="00904C3F" w14:paraId="65EFAE2C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C8807" w14:textId="77777777" w:rsidR="00414CAF" w:rsidRPr="00904C3F" w:rsidRDefault="00414CAF" w:rsidP="004F4B90">
            <w:pPr>
              <w:spacing w:before="280"/>
              <w:ind w:hanging="2"/>
              <w:rPr>
                <w:sz w:val="24"/>
                <w:szCs w:val="24"/>
              </w:rPr>
            </w:pPr>
          </w:p>
          <w:p w14:paraId="7C756F3D" w14:textId="77777777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7C1680" w14:textId="12230D8A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листопад </w:t>
            </w:r>
            <w:r w:rsidR="00ED4358" w:rsidRPr="00904C3F">
              <w:rPr>
                <w:sz w:val="24"/>
                <w:szCs w:val="24"/>
              </w:rPr>
              <w:t>-грудень 2021р</w:t>
            </w:r>
          </w:p>
          <w:p w14:paraId="65CB3009" w14:textId="77777777" w:rsidR="00ED4358" w:rsidRPr="00904C3F" w:rsidRDefault="00ED4358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</w:p>
          <w:p w14:paraId="3377ED2A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2 дні по</w:t>
            </w:r>
          </w:p>
          <w:p w14:paraId="1AD234BC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3 години</w:t>
            </w:r>
          </w:p>
          <w:p w14:paraId="0D3DD26D" w14:textId="77777777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всього 6 годин )</w:t>
            </w:r>
          </w:p>
          <w:p w14:paraId="17BE4B52" w14:textId="77777777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онлайн тренінг</w:t>
            </w:r>
          </w:p>
          <w:p w14:paraId="7A5C4EF5" w14:textId="77777777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</w:p>
          <w:p w14:paraId="424DFE1C" w14:textId="77777777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Перевірка звітів з домашніх завдань та підготовка до аналізу </w:t>
            </w:r>
          </w:p>
          <w:p w14:paraId="451A4606" w14:textId="77777777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5 годин</w:t>
            </w:r>
          </w:p>
          <w:p w14:paraId="4039829A" w14:textId="1BFD2375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робота спеціаліста поза тренінгом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45F9B9" w14:textId="691FD8CE" w:rsidR="00414CAF" w:rsidRPr="00904C3F" w:rsidRDefault="00AB08DC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4CAF" w:rsidRPr="00904C3F">
              <w:rPr>
                <w:sz w:val="24"/>
                <w:szCs w:val="24"/>
              </w:rPr>
              <w:t>нлайн тренінг Платформа “Стажування “</w:t>
            </w:r>
          </w:p>
          <w:p w14:paraId="6C8A0D37" w14:textId="2CB6C8D3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Визначення сенсу,  строків </w:t>
            </w:r>
            <w:r w:rsidR="00AB08DC">
              <w:rPr>
                <w:sz w:val="24"/>
                <w:szCs w:val="24"/>
              </w:rPr>
              <w:t>та місця проходження стажування</w:t>
            </w:r>
            <w:r w:rsidRPr="00904C3F">
              <w:rPr>
                <w:sz w:val="24"/>
                <w:szCs w:val="24"/>
              </w:rPr>
              <w:t>,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t>наз</w:t>
            </w:r>
            <w:r w:rsidR="00AB08DC">
              <w:rPr>
                <w:sz w:val="24"/>
                <w:szCs w:val="24"/>
              </w:rPr>
              <w:t xml:space="preserve">ви спеціальності або професії, </w:t>
            </w:r>
            <w:r w:rsidRPr="00904C3F">
              <w:rPr>
                <w:sz w:val="24"/>
                <w:szCs w:val="24"/>
              </w:rPr>
              <w:t>режиму стажування.</w:t>
            </w:r>
          </w:p>
          <w:p w14:paraId="0729DD1D" w14:textId="77777777" w:rsidR="00414CAF" w:rsidRPr="00904C3F" w:rsidRDefault="00414CAF" w:rsidP="004F4B90">
            <w:pPr>
              <w:spacing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тренер отримав звіти по самостійній роботі на перевірку. визначив ступінь Набуття навичок працевлаштування. Реагувати спокійно на згоду або відмову. </w:t>
            </w:r>
          </w:p>
          <w:p w14:paraId="79542921" w14:textId="6C1444D3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Навчитися обирати серед декількох згод.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A141B2" w14:textId="7B43103B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Формування  у  людини з інвалідністю розуміння про стажування,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t xml:space="preserve">як реальну короткострокову  роботу по результатам якої можна отримати робоче місце. </w:t>
            </w:r>
          </w:p>
          <w:p w14:paraId="25622AFF" w14:textId="77777777" w:rsidR="00414CAF" w:rsidRPr="00904C3F" w:rsidRDefault="00414CAF" w:rsidP="004F4B90">
            <w:pPr>
              <w:spacing w:before="280"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Звіт про працевлаштування. </w:t>
            </w:r>
          </w:p>
          <w:p w14:paraId="4218509A" w14:textId="77777777" w:rsidR="00414CAF" w:rsidRPr="00904C3F" w:rsidRDefault="00414CAF" w:rsidP="004F4B90">
            <w:pPr>
              <w:spacing w:before="280"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Працевлаштувався?</w:t>
            </w:r>
          </w:p>
          <w:p w14:paraId="39D9073A" w14:textId="77777777" w:rsidR="00414CAF" w:rsidRPr="00904C3F" w:rsidRDefault="00414CAF" w:rsidP="004F4B90">
            <w:pPr>
              <w:spacing w:before="280" w:after="280"/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Так</w:t>
            </w:r>
          </w:p>
          <w:p w14:paraId="2CBAD95D" w14:textId="55F70965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Ні (що завадило? Причини)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E9B213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Оформлення і проходження стажування людиною з інвалідністю на конкретному робочому місці реального підприємства.</w:t>
            </w:r>
          </w:p>
          <w:p w14:paraId="1731A0BA" w14:textId="61615F4A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Людина з інвалідністю змогла самостійно працевлаштуватися на підприємство, установу, організацію.</w:t>
            </w:r>
          </w:p>
        </w:tc>
      </w:tr>
      <w:tr w:rsidR="00414CAF" w:rsidRPr="00904C3F" w14:paraId="3C4EF277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AC7A61" w14:textId="77777777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FFEA16" w14:textId="77777777" w:rsidR="00ED4358" w:rsidRPr="00904C3F" w:rsidRDefault="00ED4358" w:rsidP="00ED4358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листопад -грудень 2021р</w:t>
            </w:r>
          </w:p>
          <w:p w14:paraId="1C0A6798" w14:textId="77777777" w:rsidR="00ED4358" w:rsidRPr="00904C3F" w:rsidRDefault="00ED4358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</w:p>
          <w:p w14:paraId="3B92808D" w14:textId="6DC43AA3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1 день</w:t>
            </w:r>
          </w:p>
          <w:p w14:paraId="7E5A6B79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3 години</w:t>
            </w:r>
          </w:p>
          <w:p w14:paraId="6DDA0162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онлайн</w:t>
            </w:r>
          </w:p>
          <w:p w14:paraId="11DFA964" w14:textId="5F73F354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тренінг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6EDAA" w14:textId="3B478A67" w:rsidR="00414CAF" w:rsidRPr="00904C3F" w:rsidRDefault="00AB08DC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4CAF" w:rsidRPr="00904C3F">
              <w:rPr>
                <w:sz w:val="24"/>
                <w:szCs w:val="24"/>
              </w:rPr>
              <w:t>нлайн тренінг</w:t>
            </w:r>
          </w:p>
          <w:p w14:paraId="202850BA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Тренер аналізує.</w:t>
            </w:r>
          </w:p>
          <w:p w14:paraId="45ADAB5D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Надає поради</w:t>
            </w:r>
          </w:p>
          <w:p w14:paraId="3293E6AD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згідно</w:t>
            </w:r>
          </w:p>
          <w:p w14:paraId="4C72261D" w14:textId="1469348E" w:rsidR="00414CAF" w:rsidRPr="00904C3F" w:rsidRDefault="00414CAF" w:rsidP="00AB08DC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отриманих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t>звітів.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A999A" w14:textId="5F1FC5D9" w:rsidR="00414CAF" w:rsidRPr="00904C3F" w:rsidRDefault="00AB08DC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14CAF" w:rsidRPr="00904C3F">
              <w:rPr>
                <w:sz w:val="24"/>
                <w:szCs w:val="24"/>
              </w:rPr>
              <w:t xml:space="preserve">окращення </w:t>
            </w:r>
          </w:p>
          <w:p w14:paraId="1FC36F75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навичок</w:t>
            </w:r>
          </w:p>
          <w:p w14:paraId="27978C0F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проходити</w:t>
            </w:r>
          </w:p>
          <w:p w14:paraId="7BE4E9E5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співбесіду.</w:t>
            </w:r>
          </w:p>
          <w:p w14:paraId="17EDFD37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Реагувати</w:t>
            </w:r>
          </w:p>
          <w:p w14:paraId="522CF6A2" w14:textId="53110F85" w:rsidR="00414CAF" w:rsidRPr="00904C3F" w:rsidRDefault="00414CAF" w:rsidP="00AB08DC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спокійно на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t>відмову.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A24924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Людина з інвалідністю</w:t>
            </w:r>
          </w:p>
          <w:p w14:paraId="2CDCB3BC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Спокійно реагує на</w:t>
            </w:r>
          </w:p>
          <w:p w14:paraId="29E7FBFB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відмову. отримала</w:t>
            </w:r>
          </w:p>
          <w:p w14:paraId="43BA8701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відповіді на питання по</w:t>
            </w:r>
          </w:p>
          <w:p w14:paraId="21FE855D" w14:textId="106A39D9" w:rsidR="00414CAF" w:rsidRPr="00904C3F" w:rsidRDefault="00414CAF" w:rsidP="00AB08DC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вдосконаленню проходження</w:t>
            </w:r>
            <w:r w:rsidR="00AB08DC">
              <w:rPr>
                <w:sz w:val="24"/>
                <w:szCs w:val="24"/>
              </w:rPr>
              <w:t xml:space="preserve"> </w:t>
            </w:r>
            <w:r w:rsidRPr="00904C3F">
              <w:rPr>
                <w:sz w:val="24"/>
                <w:szCs w:val="24"/>
              </w:rPr>
              <w:t>співбесіди.</w:t>
            </w:r>
          </w:p>
        </w:tc>
      </w:tr>
      <w:tr w:rsidR="00414CAF" w:rsidRPr="00904C3F" w14:paraId="34F4F86B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F577A" w14:textId="440F75C6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психологічний супровід 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D9D08" w14:textId="4536D64B" w:rsidR="00414CAF" w:rsidRPr="00904C3F" w:rsidRDefault="00414CAF" w:rsidP="004F4B90">
            <w:pPr>
              <w:ind w:hanging="2"/>
              <w:rPr>
                <w:bCs/>
                <w:sz w:val="24"/>
                <w:szCs w:val="24"/>
              </w:rPr>
            </w:pPr>
            <w:r w:rsidRPr="00904C3F">
              <w:rPr>
                <w:bCs/>
                <w:sz w:val="24"/>
                <w:szCs w:val="24"/>
              </w:rPr>
              <w:t>серпень-</w:t>
            </w:r>
            <w:r w:rsidR="00ED4358" w:rsidRPr="00904C3F">
              <w:rPr>
                <w:bCs/>
                <w:sz w:val="24"/>
                <w:szCs w:val="24"/>
              </w:rPr>
              <w:t>грудень 2021р</w:t>
            </w:r>
          </w:p>
          <w:p w14:paraId="2905D53E" w14:textId="77777777" w:rsidR="00ED4358" w:rsidRPr="00904C3F" w:rsidRDefault="00ED4358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</w:p>
          <w:p w14:paraId="1DBAA037" w14:textId="7B4BE10E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80 годин</w:t>
            </w:r>
          </w:p>
          <w:p w14:paraId="1BA12C82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 онлайн консультації</w:t>
            </w:r>
          </w:p>
          <w:p w14:paraId="1135387E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</w:p>
          <w:p w14:paraId="083BC807" w14:textId="41C4F544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C9566D" w14:textId="77777777" w:rsidR="00414CAF" w:rsidRPr="00904C3F" w:rsidRDefault="00414CAF" w:rsidP="004F4B90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індивідуальні консультації онлайн для учасників проекту (20 консультацій на місяць</w:t>
            </w:r>
          </w:p>
          <w:p w14:paraId="78756CD0" w14:textId="6505638B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по 1 годині всього 80 консультацій) по потребі за домовленістю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DC5136" w14:textId="2324903F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Формування впевненості в своїх можливостях ,здібностях ,ціннісного ставлення до себе.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2462F3" w14:textId="43DBAA6E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Формування  внутрішнього психологічного комфорту людини з інвалідності та за рахунок цього, покращення трудового потенціалу.    </w:t>
            </w:r>
          </w:p>
        </w:tc>
      </w:tr>
      <w:tr w:rsidR="00414CAF" w:rsidRPr="00904C3F" w14:paraId="39675F94" w14:textId="77777777" w:rsidTr="00414CAF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7EDDE8" w14:textId="5D26060A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завершення проекту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C7C293" w14:textId="77777777" w:rsidR="00ED4358" w:rsidRPr="00904C3F" w:rsidRDefault="00ED4358" w:rsidP="00ED4358">
            <w:pPr>
              <w:pBdr>
                <w:between w:val="nil"/>
              </w:pBd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листопад -грудень 2021р</w:t>
            </w:r>
          </w:p>
          <w:p w14:paraId="3985EE27" w14:textId="77777777" w:rsidR="00ED4358" w:rsidRPr="00904C3F" w:rsidRDefault="00ED4358" w:rsidP="004F4B90">
            <w:pPr>
              <w:ind w:hanging="2"/>
              <w:rPr>
                <w:sz w:val="24"/>
                <w:szCs w:val="24"/>
              </w:rPr>
            </w:pPr>
          </w:p>
          <w:p w14:paraId="16D49A8D" w14:textId="01807E9D" w:rsidR="00414CAF" w:rsidRPr="00904C3F" w:rsidRDefault="00414CAF" w:rsidP="004F4B90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1 день три години</w:t>
            </w:r>
          </w:p>
          <w:p w14:paraId="0B13E63A" w14:textId="7539D59B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онлайн конференція</w:t>
            </w:r>
          </w:p>
        </w:tc>
        <w:tc>
          <w:tcPr>
            <w:tcW w:w="2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D06BB" w14:textId="6813A596" w:rsidR="00414CAF" w:rsidRPr="00904C3F" w:rsidRDefault="003B326C" w:rsidP="004F4B9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4CAF" w:rsidRPr="00904C3F">
              <w:rPr>
                <w:sz w:val="24"/>
                <w:szCs w:val="24"/>
              </w:rPr>
              <w:t>нлайн конференція про завершення проекту</w:t>
            </w:r>
          </w:p>
          <w:p w14:paraId="1573E37D" w14:textId="47DEE3FA" w:rsidR="00414CAF" w:rsidRPr="00904C3F" w:rsidRDefault="003B326C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</w:t>
            </w:r>
            <w:r w:rsidR="00414CAF" w:rsidRPr="00904C3F">
              <w:rPr>
                <w:sz w:val="24"/>
                <w:szCs w:val="24"/>
              </w:rPr>
              <w:t>віт про проведену роботу та досягнуті результати</w:t>
            </w:r>
          </w:p>
        </w:tc>
        <w:tc>
          <w:tcPr>
            <w:tcW w:w="2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EAF087" w14:textId="5DE6CDC9" w:rsidR="00414CAF" w:rsidRPr="00904C3F" w:rsidRDefault="00414CAF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збір відгуків </w:t>
            </w:r>
            <w:r w:rsidR="00AB08DC">
              <w:rPr>
                <w:sz w:val="24"/>
                <w:szCs w:val="24"/>
              </w:rPr>
              <w:t xml:space="preserve">та пропозицій учасників проекту, </w:t>
            </w:r>
            <w:r w:rsidRPr="00904C3F">
              <w:rPr>
                <w:sz w:val="24"/>
                <w:szCs w:val="24"/>
              </w:rPr>
              <w:t>оголошення результатів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1A34C5" w14:textId="0A885387" w:rsidR="00414CAF" w:rsidRPr="00904C3F" w:rsidRDefault="00AB08DC" w:rsidP="004F4B9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Підведено підсумки, </w:t>
            </w:r>
            <w:r w:rsidR="00414CAF" w:rsidRPr="00904C3F">
              <w:rPr>
                <w:sz w:val="24"/>
                <w:szCs w:val="24"/>
              </w:rPr>
              <w:t xml:space="preserve">оголошено  результати </w:t>
            </w:r>
            <w:r>
              <w:rPr>
                <w:sz w:val="24"/>
                <w:szCs w:val="24"/>
              </w:rPr>
              <w:t xml:space="preserve">проекту, </w:t>
            </w:r>
            <w:r w:rsidR="00414CAF" w:rsidRPr="00904C3F">
              <w:rPr>
                <w:sz w:val="24"/>
                <w:szCs w:val="24"/>
              </w:rPr>
              <w:t>отримано сертифікати про проходження програми проекту</w:t>
            </w:r>
            <w:r w:rsidR="003B326C">
              <w:rPr>
                <w:sz w:val="24"/>
                <w:szCs w:val="24"/>
              </w:rPr>
              <w:t>.</w:t>
            </w:r>
          </w:p>
        </w:tc>
      </w:tr>
    </w:tbl>
    <w:p w14:paraId="61DEB673" w14:textId="77777777" w:rsidR="00210881" w:rsidRPr="00904C3F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3" w:name="n38"/>
      <w:bookmarkEnd w:id="3"/>
      <w:r w:rsidRPr="00904C3F">
        <w:rPr>
          <w:i/>
          <w:sz w:val="24"/>
          <w:szCs w:val="24"/>
          <w:lang w:eastAsia="uk-UA"/>
        </w:rPr>
        <w:lastRenderedPageBreak/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14:paraId="380A3D82" w14:textId="77777777" w:rsidR="00210881" w:rsidRPr="00904C3F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4" w:name="n39"/>
      <w:bookmarkEnd w:id="4"/>
      <w:r w:rsidRPr="00904C3F">
        <w:rPr>
          <w:sz w:val="24"/>
          <w:szCs w:val="24"/>
          <w:lang w:eastAsia="uk-UA"/>
        </w:rPr>
        <w:t>Таблиця 2</w:t>
      </w:r>
    </w:p>
    <w:tbl>
      <w:tblPr>
        <w:tblW w:w="5439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5413"/>
      </w:tblGrid>
      <w:tr w:rsidR="00414CAF" w:rsidRPr="00904C3F" w14:paraId="0D470888" w14:textId="77777777" w:rsidTr="00ED4358">
        <w:trPr>
          <w:trHeight w:val="60"/>
        </w:trPr>
        <w:tc>
          <w:tcPr>
            <w:tcW w:w="5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674FF" w14:textId="77777777" w:rsidR="00414CAF" w:rsidRPr="00904C3F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904C3F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A6E33" w14:textId="1FDFF052" w:rsidR="00414CAF" w:rsidRPr="00904C3F" w:rsidRDefault="00414CAF" w:rsidP="00414CAF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 онлайн проекті «Працевлаштування Крок за кроком.»</w:t>
            </w:r>
            <w:r w:rsidR="003B326C">
              <w:rPr>
                <w:sz w:val="24"/>
                <w:szCs w:val="24"/>
              </w:rPr>
              <w:t xml:space="preserve"> участь не мен</w:t>
            </w:r>
            <w:r w:rsidRPr="00904C3F">
              <w:rPr>
                <w:sz w:val="24"/>
                <w:szCs w:val="24"/>
              </w:rPr>
              <w:t xml:space="preserve">ш ніж 30 осіб з інвалідністю, і сформована група випускників курсу до  10 людей з інвалідністю. </w:t>
            </w:r>
          </w:p>
          <w:p w14:paraId="5323537F" w14:textId="16827D49" w:rsidR="00414CAF" w:rsidRPr="00904C3F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Залучено до 10 волонтерів (студенти, та інші бажаючі) - в якості асистентів людей з інвалідністю. Працевлаштування від 2 до 10 осіб з інвалідністю.</w:t>
            </w:r>
          </w:p>
        </w:tc>
      </w:tr>
      <w:tr w:rsidR="00414CAF" w:rsidRPr="00904C3F" w14:paraId="21D7D758" w14:textId="77777777" w:rsidTr="00ED4358">
        <w:trPr>
          <w:trHeight w:val="60"/>
        </w:trPr>
        <w:tc>
          <w:tcPr>
            <w:tcW w:w="5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EF144" w14:textId="77777777" w:rsidR="00414CAF" w:rsidRPr="00904C3F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AAFD2" w14:textId="5222158F" w:rsidR="00414CAF" w:rsidRPr="00904C3F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color w:val="000000"/>
                <w:sz w:val="24"/>
                <w:szCs w:val="24"/>
              </w:rPr>
              <w:t xml:space="preserve">Масштабування на регіони  програми підготовки до працевлаштування людей з інвалідністю, як  пояснення спільної моделі адаптації людей з інвалідністю в колективі та на робочому місці. Це спричинить підвищення рівня соціальної згуртованості при вирішенні проблеми адаптації людей з інвалідністю в суспільстві. Збільшиться кількість людей з інвалідністю, які реалізують свій потенціал в соціально- культурному житті та на робочому місці. Отримають нові робочі місця, стануть культурними,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самореалізованими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особистостями тощо. Створення нових напрямків, розвиток та промоція інклюзивного </w:t>
            </w:r>
            <w:r w:rsidRPr="00904C3F">
              <w:rPr>
                <w:sz w:val="24"/>
                <w:szCs w:val="24"/>
              </w:rPr>
              <w:t>середовища</w:t>
            </w:r>
            <w:r w:rsidRPr="00904C3F">
              <w:rPr>
                <w:color w:val="000000"/>
                <w:sz w:val="24"/>
                <w:szCs w:val="24"/>
              </w:rPr>
              <w:t xml:space="preserve"> в регіонах України та акцентування інклюзії як наскрізного пріоритету розвитку суспільства. Створення широкого кола прихильників програми підготовки до працевлаштування людей з інвалідністю серед  людей з інвалідністю,  роботодавців, членів колективу. Виведення програми підготовки до працевлаштування людей з інвалідністю </w:t>
            </w:r>
            <w:r w:rsidRPr="00904C3F">
              <w:rPr>
                <w:sz w:val="24"/>
                <w:szCs w:val="24"/>
              </w:rPr>
              <w:t>на якісно новий</w:t>
            </w:r>
            <w:r w:rsidRPr="00904C3F">
              <w:rPr>
                <w:color w:val="000000"/>
                <w:sz w:val="24"/>
                <w:szCs w:val="24"/>
              </w:rPr>
              <w:t xml:space="preserve"> рівень.</w:t>
            </w:r>
          </w:p>
        </w:tc>
      </w:tr>
      <w:tr w:rsidR="00414CAF" w:rsidRPr="00904C3F" w14:paraId="31BFD803" w14:textId="77777777" w:rsidTr="00ED4358">
        <w:trPr>
          <w:trHeight w:val="60"/>
        </w:trPr>
        <w:tc>
          <w:tcPr>
            <w:tcW w:w="5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D0C74" w14:textId="77777777" w:rsidR="00414CAF" w:rsidRPr="00904C3F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58855" w14:textId="14B0B063" w:rsidR="00414CAF" w:rsidRPr="00904C3F" w:rsidRDefault="00414CAF" w:rsidP="00414CAF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>В онлайн програмі «Працевлаштування</w:t>
            </w:r>
            <w:r w:rsidR="003B326C">
              <w:rPr>
                <w:sz w:val="24"/>
                <w:szCs w:val="24"/>
              </w:rPr>
              <w:t xml:space="preserve"> Крок за кроком.» участь не мен</w:t>
            </w:r>
            <w:r w:rsidRPr="00904C3F">
              <w:rPr>
                <w:sz w:val="24"/>
                <w:szCs w:val="24"/>
              </w:rPr>
              <w:t xml:space="preserve">ш ніж 30 осіб з інвалідністю, і сформована група випускників курсу до  10 людей з інвалідністю. </w:t>
            </w:r>
          </w:p>
          <w:p w14:paraId="3C3BF5F4" w14:textId="77777777" w:rsidR="00414CAF" w:rsidRPr="00904C3F" w:rsidRDefault="00414CAF" w:rsidP="00414CAF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Залучено до 10 волонтерів (студенти, та інші бажаючі) - в якості асистентів людей з інвалідністю. </w:t>
            </w:r>
          </w:p>
          <w:p w14:paraId="635759A5" w14:textId="77777777" w:rsidR="00414CAF" w:rsidRPr="00904C3F" w:rsidRDefault="00414CAF" w:rsidP="00414CAF">
            <w:pPr>
              <w:ind w:hanging="2"/>
              <w:rPr>
                <w:sz w:val="24"/>
                <w:szCs w:val="24"/>
              </w:rPr>
            </w:pPr>
            <w:r w:rsidRPr="00904C3F">
              <w:rPr>
                <w:sz w:val="24"/>
                <w:szCs w:val="24"/>
              </w:rPr>
              <w:t xml:space="preserve"> Проведено 2 презентації,14 тренінгів, 80 індивідуальних психологічних консультацій.</w:t>
            </w:r>
          </w:p>
          <w:p w14:paraId="2283B4E7" w14:textId="30608B78" w:rsidR="00414CAF" w:rsidRPr="00904C3F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>Працевлаштування від 2 до 10 осіб з інвалідністю на підприємствах громадських організацій людей з інвалідністю та на вільному ринку праці у 2021-2022 роках. За рахунок СММ просування проекту буде охоплено до 500 осіб потенційної  цільової аудиторії, які отримають додаткові знання про проблеми осіб з інвалідністю та шляхи ї</w:t>
            </w:r>
            <w:r w:rsidR="003B326C">
              <w:rPr>
                <w:sz w:val="24"/>
                <w:szCs w:val="24"/>
              </w:rPr>
              <w:t xml:space="preserve">х </w:t>
            </w:r>
            <w:r w:rsidRPr="00904C3F">
              <w:rPr>
                <w:sz w:val="24"/>
                <w:szCs w:val="24"/>
              </w:rPr>
              <w:t xml:space="preserve">вирішення. </w:t>
            </w:r>
          </w:p>
        </w:tc>
      </w:tr>
      <w:tr w:rsidR="00414CAF" w:rsidRPr="00904C3F" w14:paraId="469A6C40" w14:textId="77777777" w:rsidTr="00ED4358">
        <w:trPr>
          <w:trHeight w:val="60"/>
        </w:trPr>
        <w:tc>
          <w:tcPr>
            <w:tcW w:w="5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EB99E" w14:textId="77777777" w:rsidR="00414CAF" w:rsidRPr="00904C3F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3A3A9" w14:textId="5C48DCBE" w:rsidR="00414CAF" w:rsidRPr="00904C3F" w:rsidRDefault="00414CAF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</w:rPr>
              <w:t xml:space="preserve">Група людей з інвалідністю пройшла всі кроки до працевлаштування за програмою. Отримала </w:t>
            </w:r>
            <w:r w:rsidRPr="00904C3F">
              <w:rPr>
                <w:sz w:val="24"/>
                <w:szCs w:val="24"/>
              </w:rPr>
              <w:lastRenderedPageBreak/>
              <w:t>практичний досвід. Відпрацювала навички. Виконала практичні завдання. Провела роботу над помилками. Налаштована на активний пошук роботи з використанням отриманих знань та навичок.</w:t>
            </w:r>
          </w:p>
        </w:tc>
      </w:tr>
    </w:tbl>
    <w:p w14:paraId="2D37B5A2" w14:textId="77777777" w:rsidR="00210881" w:rsidRPr="003B326C" w:rsidRDefault="00210881" w:rsidP="00210881">
      <w:pPr>
        <w:spacing w:before="100" w:beforeAutospacing="1" w:after="100" w:afterAutospacing="1"/>
        <w:ind w:left="-907"/>
        <w:jc w:val="center"/>
        <w:rPr>
          <w:i/>
          <w:sz w:val="22"/>
          <w:szCs w:val="22"/>
          <w:lang w:eastAsia="uk-UA"/>
        </w:rPr>
      </w:pPr>
      <w:bookmarkStart w:id="6" w:name="n41"/>
      <w:bookmarkEnd w:id="6"/>
      <w:r w:rsidRPr="003B326C">
        <w:rPr>
          <w:i/>
          <w:sz w:val="22"/>
          <w:szCs w:val="22"/>
          <w:lang w:eastAsia="uk-UA"/>
        </w:rPr>
        <w:lastRenderedPageBreak/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14:paraId="4D3FCE49" w14:textId="77777777" w:rsidR="00210881" w:rsidRPr="00904C3F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7" w:name="n42"/>
      <w:bookmarkEnd w:id="7"/>
      <w:r w:rsidRPr="00904C3F">
        <w:rPr>
          <w:sz w:val="24"/>
          <w:szCs w:val="24"/>
          <w:lang w:eastAsia="uk-UA"/>
        </w:rPr>
        <w:t>Таблиця 3</w:t>
      </w:r>
    </w:p>
    <w:tbl>
      <w:tblPr>
        <w:tblW w:w="5439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7"/>
        <w:gridCol w:w="4701"/>
      </w:tblGrid>
      <w:tr w:rsidR="001162A4" w:rsidRPr="00904C3F" w14:paraId="3B6CC78B" w14:textId="77777777" w:rsidTr="001162A4">
        <w:trPr>
          <w:trHeight w:val="60"/>
        </w:trPr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99678" w14:textId="77777777" w:rsidR="001162A4" w:rsidRPr="00904C3F" w:rsidRDefault="001162A4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904C3F"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E4C2A" w14:textId="3FDCC028" w:rsidR="001162A4" w:rsidRPr="00904C3F" w:rsidRDefault="001162A4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color w:val="000000"/>
                <w:sz w:val="24"/>
                <w:szCs w:val="24"/>
              </w:rPr>
              <w:t xml:space="preserve">Розміщення інформації про програму на сторінці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Facebook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організації. Проведення прямих ефірів, розміщення фото про хід реалізації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, поширення інформації на сторінці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Facebook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організації. Кампанії по просуван</w:t>
            </w:r>
            <w:r w:rsidR="003B326C">
              <w:rPr>
                <w:color w:val="000000"/>
                <w:sz w:val="24"/>
                <w:szCs w:val="24"/>
              </w:rPr>
              <w:t>н</w:t>
            </w:r>
            <w:r w:rsidRPr="00904C3F">
              <w:rPr>
                <w:sz w:val="24"/>
                <w:szCs w:val="24"/>
              </w:rPr>
              <w:t>ю</w:t>
            </w:r>
            <w:r w:rsidRPr="00904C3F">
              <w:rPr>
                <w:color w:val="000000"/>
                <w:sz w:val="24"/>
                <w:szCs w:val="24"/>
              </w:rPr>
              <w:t xml:space="preserve"> постів про хід виконання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в соціальних мережах, Розміщення анонсів, прес-релізів, розповідей про етапи виконання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, відгуків про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на сторінці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Facebook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.  </w:t>
            </w:r>
            <w:r w:rsidRPr="00904C3F">
              <w:rPr>
                <w:sz w:val="24"/>
                <w:szCs w:val="24"/>
              </w:rPr>
              <w:t xml:space="preserve"> Онлайн </w:t>
            </w:r>
            <w:r w:rsidRPr="00904C3F">
              <w:rPr>
                <w:color w:val="000000"/>
                <w:sz w:val="24"/>
                <w:szCs w:val="24"/>
              </w:rPr>
              <w:t xml:space="preserve">презентації на початку та </w:t>
            </w:r>
            <w:r w:rsidRPr="00904C3F">
              <w:rPr>
                <w:sz w:val="24"/>
                <w:szCs w:val="24"/>
              </w:rPr>
              <w:t xml:space="preserve">онлайн презентація звіту про виконану роботу </w:t>
            </w:r>
            <w:r w:rsidRPr="00904C3F">
              <w:rPr>
                <w:color w:val="000000"/>
                <w:sz w:val="24"/>
                <w:szCs w:val="24"/>
              </w:rPr>
              <w:t xml:space="preserve">в кінці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. </w:t>
            </w:r>
            <w:r w:rsidRPr="00904C3F">
              <w:rPr>
                <w:sz w:val="24"/>
                <w:szCs w:val="24"/>
              </w:rPr>
              <w:t>Розповсюдження інформації про проект серед громадських організацій лю</w:t>
            </w:r>
            <w:r w:rsidR="003B326C">
              <w:rPr>
                <w:sz w:val="24"/>
                <w:szCs w:val="24"/>
              </w:rPr>
              <w:t>дей з інвалідністю та їх підприє</w:t>
            </w:r>
            <w:r w:rsidRPr="00904C3F">
              <w:rPr>
                <w:sz w:val="24"/>
                <w:szCs w:val="24"/>
              </w:rPr>
              <w:t>мств -партнерів Організації.</w:t>
            </w:r>
          </w:p>
        </w:tc>
      </w:tr>
      <w:tr w:rsidR="001162A4" w:rsidRPr="00904C3F" w14:paraId="53ACE46B" w14:textId="77777777" w:rsidTr="001162A4">
        <w:trPr>
          <w:trHeight w:val="60"/>
        </w:trPr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FE2B5" w14:textId="77777777" w:rsidR="001162A4" w:rsidRPr="00904C3F" w:rsidRDefault="001162A4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1910F8" w14:textId="52925028" w:rsidR="001162A4" w:rsidRPr="00904C3F" w:rsidRDefault="001162A4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04C3F">
              <w:rPr>
                <w:color w:val="000000"/>
                <w:sz w:val="24"/>
                <w:szCs w:val="24"/>
              </w:rPr>
              <w:t xml:space="preserve">Передбачена подальша діяльність для подовження довгострокового впливу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: Після закінчення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буде продовжене SMM—просування в соціальних мережах. Пошук партнерів, фінансових інструментів, інших джерел для проведення та розвитку програми та розповсюдження її в регіонах. Співпраці з громадськими організаціями людей з інвалідністю. Організація планує ділитися здобутим досвідом з іншими організаціями для створення нових програм, для людей з інвалідністю,  удосконалення якості виконання робіт на взаємовигідних умовах. Організація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мережуватиме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цей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. Вільний доступ до продуктів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онлайн та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офлайн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, вільний доступ до інформації про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та його результати</w:t>
            </w:r>
            <w:r w:rsidRPr="00904C3F">
              <w:rPr>
                <w:sz w:val="24"/>
                <w:szCs w:val="24"/>
              </w:rPr>
              <w:t>.</w:t>
            </w:r>
            <w:r w:rsidRPr="00904C3F">
              <w:rPr>
                <w:color w:val="000000"/>
                <w:sz w:val="24"/>
                <w:szCs w:val="24"/>
              </w:rPr>
              <w:t xml:space="preserve"> Поширимо інформацію про </w:t>
            </w:r>
            <w:proofErr w:type="spellStart"/>
            <w:r w:rsidRPr="00904C3F">
              <w:rPr>
                <w:color w:val="000000"/>
                <w:sz w:val="24"/>
                <w:szCs w:val="24"/>
              </w:rPr>
              <w:t>проєкт</w:t>
            </w:r>
            <w:proofErr w:type="spellEnd"/>
            <w:r w:rsidRPr="00904C3F">
              <w:rPr>
                <w:color w:val="000000"/>
                <w:sz w:val="24"/>
                <w:szCs w:val="24"/>
              </w:rPr>
              <w:t xml:space="preserve"> через різні канали комунікації.</w:t>
            </w:r>
          </w:p>
        </w:tc>
      </w:tr>
      <w:tr w:rsidR="001162A4" w:rsidRPr="00904C3F" w14:paraId="35B203E1" w14:textId="77777777" w:rsidTr="001162A4">
        <w:trPr>
          <w:trHeight w:val="60"/>
        </w:trPr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3AD0C" w14:textId="77777777" w:rsidR="001162A4" w:rsidRPr="003B326C" w:rsidRDefault="001162A4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_GoBack" w:colFirst="0" w:colLast="1"/>
            <w:r w:rsidRPr="003B326C"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D26679" w14:textId="06E355B0" w:rsidR="001162A4" w:rsidRPr="003B326C" w:rsidRDefault="001162A4" w:rsidP="00414CA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B326C">
              <w:rPr>
                <w:color w:val="000000"/>
                <w:sz w:val="24"/>
                <w:szCs w:val="24"/>
              </w:rPr>
              <w:t xml:space="preserve">Освітлюємо реалізацію </w:t>
            </w:r>
            <w:proofErr w:type="spellStart"/>
            <w:r w:rsidRPr="003B326C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3B326C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B326C">
              <w:rPr>
                <w:color w:val="000000"/>
                <w:sz w:val="24"/>
                <w:szCs w:val="24"/>
              </w:rPr>
              <w:t>Facebook</w:t>
            </w:r>
            <w:proofErr w:type="spellEnd"/>
            <w:r w:rsidRPr="003B326C">
              <w:rPr>
                <w:color w:val="000000"/>
                <w:sz w:val="24"/>
                <w:szCs w:val="24"/>
              </w:rPr>
              <w:t xml:space="preserve"> сторінці, каналі </w:t>
            </w:r>
            <w:proofErr w:type="spellStart"/>
            <w:r w:rsidRPr="003B326C">
              <w:rPr>
                <w:color w:val="000000"/>
                <w:sz w:val="24"/>
                <w:szCs w:val="24"/>
              </w:rPr>
              <w:t>Youtubе</w:t>
            </w:r>
            <w:proofErr w:type="spellEnd"/>
            <w:r w:rsidRPr="003B326C">
              <w:rPr>
                <w:color w:val="000000"/>
                <w:sz w:val="24"/>
                <w:szCs w:val="24"/>
              </w:rPr>
              <w:t xml:space="preserve"> та запрошує до партнерства інші організації. Обговорюємо поради, проблеми, пропозиції, з метою створення нових програм для людей з інвалідністю. Вдосконалюючи якість </w:t>
            </w:r>
            <w:r w:rsidRPr="003B326C">
              <w:rPr>
                <w:color w:val="000000"/>
                <w:sz w:val="24"/>
                <w:szCs w:val="24"/>
              </w:rPr>
              <w:lastRenderedPageBreak/>
              <w:t xml:space="preserve">виконання </w:t>
            </w:r>
            <w:proofErr w:type="spellStart"/>
            <w:r w:rsidRPr="003B326C">
              <w:rPr>
                <w:color w:val="000000"/>
                <w:sz w:val="24"/>
                <w:szCs w:val="24"/>
              </w:rPr>
              <w:t>проєктів</w:t>
            </w:r>
            <w:proofErr w:type="spellEnd"/>
            <w:r w:rsidRPr="003B326C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64CFA600" w14:textId="77777777" w:rsidR="004B03B8" w:rsidRDefault="004B03B8" w:rsidP="00904C3F">
      <w:pPr>
        <w:spacing w:before="100" w:beforeAutospacing="1" w:after="100" w:afterAutospacing="1"/>
        <w:ind w:left="-907"/>
        <w:jc w:val="center"/>
      </w:pPr>
      <w:bookmarkStart w:id="10" w:name="n44"/>
      <w:bookmarkEnd w:id="10"/>
      <w:bookmarkEnd w:id="9"/>
    </w:p>
    <w:sectPr w:rsidR="004B0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81"/>
    <w:rsid w:val="00025DC7"/>
    <w:rsid w:val="000708B8"/>
    <w:rsid w:val="00105DE7"/>
    <w:rsid w:val="001162A4"/>
    <w:rsid w:val="00145887"/>
    <w:rsid w:val="00171009"/>
    <w:rsid w:val="00210881"/>
    <w:rsid w:val="002B4B34"/>
    <w:rsid w:val="00300304"/>
    <w:rsid w:val="0037433D"/>
    <w:rsid w:val="00396181"/>
    <w:rsid w:val="003B326C"/>
    <w:rsid w:val="00414CAF"/>
    <w:rsid w:val="004B03B8"/>
    <w:rsid w:val="004F4B90"/>
    <w:rsid w:val="00505C59"/>
    <w:rsid w:val="00560960"/>
    <w:rsid w:val="005719F6"/>
    <w:rsid w:val="007E398A"/>
    <w:rsid w:val="008062F6"/>
    <w:rsid w:val="008C63F5"/>
    <w:rsid w:val="00904C3F"/>
    <w:rsid w:val="00A10327"/>
    <w:rsid w:val="00AB08DC"/>
    <w:rsid w:val="00B667D9"/>
    <w:rsid w:val="00BA1322"/>
    <w:rsid w:val="00BB3A60"/>
    <w:rsid w:val="00BF0E2B"/>
    <w:rsid w:val="00D21CEC"/>
    <w:rsid w:val="00DA1B06"/>
    <w:rsid w:val="00DD164E"/>
    <w:rsid w:val="00ED4358"/>
    <w:rsid w:val="00F20903"/>
    <w:rsid w:val="00F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FBC"/>
  <w15:docId w15:val="{522434DA-48EE-450C-9F73-1B83C53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A1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1322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table" w:styleId="a3">
    <w:name w:val="Table Grid"/>
    <w:basedOn w:val="a1"/>
    <w:uiPriority w:val="39"/>
    <w:rsid w:val="00BA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2B3A-A14C-45F7-BCCD-F8A55FA3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8512</Words>
  <Characters>4853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16</cp:revision>
  <dcterms:created xsi:type="dcterms:W3CDTF">2021-07-20T17:57:00Z</dcterms:created>
  <dcterms:modified xsi:type="dcterms:W3CDTF">2021-08-12T15:03:00Z</dcterms:modified>
</cp:coreProperties>
</file>