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1"/>
      </w:tblGrid>
      <w:tr w:rsidR="00E06F28" w14:paraId="266200FA" w14:textId="77777777" w:rsidTr="009B0185">
        <w:trPr>
          <w:trHeight w:val="567"/>
        </w:trPr>
        <w:tc>
          <w:tcPr>
            <w:tcW w:w="6741" w:type="dxa"/>
          </w:tcPr>
          <w:p w14:paraId="5EB84F83" w14:textId="77777777" w:rsidR="00E06F28" w:rsidRPr="00E06F28" w:rsidRDefault="00E06F28" w:rsidP="00E06F28">
            <w:pPr>
              <w:suppressAutoHyphens w:val="0"/>
              <w:spacing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uk-UA"/>
              </w:rPr>
            </w:pPr>
            <w:r w:rsidRPr="00E06F28">
              <w:rPr>
                <w:position w:val="0"/>
                <w:sz w:val="24"/>
                <w:szCs w:val="24"/>
                <w:lang w:eastAsia="uk-UA"/>
              </w:rPr>
              <w:t>Додаток 1</w:t>
            </w:r>
          </w:p>
          <w:p w14:paraId="2B271A0C" w14:textId="77777777" w:rsidR="00E06F28" w:rsidRPr="00E06F28" w:rsidRDefault="00E06F28" w:rsidP="00E06F28">
            <w:pPr>
              <w:suppressAutoHyphens w:val="0"/>
              <w:spacing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uk-UA"/>
              </w:rPr>
            </w:pPr>
            <w:r w:rsidRPr="00E06F28">
              <w:rPr>
                <w:position w:val="0"/>
                <w:sz w:val="24"/>
                <w:szCs w:val="24"/>
                <w:lang w:eastAsia="uk-UA"/>
              </w:rPr>
              <w:t>до Договору про виконання (реалізацію)</w:t>
            </w:r>
          </w:p>
          <w:p w14:paraId="5FCF3E76" w14:textId="17BC23B2" w:rsidR="00E06F28" w:rsidRPr="00E06F28" w:rsidRDefault="00E06F28" w:rsidP="00E06F28">
            <w:pPr>
              <w:suppressAutoHyphens w:val="0"/>
              <w:spacing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uk-UA"/>
              </w:rPr>
            </w:pPr>
            <w:r w:rsidRPr="00E06F28">
              <w:rPr>
                <w:position w:val="0"/>
                <w:sz w:val="24"/>
                <w:szCs w:val="24"/>
                <w:lang w:eastAsia="uk-UA"/>
              </w:rPr>
              <w:t>прогр</w:t>
            </w:r>
            <w:r w:rsidR="005F6A44">
              <w:rPr>
                <w:position w:val="0"/>
                <w:sz w:val="24"/>
                <w:szCs w:val="24"/>
                <w:lang w:eastAsia="uk-UA"/>
              </w:rPr>
              <w:t>ами (проекту, заходу) № 85</w:t>
            </w:r>
          </w:p>
          <w:p w14:paraId="2C9C27F5" w14:textId="51B329B6" w:rsidR="00E06F28" w:rsidRPr="00E06F28" w:rsidRDefault="005F6A44" w:rsidP="00E06F28">
            <w:pPr>
              <w:suppressAutoHyphens w:val="0"/>
              <w:spacing w:after="100" w:afterAutospacing="1"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uk-UA"/>
              </w:rPr>
            </w:pPr>
            <w:r>
              <w:rPr>
                <w:position w:val="0"/>
                <w:sz w:val="24"/>
                <w:szCs w:val="24"/>
                <w:lang w:eastAsia="uk-UA"/>
              </w:rPr>
              <w:t xml:space="preserve">від «28» 07.2021 </w:t>
            </w:r>
            <w:r w:rsidR="00E06F28" w:rsidRPr="00E06F28">
              <w:rPr>
                <w:position w:val="0"/>
                <w:sz w:val="24"/>
                <w:szCs w:val="24"/>
                <w:lang w:eastAsia="uk-UA"/>
              </w:rPr>
              <w:t>р.</w:t>
            </w:r>
          </w:p>
          <w:p w14:paraId="3FF41F24" w14:textId="77777777" w:rsidR="00E06F28" w:rsidRPr="00E06F28" w:rsidRDefault="00E06F28" w:rsidP="00E06F28">
            <w:pPr>
              <w:suppressAutoHyphens w:val="0"/>
              <w:spacing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uk-UA"/>
              </w:rPr>
            </w:pPr>
            <w:r w:rsidRPr="00E06F28">
              <w:rPr>
                <w:position w:val="0"/>
                <w:sz w:val="24"/>
                <w:szCs w:val="24"/>
                <w:lang w:eastAsia="uk-UA"/>
              </w:rPr>
              <w:t>ЗАТВЕРДЖЕНО</w:t>
            </w:r>
          </w:p>
          <w:p w14:paraId="0A1FA806" w14:textId="77777777" w:rsidR="00E06F28" w:rsidRDefault="00E06F28" w:rsidP="00E06F2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eastAsia="uk-UA"/>
              </w:rPr>
            </w:pPr>
            <w:r w:rsidRPr="00E06F28">
              <w:rPr>
                <w:position w:val="0"/>
                <w:sz w:val="24"/>
                <w:szCs w:val="24"/>
                <w:lang w:eastAsia="uk-UA"/>
              </w:rPr>
              <w:t>Наказ Фонду соціального захисту                                                                                   інвалідів від 10.12.2020 № 111</w:t>
            </w:r>
          </w:p>
          <w:p w14:paraId="0E8F3146" w14:textId="6E067E14" w:rsidR="004A2B6F" w:rsidRDefault="004A2B6F" w:rsidP="00E06F2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  <w:sz w:val="24"/>
                <w:szCs w:val="24"/>
                <w:lang w:eastAsia="uk-UA"/>
              </w:rPr>
            </w:pPr>
          </w:p>
        </w:tc>
      </w:tr>
    </w:tbl>
    <w:p w14:paraId="6C3C1F08" w14:textId="7B7DB13D" w:rsidR="00B33AC0" w:rsidRPr="004A2B6F" w:rsidRDefault="004A2B6F" w:rsidP="004A2B6F">
      <w:pP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4A2B6F">
        <w:rPr>
          <w:b/>
          <w:sz w:val="28"/>
          <w:szCs w:val="28"/>
        </w:rPr>
        <w:t xml:space="preserve">Всеукраїнська громадська організація </w:t>
      </w:r>
      <w:proofErr w:type="spellStart"/>
      <w:r w:rsidRPr="004A2B6F">
        <w:rPr>
          <w:b/>
          <w:sz w:val="28"/>
          <w:szCs w:val="28"/>
        </w:rPr>
        <w:t>онкоінвалідів</w:t>
      </w:r>
      <w:proofErr w:type="spellEnd"/>
      <w:r w:rsidRPr="004A2B6F">
        <w:rPr>
          <w:b/>
          <w:sz w:val="28"/>
          <w:szCs w:val="28"/>
        </w:rPr>
        <w:t xml:space="preserve"> “Разом проти раку”</w:t>
      </w:r>
    </w:p>
    <w:p w14:paraId="46024BD9" w14:textId="77777777" w:rsidR="004A2B6F" w:rsidRDefault="004A2B6F" w:rsidP="004A2B6F">
      <w:pP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4A2B6F">
        <w:rPr>
          <w:b/>
          <w:color w:val="000000"/>
          <w:sz w:val="28"/>
          <w:szCs w:val="28"/>
        </w:rPr>
        <w:t xml:space="preserve">Проект </w:t>
      </w:r>
      <w:r>
        <w:rPr>
          <w:b/>
          <w:color w:val="000000"/>
          <w:sz w:val="28"/>
          <w:szCs w:val="28"/>
        </w:rPr>
        <w:t>«</w:t>
      </w:r>
      <w:r w:rsidRPr="004A2B6F">
        <w:rPr>
          <w:b/>
          <w:color w:val="000000"/>
          <w:sz w:val="28"/>
          <w:szCs w:val="28"/>
        </w:rPr>
        <w:t xml:space="preserve">Інформаційно-просвітницький проект «Боротьба з онкологією стосується кожного», </w:t>
      </w:r>
    </w:p>
    <w:p w14:paraId="4D4AA2C0" w14:textId="7D68AB7B" w:rsidR="00D763B4" w:rsidRPr="00365291" w:rsidRDefault="004A2B6F" w:rsidP="00365291">
      <w:pP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4A2B6F">
        <w:rPr>
          <w:b/>
          <w:color w:val="000000"/>
          <w:sz w:val="28"/>
          <w:szCs w:val="28"/>
        </w:rPr>
        <w:t>який організація впроваджує з 2015</w:t>
      </w:r>
      <w:r>
        <w:rPr>
          <w:b/>
          <w:color w:val="000000"/>
          <w:sz w:val="28"/>
          <w:szCs w:val="28"/>
        </w:rPr>
        <w:t xml:space="preserve"> </w:t>
      </w:r>
      <w:r w:rsidRPr="004A2B6F">
        <w:rPr>
          <w:b/>
          <w:color w:val="000000"/>
          <w:sz w:val="28"/>
          <w:szCs w:val="28"/>
        </w:rPr>
        <w:t>р.</w:t>
      </w:r>
      <w:r>
        <w:rPr>
          <w:b/>
          <w:color w:val="000000"/>
          <w:sz w:val="28"/>
          <w:szCs w:val="28"/>
        </w:rPr>
        <w:t>»</w:t>
      </w:r>
    </w:p>
    <w:p w14:paraId="6FD8E928" w14:textId="77777777" w:rsidR="00D763B4" w:rsidRDefault="00D763B4" w:rsidP="00D763B4">
      <w:pPr>
        <w:spacing w:before="280" w:after="280" w:line="240" w:lineRule="auto"/>
        <w:ind w:left="0" w:hanging="2"/>
        <w:jc w:val="center"/>
        <w:rPr>
          <w:b/>
          <w:position w:val="0"/>
          <w:sz w:val="24"/>
          <w:szCs w:val="24"/>
        </w:rPr>
      </w:pPr>
      <w:r>
        <w:rPr>
          <w:b/>
          <w:sz w:val="24"/>
          <w:szCs w:val="24"/>
        </w:rPr>
        <w:t>Розділ IV. План реалізації програми (проекту, заходу),  очікувані результати та їх використання</w:t>
      </w:r>
    </w:p>
    <w:p w14:paraId="6F758DC7" w14:textId="77777777" w:rsidR="00D763B4" w:rsidRDefault="00D763B4" w:rsidP="00D268AC">
      <w:pPr>
        <w:spacing w:before="280" w:after="280" w:line="240" w:lineRule="auto"/>
        <w:ind w:leftChars="0" w:left="11520" w:firstLineChars="0" w:firstLine="720"/>
        <w:jc w:val="center"/>
        <w:rPr>
          <w:rFonts w:ascii="Arial" w:eastAsia="Arial" w:hAnsi="Arial" w:cs="Arial"/>
          <w:sz w:val="22"/>
          <w:szCs w:val="22"/>
        </w:rPr>
      </w:pPr>
      <w:r>
        <w:rPr>
          <w:sz w:val="24"/>
          <w:szCs w:val="24"/>
        </w:rPr>
        <w:t>Таблиця 1</w:t>
      </w:r>
    </w:p>
    <w:tbl>
      <w:tblPr>
        <w:tblW w:w="13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790"/>
        <w:gridCol w:w="2790"/>
        <w:gridCol w:w="2790"/>
        <w:gridCol w:w="2790"/>
      </w:tblGrid>
      <w:tr w:rsidR="00D763B4" w14:paraId="3CB23588" w14:textId="77777777" w:rsidTr="00D763B4"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CFB04" w14:textId="77777777" w:rsidR="00D763B4" w:rsidRDefault="00D763B4">
            <w:pPr>
              <w:spacing w:line="240" w:lineRule="auto"/>
              <w:ind w:left="0" w:hanging="2"/>
            </w:pPr>
            <w:r>
              <w:rPr>
                <w:sz w:val="24"/>
                <w:szCs w:val="24"/>
              </w:rPr>
              <w:t>Етап реалізації</w:t>
            </w:r>
            <w:bookmarkStart w:id="0" w:name="kix.n4mwxh40uc0d"/>
            <w:bookmarkEnd w:id="0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67556" w14:textId="77777777" w:rsidR="00D763B4" w:rsidRDefault="00D763B4">
            <w:pPr>
              <w:spacing w:after="280" w:line="240" w:lineRule="auto"/>
              <w:ind w:left="0" w:hanging="2"/>
            </w:pPr>
            <w:r>
              <w:rPr>
                <w:sz w:val="24"/>
                <w:szCs w:val="24"/>
              </w:rPr>
              <w:t>Дата, місце реалізації програми (проекту, заходу)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03683" w14:textId="77777777" w:rsidR="00D763B4" w:rsidRDefault="00D763B4">
            <w:pPr>
              <w:spacing w:line="240" w:lineRule="auto"/>
              <w:ind w:left="0" w:hanging="2"/>
            </w:pPr>
            <w:r>
              <w:rPr>
                <w:sz w:val="24"/>
                <w:szCs w:val="24"/>
              </w:rPr>
              <w:t>Назва та суть заходу для реалізації етапу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82A5D" w14:textId="77777777" w:rsidR="00D763B4" w:rsidRDefault="00D763B4">
            <w:pPr>
              <w:spacing w:line="240" w:lineRule="auto"/>
              <w:ind w:left="0" w:hanging="2"/>
            </w:pPr>
            <w:r>
              <w:rPr>
                <w:sz w:val="24"/>
                <w:szCs w:val="24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E0568" w14:textId="77777777" w:rsidR="00D763B4" w:rsidRDefault="00D763B4">
            <w:pPr>
              <w:spacing w:line="240" w:lineRule="auto"/>
              <w:ind w:left="0" w:hanging="2"/>
            </w:pPr>
            <w:r>
              <w:rPr>
                <w:sz w:val="24"/>
                <w:szCs w:val="24"/>
              </w:rPr>
              <w:t>Очікуване практичне використання отриманих результатів</w:t>
            </w:r>
          </w:p>
        </w:tc>
      </w:tr>
      <w:tr w:rsidR="003D75AD" w14:paraId="0C5870EB" w14:textId="77777777" w:rsidTr="009C1D52">
        <w:tc>
          <w:tcPr>
            <w:tcW w:w="139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9DE0C" w14:textId="58037DE3" w:rsidR="003D75AD" w:rsidRDefault="003D75AD">
            <w:pPr>
              <w:widowControl w:val="0"/>
              <w:spacing w:line="240" w:lineRule="auto"/>
              <w:ind w:left="0" w:hanging="2"/>
            </w:pPr>
            <w:r>
              <w:rPr>
                <w:sz w:val="24"/>
                <w:szCs w:val="24"/>
              </w:rPr>
              <w:t>1. Поширити інформацію щодо проблеми РМЗ та шляхів її вирішення серед суспільства України</w:t>
            </w:r>
          </w:p>
        </w:tc>
      </w:tr>
      <w:tr w:rsidR="00D763B4" w14:paraId="6A520C01" w14:textId="77777777" w:rsidTr="00D763B4"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092D5" w14:textId="5BEC76F4" w:rsidR="00D763B4" w:rsidRDefault="00D763B4">
            <w:pPr>
              <w:widowControl w:val="0"/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Проведення інформаційно-просвітниць</w:t>
            </w:r>
            <w:r w:rsidR="00C970B3">
              <w:rPr>
                <w:sz w:val="24"/>
                <w:szCs w:val="24"/>
              </w:rPr>
              <w:t xml:space="preserve">ких заходів на базі </w:t>
            </w:r>
            <w:proofErr w:type="spellStart"/>
            <w:r w:rsidR="00C970B3">
              <w:rPr>
                <w:sz w:val="24"/>
                <w:szCs w:val="24"/>
              </w:rPr>
              <w:t>онкоцентрів</w:t>
            </w:r>
            <w:proofErr w:type="spellEnd"/>
            <w:r w:rsidR="00C970B3">
              <w:rPr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DB658" w14:textId="48BD03EB" w:rsidR="00D763B4" w:rsidRPr="00FA316C" w:rsidRDefault="0099358C">
            <w:pPr>
              <w:widowControl w:val="0"/>
              <w:spacing w:line="240" w:lineRule="auto"/>
              <w:ind w:left="1" w:hanging="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вересень</w:t>
            </w:r>
            <w:r w:rsidR="00D763B4" w:rsidRPr="00FA316C">
              <w:rPr>
                <w:sz w:val="26"/>
                <w:szCs w:val="26"/>
              </w:rPr>
              <w:t>-грудень 2021 р.,</w:t>
            </w:r>
          </w:p>
          <w:p w14:paraId="118913F4" w14:textId="1942A231" w:rsidR="00D763B4" w:rsidRDefault="00D763B4" w:rsidP="007C0825">
            <w:pPr>
              <w:widowControl w:val="0"/>
              <w:spacing w:line="240" w:lineRule="auto"/>
              <w:ind w:left="1" w:hanging="3"/>
            </w:pPr>
            <w:r>
              <w:rPr>
                <w:sz w:val="26"/>
                <w:szCs w:val="26"/>
              </w:rPr>
              <w:t>у м.</w:t>
            </w:r>
            <w:r w:rsidR="007C0825">
              <w:rPr>
                <w:sz w:val="26"/>
                <w:szCs w:val="26"/>
              </w:rPr>
              <w:t xml:space="preserve"> </w:t>
            </w:r>
            <w:r w:rsidR="008A22B6">
              <w:rPr>
                <w:sz w:val="26"/>
                <w:szCs w:val="26"/>
              </w:rPr>
              <w:t>Житом</w:t>
            </w:r>
            <w:r w:rsidR="007C0825">
              <w:rPr>
                <w:sz w:val="26"/>
                <w:szCs w:val="26"/>
              </w:rPr>
              <w:t>ирі</w:t>
            </w:r>
            <w:r>
              <w:rPr>
                <w:sz w:val="26"/>
                <w:szCs w:val="26"/>
              </w:rPr>
              <w:t>, Чернігові, Вінниці,</w:t>
            </w:r>
            <w:r w:rsidR="00E270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Луцьку, Терноп</w:t>
            </w:r>
            <w:r w:rsidR="007C0825">
              <w:rPr>
                <w:sz w:val="26"/>
                <w:szCs w:val="26"/>
              </w:rPr>
              <w:t>олі</w:t>
            </w:r>
            <w:r>
              <w:rPr>
                <w:sz w:val="26"/>
                <w:szCs w:val="26"/>
              </w:rPr>
              <w:t xml:space="preserve"> , Києві,</w:t>
            </w:r>
            <w:r w:rsidR="001572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Кропивницькому</w:t>
            </w:r>
            <w: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F4424" w14:textId="77777777" w:rsidR="00D763B4" w:rsidRDefault="00D763B4">
            <w:pPr>
              <w:widowControl w:val="0"/>
              <w:spacing w:line="240" w:lineRule="auto"/>
              <w:ind w:left="0" w:hanging="2"/>
            </w:pPr>
            <w:r w:rsidRPr="008D5617">
              <w:rPr>
                <w:sz w:val="24"/>
                <w:szCs w:val="24"/>
              </w:rPr>
              <w:lastRenderedPageBreak/>
              <w:t xml:space="preserve">“Школа пацієнтів” та “Школа здоров’я” - інформаційно-просвітницькі заходи як для здорових жінок, так і для жінок з </w:t>
            </w:r>
            <w:r w:rsidRPr="008D5617">
              <w:rPr>
                <w:sz w:val="24"/>
                <w:szCs w:val="24"/>
              </w:rPr>
              <w:lastRenderedPageBreak/>
              <w:t>інвалідністю, що розкривають проблему РМЗ, профілактику, діагностику та ефективні  методи лікування</w:t>
            </w:r>
            <w:r>
              <w:t>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6045F" w14:textId="77777777" w:rsidR="00D763B4" w:rsidRDefault="00D763B4" w:rsidP="00D763B4">
            <w:pPr>
              <w:widowControl w:val="0"/>
              <w:numPr>
                <w:ilvl w:val="0"/>
                <w:numId w:val="22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Буде проведено “Школи пацієнтів”  та “Школи здоров’я” стосовно проблеми РМЗ у 6 містах України..</w:t>
            </w:r>
          </w:p>
          <w:p w14:paraId="6E92B4E8" w14:textId="77777777" w:rsidR="00D763B4" w:rsidRDefault="00D763B4" w:rsidP="00D763B4">
            <w:pPr>
              <w:widowControl w:val="0"/>
              <w:numPr>
                <w:ilvl w:val="0"/>
                <w:numId w:val="22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Підвищено </w:t>
            </w:r>
            <w:r>
              <w:rPr>
                <w:sz w:val="24"/>
                <w:szCs w:val="24"/>
              </w:rPr>
              <w:lastRenderedPageBreak/>
              <w:t>обізнаність жінок стосовно РМЗ та шляхи вирішення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326FD" w14:textId="77777777" w:rsidR="00D763B4" w:rsidRPr="008D5617" w:rsidRDefault="00D763B4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D5617">
              <w:rPr>
                <w:sz w:val="24"/>
                <w:szCs w:val="24"/>
              </w:rPr>
              <w:lastRenderedPageBreak/>
              <w:t>Сприяння формуванню відповідального ставлення до власного здоров’я.</w:t>
            </w:r>
          </w:p>
          <w:p w14:paraId="7E6B7160" w14:textId="77777777" w:rsidR="00D763B4" w:rsidRPr="008D5617" w:rsidRDefault="00D763B4">
            <w:pPr>
              <w:widowControl w:val="0"/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7AE97C4A" w14:textId="77777777" w:rsidR="00D763B4" w:rsidRDefault="00D763B4">
            <w:pPr>
              <w:widowControl w:val="0"/>
              <w:spacing w:line="240" w:lineRule="auto"/>
              <w:ind w:left="0" w:hanging="2"/>
            </w:pPr>
            <w:r w:rsidRPr="008D5617">
              <w:rPr>
                <w:sz w:val="24"/>
                <w:szCs w:val="24"/>
              </w:rPr>
              <w:t xml:space="preserve">Підвищення рівня </w:t>
            </w:r>
            <w:r w:rsidRPr="008D5617">
              <w:rPr>
                <w:sz w:val="24"/>
                <w:szCs w:val="24"/>
              </w:rPr>
              <w:lastRenderedPageBreak/>
              <w:t>обізнаності стосовно РМЗ серед учасниць</w:t>
            </w:r>
          </w:p>
        </w:tc>
      </w:tr>
      <w:tr w:rsidR="00D763B4" w14:paraId="5FC71CF3" w14:textId="77777777" w:rsidTr="00D763B4"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37C92" w14:textId="13E702A1" w:rsidR="00D763B4" w:rsidRDefault="00210D2B">
            <w:pPr>
              <w:widowControl w:val="0"/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  <w:r w:rsidR="00D763B4">
              <w:rPr>
                <w:sz w:val="24"/>
                <w:szCs w:val="24"/>
              </w:rPr>
              <w:t>.Провед</w:t>
            </w:r>
            <w:r>
              <w:rPr>
                <w:sz w:val="24"/>
                <w:szCs w:val="24"/>
              </w:rPr>
              <w:t>ення Всеукраїнської конференції.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FFC4D" w14:textId="6474CA04" w:rsidR="00210D2B" w:rsidRPr="00F74BE3" w:rsidRDefault="00210D2B">
            <w:pPr>
              <w:widowControl w:val="0"/>
              <w:spacing w:line="240" w:lineRule="auto"/>
              <w:ind w:left="0" w:hanging="2"/>
            </w:pPr>
            <w:r w:rsidRPr="00F74BE3">
              <w:t>ж</w:t>
            </w:r>
            <w:r w:rsidR="00D763B4" w:rsidRPr="00F74BE3">
              <w:t>овтень 2021 р</w:t>
            </w:r>
            <w:r w:rsidR="00796549" w:rsidRPr="00F74BE3">
              <w:t>.</w:t>
            </w:r>
            <w:r w:rsidR="00D763B4" w:rsidRPr="00F74BE3">
              <w:t xml:space="preserve">, </w:t>
            </w:r>
          </w:p>
          <w:p w14:paraId="62EED0B1" w14:textId="0CE6CC15" w:rsidR="00D763B4" w:rsidRPr="00FA316C" w:rsidRDefault="00D763B4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  <w:sz w:val="26"/>
                <w:szCs w:val="26"/>
              </w:rPr>
            </w:pPr>
            <w:r w:rsidRPr="00F74BE3">
              <w:t>м.</w:t>
            </w:r>
            <w:r w:rsidR="00E27031" w:rsidRPr="00F74BE3">
              <w:t xml:space="preserve"> </w:t>
            </w:r>
            <w:r w:rsidRPr="00F74BE3">
              <w:t>Київ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90677" w14:textId="77777777" w:rsidR="00D763B4" w:rsidRDefault="00D763B4">
            <w:pPr>
              <w:widowControl w:val="0"/>
              <w:spacing w:line="240" w:lineRule="auto"/>
              <w:ind w:left="0" w:hanging="2"/>
            </w:pPr>
            <w:proofErr w:type="spellStart"/>
            <w:r>
              <w:t>Онкофорум</w:t>
            </w:r>
            <w:proofErr w:type="spellEnd"/>
            <w:r>
              <w:t xml:space="preserve"> “Рожевий жовтень” - </w:t>
            </w:r>
            <w:r>
              <w:rPr>
                <w:sz w:val="26"/>
                <w:szCs w:val="26"/>
              </w:rPr>
              <w:t xml:space="preserve">інформаційно-просвітницьку підтримку для жінок і дівчат: що таке онкологія, що треба знати про методи </w:t>
            </w:r>
            <w:proofErr w:type="spellStart"/>
            <w:r>
              <w:rPr>
                <w:sz w:val="26"/>
                <w:szCs w:val="26"/>
              </w:rPr>
              <w:t>самообстеження</w:t>
            </w:r>
            <w:proofErr w:type="spellEnd"/>
            <w:r>
              <w:rPr>
                <w:sz w:val="26"/>
                <w:szCs w:val="26"/>
              </w:rPr>
              <w:t xml:space="preserve">, причини, ознаки і як з цим боротися, завдяки чому, вони  зможуть вчасно попередити і запобігти РМЗ та іншим похідним </w:t>
            </w:r>
            <w:proofErr w:type="spellStart"/>
            <w:r>
              <w:rPr>
                <w:sz w:val="28"/>
                <w:szCs w:val="28"/>
              </w:rPr>
              <w:t>онкозахворюванням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A0037" w14:textId="77777777" w:rsidR="00D763B4" w:rsidRDefault="00D763B4" w:rsidP="00D763B4">
            <w:pPr>
              <w:widowControl w:val="0"/>
              <w:numPr>
                <w:ilvl w:val="0"/>
                <w:numId w:val="23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Приблизно 700 учасниць з усієї України стануть учасниками комплексу інформаційно-просвітницького Проекту «Боротьба з онкологією стосується кожного». Всеукраїнський жіночий </w:t>
            </w:r>
            <w:proofErr w:type="spellStart"/>
            <w:r>
              <w:rPr>
                <w:sz w:val="24"/>
                <w:szCs w:val="24"/>
              </w:rPr>
              <w:t>онкофорум</w:t>
            </w:r>
            <w:proofErr w:type="spellEnd"/>
            <w:r>
              <w:rPr>
                <w:sz w:val="24"/>
                <w:szCs w:val="24"/>
              </w:rPr>
              <w:t xml:space="preserve">. «Рожевий жовтень»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F08E" w14:textId="77777777" w:rsidR="00D763B4" w:rsidRDefault="00D763B4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Учасниці практично використовують знання щодо профілактики та діагностики РМЗ </w:t>
            </w:r>
          </w:p>
          <w:p w14:paraId="403768BB" w14:textId="77777777" w:rsidR="00D763B4" w:rsidRDefault="00D763B4">
            <w:pPr>
              <w:widowControl w:val="0"/>
              <w:spacing w:line="240" w:lineRule="auto"/>
              <w:ind w:left="0" w:hanging="2"/>
            </w:pPr>
          </w:p>
          <w:p w14:paraId="28B99797" w14:textId="77777777" w:rsidR="00D763B4" w:rsidRDefault="00D763B4">
            <w:pPr>
              <w:widowControl w:val="0"/>
              <w:spacing w:line="240" w:lineRule="auto"/>
              <w:ind w:left="0" w:hanging="2"/>
            </w:pPr>
            <w:r>
              <w:t>Поширення інформації щодо проблеми РМЗ та шляхи її вирішення серед учасниць заходу.</w:t>
            </w:r>
          </w:p>
          <w:p w14:paraId="72F94488" w14:textId="77777777" w:rsidR="00D763B4" w:rsidRDefault="00D763B4">
            <w:pPr>
              <w:widowControl w:val="0"/>
              <w:spacing w:line="240" w:lineRule="auto"/>
              <w:ind w:left="0" w:hanging="2"/>
            </w:pPr>
          </w:p>
        </w:tc>
      </w:tr>
      <w:tr w:rsidR="00D763B4" w14:paraId="1CF21AE7" w14:textId="77777777" w:rsidTr="00D763B4"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E86BE" w14:textId="77777777" w:rsidR="00D763B4" w:rsidRDefault="00D763B4">
            <w:pPr>
              <w:widowControl w:val="0"/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Онлайн-</w:t>
            </w:r>
            <w:proofErr w:type="spellStart"/>
            <w:r>
              <w:rPr>
                <w:sz w:val="24"/>
                <w:szCs w:val="24"/>
              </w:rPr>
              <w:t>вебінари</w:t>
            </w:r>
            <w:proofErr w:type="spellEnd"/>
            <w:r>
              <w:rPr>
                <w:sz w:val="24"/>
                <w:szCs w:val="24"/>
              </w:rPr>
              <w:t xml:space="preserve"> на платформі ZOOM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41983" w14:textId="3BB71BE1" w:rsidR="00D763B4" w:rsidRDefault="003B69E5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lang w:val="ru-RU"/>
              </w:rPr>
              <w:t>вересень</w:t>
            </w:r>
            <w:proofErr w:type="spellEnd"/>
            <w:r w:rsidR="008D5617">
              <w:t>,</w:t>
            </w:r>
            <w:r w:rsidR="007C0825">
              <w:t xml:space="preserve"> </w:t>
            </w:r>
            <w:r w:rsidR="00D763B4">
              <w:t>грудень 2021 р.,</w:t>
            </w:r>
          </w:p>
          <w:p w14:paraId="0F03A569" w14:textId="77777777" w:rsidR="00D763B4" w:rsidRDefault="00D763B4">
            <w:pPr>
              <w:widowControl w:val="0"/>
              <w:spacing w:line="240" w:lineRule="auto"/>
              <w:ind w:left="0" w:hanging="2"/>
            </w:pPr>
            <w:r>
              <w:t>онлайн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D796D" w14:textId="77777777" w:rsidR="00D763B4" w:rsidRDefault="00D763B4">
            <w:pPr>
              <w:widowControl w:val="0"/>
              <w:tabs>
                <w:tab w:val="left" w:pos="361"/>
              </w:tabs>
              <w:spacing w:line="256" w:lineRule="auto"/>
              <w:ind w:left="0" w:hanging="2"/>
            </w:pPr>
            <w:r>
              <w:rPr>
                <w:sz w:val="24"/>
                <w:szCs w:val="24"/>
                <w:highlight w:val="white"/>
              </w:rPr>
              <w:t>Онлайн-</w:t>
            </w:r>
            <w:proofErr w:type="spellStart"/>
            <w:r>
              <w:rPr>
                <w:sz w:val="24"/>
                <w:szCs w:val="24"/>
                <w:highlight w:val="white"/>
              </w:rPr>
              <w:t>вебінари</w:t>
            </w:r>
            <w:proofErr w:type="spellEnd"/>
            <w:r>
              <w:rPr>
                <w:sz w:val="24"/>
                <w:szCs w:val="24"/>
                <w:highlight w:val="white"/>
              </w:rPr>
              <w:t> – сучасний інформаційно-просвітницький захід для жінок, який дозволяє охопити широкий загал, не зважаючи на місце перебування. У форматі онлайн-</w:t>
            </w:r>
            <w:proofErr w:type="spellStart"/>
            <w:r>
              <w:rPr>
                <w:sz w:val="24"/>
                <w:szCs w:val="24"/>
                <w:highlight w:val="white"/>
              </w:rPr>
              <w:t>вебінарів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можливо надати необхідну інформацію щодо вирішення </w:t>
            </w:r>
            <w:r>
              <w:rPr>
                <w:sz w:val="24"/>
                <w:szCs w:val="24"/>
                <w:highlight w:val="white"/>
              </w:rPr>
              <w:lastRenderedPageBreak/>
              <w:t>проблеми РМЗ та інших проблем які хвилюють жінок.</w:t>
            </w:r>
            <w:r>
              <w:rPr>
                <w:sz w:val="26"/>
                <w:szCs w:val="26"/>
              </w:rPr>
              <w:t xml:space="preserve"> Заходи будуть проходити на платформі ZOOM.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7FAA0" w14:textId="77777777" w:rsidR="00D763B4" w:rsidRDefault="00D763B4" w:rsidP="00D763B4">
            <w:pPr>
              <w:widowControl w:val="0"/>
              <w:numPr>
                <w:ilvl w:val="0"/>
                <w:numId w:val="24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Буде  актуалізовано питання </w:t>
            </w:r>
            <w:proofErr w:type="spellStart"/>
            <w:r>
              <w:rPr>
                <w:sz w:val="24"/>
                <w:szCs w:val="24"/>
              </w:rPr>
              <w:t>онкозахворювань</w:t>
            </w:r>
            <w:proofErr w:type="spellEnd"/>
            <w:r>
              <w:rPr>
                <w:sz w:val="24"/>
                <w:szCs w:val="24"/>
              </w:rPr>
              <w:t xml:space="preserve"> жіночих репродуктивних органів серед громадськості</w:t>
            </w:r>
          </w:p>
          <w:p w14:paraId="3836B686" w14:textId="77777777" w:rsidR="00D763B4" w:rsidRDefault="00D763B4">
            <w:pPr>
              <w:widowControl w:val="0"/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Більше 250 жінок зможуть долучитись до онлайн </w:t>
            </w:r>
            <w:proofErr w:type="spellStart"/>
            <w:r>
              <w:rPr>
                <w:sz w:val="24"/>
                <w:szCs w:val="24"/>
              </w:rPr>
              <w:t>вебінарів</w:t>
            </w:r>
            <w:proofErr w:type="spellEnd"/>
            <w:r>
              <w:rPr>
                <w:sz w:val="24"/>
                <w:szCs w:val="24"/>
              </w:rPr>
              <w:t xml:space="preserve"> та поповнити свої знання стосовно профілактики та ранньої діагностики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509D3" w14:textId="2B34B3CA" w:rsidR="00D763B4" w:rsidRPr="008D5617" w:rsidRDefault="00D763B4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D5617">
              <w:rPr>
                <w:sz w:val="24"/>
                <w:szCs w:val="24"/>
              </w:rPr>
              <w:t>Охо</w:t>
            </w:r>
            <w:r w:rsidR="007C0825">
              <w:rPr>
                <w:sz w:val="24"/>
                <w:szCs w:val="24"/>
              </w:rPr>
              <w:t>п</w:t>
            </w:r>
            <w:r w:rsidRPr="008D5617">
              <w:rPr>
                <w:sz w:val="24"/>
                <w:szCs w:val="24"/>
              </w:rPr>
              <w:t>лення учасниць з різних куточків України за рахунок доступності проведення заходу</w:t>
            </w:r>
          </w:p>
          <w:p w14:paraId="2A56A0A5" w14:textId="77777777" w:rsidR="00D763B4" w:rsidRPr="008D5617" w:rsidRDefault="00D763B4">
            <w:pPr>
              <w:widowControl w:val="0"/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585DAE3C" w14:textId="77777777" w:rsidR="00D763B4" w:rsidRDefault="00D763B4">
            <w:pPr>
              <w:widowControl w:val="0"/>
              <w:spacing w:line="240" w:lineRule="auto"/>
              <w:ind w:left="0" w:hanging="2"/>
            </w:pPr>
            <w:r w:rsidRPr="008D5617">
              <w:rPr>
                <w:sz w:val="24"/>
                <w:szCs w:val="24"/>
              </w:rPr>
              <w:t>Інформування широкого кола громадськості про проблеми РМЗ та актуалізація відповідального ставлення до свого здоров’я</w:t>
            </w:r>
          </w:p>
        </w:tc>
      </w:tr>
      <w:tr w:rsidR="00D763B4" w14:paraId="372525C8" w14:textId="77777777" w:rsidTr="00D763B4"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EC100" w14:textId="77777777" w:rsidR="00D763B4" w:rsidRDefault="00D763B4">
            <w:pPr>
              <w:widowControl w:val="0"/>
              <w:spacing w:line="240" w:lineRule="auto"/>
              <w:ind w:left="0" w:hanging="2"/>
            </w:pPr>
            <w:r>
              <w:rPr>
                <w:sz w:val="24"/>
                <w:szCs w:val="24"/>
              </w:rPr>
              <w:lastRenderedPageBreak/>
              <w:t>2. Запобігти психологічному вигорання волонтерів організації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ECF80" w14:textId="44BEB3FF" w:rsidR="00D763B4" w:rsidRDefault="00D763B4" w:rsidP="00F74BE3">
            <w:pPr>
              <w:widowControl w:val="0"/>
              <w:spacing w:line="240" w:lineRule="auto"/>
              <w:ind w:leftChars="0" w:left="0" w:firstLineChars="0" w:firstLine="0"/>
            </w:pPr>
          </w:p>
          <w:p w14:paraId="2AAB4BAD" w14:textId="7DC43D57" w:rsidR="00D763B4" w:rsidRDefault="003956F9" w:rsidP="00F74BE3">
            <w:pPr>
              <w:widowControl w:val="0"/>
              <w:spacing w:line="240" w:lineRule="auto"/>
              <w:ind w:leftChars="0" w:left="0" w:firstLineChars="0" w:firstLine="0"/>
            </w:pPr>
            <w:r>
              <w:t xml:space="preserve">2021 р., </w:t>
            </w:r>
            <w:r w:rsidR="007C0825">
              <w:t>Львів</w:t>
            </w:r>
            <w:r w:rsidR="00D763B4">
              <w:t>с</w:t>
            </w:r>
            <w:r w:rsidR="007C0825">
              <w:t>ь</w:t>
            </w:r>
            <w:r w:rsidR="00D763B4">
              <w:t>ка обл.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2EE17" w14:textId="48B3A1C9" w:rsidR="00D763B4" w:rsidRDefault="00D763B4">
            <w:pPr>
              <w:widowControl w:val="0"/>
              <w:tabs>
                <w:tab w:val="left" w:pos="361"/>
              </w:tabs>
              <w:spacing w:line="256" w:lineRule="auto"/>
              <w:ind w:left="1" w:hanging="3"/>
            </w:pPr>
            <w:r>
              <w:rPr>
                <w:sz w:val="26"/>
                <w:szCs w:val="26"/>
              </w:rPr>
              <w:t>“Школа волонтерів” -це можливість під</w:t>
            </w:r>
            <w:r w:rsidR="007C0825">
              <w:rPr>
                <w:sz w:val="26"/>
                <w:szCs w:val="26"/>
              </w:rPr>
              <w:t xml:space="preserve">вищити кваліфікацію та знання </w:t>
            </w:r>
            <w:r>
              <w:rPr>
                <w:sz w:val="26"/>
                <w:szCs w:val="26"/>
              </w:rPr>
              <w:t>тих</w:t>
            </w:r>
            <w:r w:rsidR="007C082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хто хоче </w:t>
            </w:r>
            <w:proofErr w:type="spellStart"/>
            <w:r>
              <w:rPr>
                <w:sz w:val="26"/>
                <w:szCs w:val="26"/>
              </w:rPr>
              <w:t>допомогати</w:t>
            </w:r>
            <w:proofErr w:type="spellEnd"/>
            <w:r>
              <w:rPr>
                <w:sz w:val="26"/>
                <w:szCs w:val="26"/>
              </w:rPr>
              <w:t xml:space="preserve"> і п</w:t>
            </w:r>
            <w:r w:rsidR="00465AF9"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</w:rPr>
              <w:t xml:space="preserve">дтримувати </w:t>
            </w:r>
            <w:proofErr w:type="spellStart"/>
            <w:r>
              <w:rPr>
                <w:sz w:val="26"/>
                <w:szCs w:val="26"/>
              </w:rPr>
              <w:t>онкохворих</w:t>
            </w:r>
            <w:proofErr w:type="spellEnd"/>
            <w:r>
              <w:rPr>
                <w:sz w:val="26"/>
                <w:szCs w:val="26"/>
              </w:rPr>
              <w:t xml:space="preserve">, хто намагається більше дізнатися про роботу волонтерів, розвивати соціальну активність і підвищувати мотивацію до волонтерської діяльності,  навичок консультування шляхом обміну досвідом, і тренінгового навчання, майстер класів, фізичної реабілітації для волонтерів задля забезпечення  сталого функціонування </w:t>
            </w:r>
            <w:r>
              <w:rPr>
                <w:sz w:val="26"/>
                <w:szCs w:val="26"/>
              </w:rPr>
              <w:lastRenderedPageBreak/>
              <w:t xml:space="preserve">діяльності Організації. Школа-це унікальна можливість поповнення знань, відновлення внутрішніх </w:t>
            </w:r>
            <w:r w:rsidR="004B655E">
              <w:rPr>
                <w:sz w:val="26"/>
                <w:szCs w:val="26"/>
              </w:rPr>
              <w:t>і емоційних ресурсів волонтерів</w:t>
            </w:r>
            <w:r>
              <w:rPr>
                <w:sz w:val="26"/>
                <w:szCs w:val="26"/>
              </w:rPr>
              <w:t>.</w:t>
            </w:r>
            <w:r w:rsidR="004B65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Профілактика професійного вигорання для роботи волонтерів  надзвичайно важливо для подальшої ефективної роботи з пацієнтами, знайти внутрішні ресурси к розумінню, що робити далі.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8B59" w14:textId="558DC1EB" w:rsidR="00D763B4" w:rsidRPr="008D5617" w:rsidRDefault="00D763B4" w:rsidP="00D763B4">
            <w:pPr>
              <w:widowControl w:val="0"/>
              <w:numPr>
                <w:ilvl w:val="0"/>
                <w:numId w:val="25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 w:rsidRPr="008D5617">
              <w:rPr>
                <w:sz w:val="24"/>
                <w:szCs w:val="24"/>
              </w:rPr>
              <w:lastRenderedPageBreak/>
              <w:t>Обмін досвідом між волонтерами;</w:t>
            </w:r>
          </w:p>
          <w:p w14:paraId="3D92A881" w14:textId="77777777" w:rsidR="00D763B4" w:rsidRPr="008D5617" w:rsidRDefault="00D763B4" w:rsidP="00D763B4">
            <w:pPr>
              <w:widowControl w:val="0"/>
              <w:numPr>
                <w:ilvl w:val="0"/>
                <w:numId w:val="25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 w:rsidRPr="008D5617">
              <w:rPr>
                <w:sz w:val="24"/>
                <w:szCs w:val="24"/>
              </w:rPr>
              <w:t>Зняття емоційної напруги;</w:t>
            </w:r>
          </w:p>
          <w:p w14:paraId="3E57282B" w14:textId="77777777" w:rsidR="00D763B4" w:rsidRPr="008D5617" w:rsidRDefault="00D763B4" w:rsidP="00D763B4">
            <w:pPr>
              <w:widowControl w:val="0"/>
              <w:numPr>
                <w:ilvl w:val="0"/>
                <w:numId w:val="25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 w:rsidRPr="008D5617">
              <w:rPr>
                <w:sz w:val="24"/>
                <w:szCs w:val="24"/>
              </w:rPr>
              <w:t>50 учасників заходу отримають психологічну підтримку;</w:t>
            </w:r>
          </w:p>
          <w:p w14:paraId="30ACC227" w14:textId="77777777" w:rsidR="00D763B4" w:rsidRDefault="00D763B4">
            <w:pPr>
              <w:widowControl w:val="0"/>
              <w:spacing w:line="240" w:lineRule="auto"/>
              <w:ind w:left="0" w:hanging="2"/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12569" w14:textId="77777777" w:rsidR="00D763B4" w:rsidRDefault="00D763B4">
            <w:pPr>
              <w:widowControl w:val="0"/>
              <w:spacing w:line="240" w:lineRule="auto"/>
              <w:ind w:left="0" w:hanging="2"/>
            </w:pPr>
            <w:r>
              <w:t>Запобігання психологічному вигоранню та надання психоемоційної підтримки волонтерам організації, які працюють з пацієнтами</w:t>
            </w:r>
          </w:p>
        </w:tc>
      </w:tr>
      <w:tr w:rsidR="00AA45EF" w14:paraId="40267C26" w14:textId="77777777" w:rsidTr="002E65ED">
        <w:tc>
          <w:tcPr>
            <w:tcW w:w="139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B9597" w14:textId="6EC92494" w:rsidR="00AA45EF" w:rsidRDefault="00AA45EF">
            <w:pPr>
              <w:widowControl w:val="0"/>
              <w:spacing w:line="240" w:lineRule="auto"/>
              <w:ind w:left="0" w:hanging="2"/>
            </w:pPr>
            <w:r>
              <w:rPr>
                <w:sz w:val="24"/>
                <w:szCs w:val="24"/>
              </w:rPr>
              <w:t>3. Поширити інформацію щодо Організації та її діяльності</w:t>
            </w:r>
          </w:p>
        </w:tc>
      </w:tr>
      <w:tr w:rsidR="00D763B4" w14:paraId="5C1FE0B7" w14:textId="77777777" w:rsidTr="00D763B4"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5A3C9" w14:textId="77777777" w:rsidR="00D763B4" w:rsidRDefault="00D763B4">
            <w:pPr>
              <w:widowControl w:val="0"/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Поширення інформації на сайті організації та у соціальних мережах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911A9" w14:textId="117EF296" w:rsidR="00D763B4" w:rsidRDefault="003956F9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lang w:val="ru-RU"/>
              </w:rPr>
              <w:t>серпень</w:t>
            </w:r>
            <w:proofErr w:type="spellEnd"/>
            <w:r w:rsidR="00D763B4">
              <w:t>-грудень 2021, онлайн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770B5" w14:textId="77777777" w:rsidR="00D763B4" w:rsidRDefault="00D763B4">
            <w:pPr>
              <w:widowControl w:val="0"/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Інформування громадськості перед заходом через ЗМІ і соціальні мережі, зокрема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Instagram</w:t>
            </w:r>
            <w:proofErr w:type="spellEnd"/>
            <w:r>
              <w:rPr>
                <w:sz w:val="24"/>
                <w:szCs w:val="24"/>
              </w:rPr>
              <w:t>, сайт.</w:t>
            </w:r>
          </w:p>
          <w:p w14:paraId="213BDAC0" w14:textId="77777777" w:rsidR="00D763B4" w:rsidRDefault="00D763B4">
            <w:pPr>
              <w:widowControl w:val="0"/>
              <w:spacing w:line="240" w:lineRule="auto"/>
              <w:ind w:left="0" w:hanging="2"/>
              <w:rPr>
                <w:color w:val="1155CC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Висвітлення результатів заходу і світлин з заходу у соціальних мережах: </w:t>
            </w:r>
            <w:hyperlink r:id="rId9" w:history="1">
              <w:r>
                <w:rPr>
                  <w:rStyle w:val="af2"/>
                  <w:color w:val="1155CC"/>
                  <w:sz w:val="24"/>
                  <w:szCs w:val="24"/>
                </w:rPr>
                <w:t>https://www.facebook.co</w:t>
              </w:r>
              <w:r>
                <w:rPr>
                  <w:rStyle w:val="af2"/>
                  <w:color w:val="1155CC"/>
                  <w:sz w:val="24"/>
                  <w:szCs w:val="24"/>
                </w:rPr>
                <w:lastRenderedPageBreak/>
                <w:t>m/%D0%90%D0%BC%D0%B0%D0%B7%D0%BE%D0%BD%D0%BA%D0%B8-%D0%A3%D0%BA%D1%80%D0%B0%D1%97%D0%BD%D0%B0-1494857540758860/</w:t>
              </w:r>
            </w:hyperlink>
            <w:r>
              <w:rPr>
                <w:color w:val="1155CC"/>
                <w:sz w:val="24"/>
                <w:szCs w:val="24"/>
                <w:u w:val="single"/>
              </w:rPr>
              <w:t>, сайт  amazonki.kiev.ua, ЗМІ.</w:t>
            </w:r>
          </w:p>
          <w:p w14:paraId="1043A922" w14:textId="77777777" w:rsidR="00D763B4" w:rsidRDefault="00D763B4">
            <w:pPr>
              <w:widowControl w:val="0"/>
              <w:spacing w:line="240" w:lineRule="auto"/>
              <w:ind w:left="0" w:hanging="2"/>
              <w:rPr>
                <w:color w:val="1155CC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Поширення позитивного досвіду учасниць в процесі реалізації програми у соціальних мережах, на електронній сторінці ВГООІ “Разом проти раку”: </w:t>
            </w:r>
            <w:hyperlink r:id="rId10" w:history="1">
              <w:r>
                <w:rPr>
                  <w:rStyle w:val="af2"/>
                  <w:sz w:val="24"/>
                  <w:szCs w:val="24"/>
                </w:rPr>
                <w:t>http://amazonki.kiev.ua/razom-proty-raku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C255E" w14:textId="43E9D000" w:rsidR="00D763B4" w:rsidRDefault="00D763B4">
            <w:pPr>
              <w:widowControl w:val="0"/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lastRenderedPageBreak/>
              <w:t>-</w:t>
            </w:r>
            <w:r>
              <w:rPr>
                <w:sz w:val="24"/>
                <w:szCs w:val="24"/>
              </w:rPr>
              <w:t>В ЗМІ, на сайті, соці</w:t>
            </w:r>
            <w:r w:rsidR="007C082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льних мережах буде розповсюджена інформація що до заходів проекту </w:t>
            </w:r>
          </w:p>
          <w:p w14:paraId="62F23A79" w14:textId="77777777" w:rsidR="00D763B4" w:rsidRDefault="00D763B4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A1E0F" w14:textId="77777777" w:rsidR="00D763B4" w:rsidRDefault="00D763B4">
            <w:pPr>
              <w:widowControl w:val="0"/>
              <w:spacing w:line="240" w:lineRule="auto"/>
              <w:ind w:left="0" w:hanging="2"/>
            </w:pPr>
            <w:r>
              <w:t xml:space="preserve">Громадськість поінформована про діяльність в рамках проекту, залучення бажаючих у боротьбі з </w:t>
            </w:r>
            <w:proofErr w:type="spellStart"/>
            <w:r>
              <w:t>онкозахворюваннями</w:t>
            </w:r>
            <w:proofErr w:type="spellEnd"/>
            <w:r>
              <w:t xml:space="preserve"> до участі у заходах проекту.</w:t>
            </w:r>
          </w:p>
        </w:tc>
      </w:tr>
    </w:tbl>
    <w:p w14:paraId="4C7E9764" w14:textId="66594A5D" w:rsidR="00B33AC0" w:rsidRDefault="00D763B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 xml:space="preserve"> </w:t>
      </w:r>
      <w:r w:rsidR="00F6213A">
        <w:rPr>
          <w:i/>
          <w:color w:val="000000"/>
          <w:sz w:val="24"/>
          <w:szCs w:val="24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14:paraId="2F82B3F1" w14:textId="77777777" w:rsidR="00B33AC0" w:rsidRDefault="00F6213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Таблиця 2</w:t>
      </w:r>
    </w:p>
    <w:tbl>
      <w:tblPr>
        <w:tblStyle w:val="afffb"/>
        <w:tblW w:w="14595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9690"/>
      </w:tblGrid>
      <w:tr w:rsidR="00B33AC0" w14:paraId="18E00B2A" w14:textId="77777777">
        <w:trPr>
          <w:trHeight w:val="6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EB82" w14:textId="77777777" w:rsidR="00B33AC0" w:rsidRDefault="00F6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Короткострокові</w:t>
            </w:r>
          </w:p>
        </w:tc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0B498" w14:textId="77777777" w:rsidR="00B33AC0" w:rsidRDefault="00F6213A" w:rsidP="00C24724">
            <w:pPr>
              <w:numPr>
                <w:ilvl w:val="0"/>
                <w:numId w:val="7"/>
              </w:numPr>
              <w:tabs>
                <w:tab w:val="left" w:pos="227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Буде привернуто увагу громадськості до профілактики і ранньої діагностики РМЗ та супутніх </w:t>
            </w:r>
            <w:proofErr w:type="spellStart"/>
            <w:r>
              <w:rPr>
                <w:sz w:val="26"/>
                <w:szCs w:val="26"/>
              </w:rPr>
              <w:t>хвороб</w:t>
            </w:r>
            <w:proofErr w:type="spellEnd"/>
            <w:r>
              <w:rPr>
                <w:sz w:val="26"/>
                <w:szCs w:val="26"/>
              </w:rPr>
              <w:t xml:space="preserve">  для своєчасного виявлення і якісного лікування через інтернет-мережу (</w:t>
            </w:r>
            <w:proofErr w:type="spellStart"/>
            <w:r>
              <w:rPr>
                <w:sz w:val="26"/>
                <w:szCs w:val="26"/>
              </w:rPr>
              <w:t>Facebook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Instagram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</w:p>
          <w:p w14:paraId="629CE0F1" w14:textId="77777777" w:rsidR="00B33AC0" w:rsidRDefault="00F6213A" w:rsidP="00C24724"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буде сформовано навички </w:t>
            </w:r>
            <w:proofErr w:type="spellStart"/>
            <w:r>
              <w:rPr>
                <w:sz w:val="26"/>
                <w:szCs w:val="26"/>
              </w:rPr>
              <w:t>самообстеження</w:t>
            </w:r>
            <w:proofErr w:type="spellEnd"/>
            <w:r>
              <w:rPr>
                <w:sz w:val="26"/>
                <w:szCs w:val="26"/>
              </w:rPr>
              <w:t xml:space="preserve"> і звернення до фахівців (</w:t>
            </w:r>
            <w:proofErr w:type="spellStart"/>
            <w:r>
              <w:rPr>
                <w:sz w:val="26"/>
                <w:szCs w:val="26"/>
              </w:rPr>
              <w:t>мамолога</w:t>
            </w:r>
            <w:proofErr w:type="spellEnd"/>
            <w:r>
              <w:rPr>
                <w:sz w:val="26"/>
                <w:szCs w:val="26"/>
              </w:rPr>
              <w:t xml:space="preserve">, ендокринолога і гінеколога) для ранньої діагностики стану жіночого організму у жінок, які відвідали </w:t>
            </w:r>
            <w:proofErr w:type="spellStart"/>
            <w:r>
              <w:rPr>
                <w:sz w:val="26"/>
                <w:szCs w:val="26"/>
              </w:rPr>
              <w:t>онкофорум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376E6075" w14:textId="60C4FEF2" w:rsidR="00B33AC0" w:rsidRDefault="00F6213A" w:rsidP="00C24724"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 надано підтримку 6</w:t>
            </w:r>
            <w:r w:rsidR="0041337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волонтерам організації під час “літньої школи волонтерів”, що забезпечить стале функціонування організації;</w:t>
            </w:r>
          </w:p>
          <w:p w14:paraId="2077395B" w14:textId="77777777" w:rsidR="00B33AC0" w:rsidRDefault="00F6213A" w:rsidP="00C24724">
            <w:pPr>
              <w:widowControl w:val="0"/>
              <w:numPr>
                <w:ilvl w:val="0"/>
                <w:numId w:val="3"/>
              </w:numPr>
              <w:tabs>
                <w:tab w:val="left" w:pos="227"/>
                <w:tab w:val="left" w:pos="361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буде надано психологічну підтримку, реабілітацію і практичні поради для </w:t>
            </w:r>
            <w:proofErr w:type="spellStart"/>
            <w:r>
              <w:rPr>
                <w:sz w:val="26"/>
                <w:szCs w:val="26"/>
              </w:rPr>
              <w:t>онкоінвалідів</w:t>
            </w:r>
            <w:proofErr w:type="spellEnd"/>
            <w:r>
              <w:rPr>
                <w:sz w:val="26"/>
                <w:szCs w:val="26"/>
              </w:rPr>
              <w:t xml:space="preserve"> -учасниць заходу з питань догляду і повернення до повноцінного </w:t>
            </w:r>
            <w:r>
              <w:rPr>
                <w:sz w:val="26"/>
                <w:szCs w:val="26"/>
              </w:rPr>
              <w:lastRenderedPageBreak/>
              <w:t>соціального життя;</w:t>
            </w:r>
          </w:p>
        </w:tc>
      </w:tr>
      <w:tr w:rsidR="00B33AC0" w14:paraId="235DF04E" w14:textId="77777777">
        <w:trPr>
          <w:trHeight w:val="6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F916" w14:textId="77777777" w:rsidR="00B33AC0" w:rsidRDefault="00F6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Довгострокові</w:t>
            </w:r>
          </w:p>
        </w:tc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8AEFC" w14:textId="77777777" w:rsidR="00B33AC0" w:rsidRDefault="00F6213A" w:rsidP="00C24724">
            <w:pPr>
              <w:numPr>
                <w:ilvl w:val="0"/>
                <w:numId w:val="20"/>
              </w:numPr>
              <w:tabs>
                <w:tab w:val="left" w:pos="227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 поліпшено становище жінок та дівчат з інвалідністю (</w:t>
            </w:r>
            <w:proofErr w:type="spellStart"/>
            <w:r>
              <w:rPr>
                <w:sz w:val="26"/>
                <w:szCs w:val="26"/>
              </w:rPr>
              <w:t>онкоінвалідів</w:t>
            </w:r>
            <w:proofErr w:type="spellEnd"/>
            <w:r>
              <w:rPr>
                <w:sz w:val="26"/>
                <w:szCs w:val="26"/>
              </w:rPr>
              <w:t xml:space="preserve">) у суспільстві, сформовано позитивне ставлення до них; </w:t>
            </w:r>
          </w:p>
          <w:p w14:paraId="38FDEC43" w14:textId="77777777" w:rsidR="00B33AC0" w:rsidRDefault="00F6213A" w:rsidP="00C24724">
            <w:pPr>
              <w:numPr>
                <w:ilvl w:val="0"/>
                <w:numId w:val="20"/>
              </w:numPr>
              <w:tabs>
                <w:tab w:val="left" w:pos="227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Зросте рівень обізнаності жіночого населення України про проблему раку молочної залози і супутніх </w:t>
            </w:r>
            <w:proofErr w:type="spellStart"/>
            <w:r>
              <w:rPr>
                <w:sz w:val="26"/>
                <w:szCs w:val="26"/>
              </w:rPr>
              <w:t>онкозахворювань</w:t>
            </w:r>
            <w:proofErr w:type="spellEnd"/>
            <w:r>
              <w:rPr>
                <w:sz w:val="26"/>
                <w:szCs w:val="26"/>
              </w:rPr>
              <w:t xml:space="preserve"> і профілактику здоров’я жіночих репродуктивних органів;</w:t>
            </w:r>
          </w:p>
          <w:p w14:paraId="005DA3B4" w14:textId="77777777" w:rsidR="00B33AC0" w:rsidRDefault="00F6213A" w:rsidP="00C24724">
            <w:pPr>
              <w:numPr>
                <w:ilvl w:val="0"/>
                <w:numId w:val="20"/>
              </w:numPr>
              <w:tabs>
                <w:tab w:val="left" w:pos="227"/>
                <w:tab w:val="left" w:pos="361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 популяризовано волонтерський рух жінок України в боротьбі проти раку молочної залози і супутніх захворювань , а також відновлено внутрішні ресурси волонтерів організації.</w:t>
            </w:r>
          </w:p>
        </w:tc>
      </w:tr>
      <w:tr w:rsidR="00B33AC0" w14:paraId="7B8EC969" w14:textId="77777777">
        <w:trPr>
          <w:trHeight w:val="6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8B7DA" w14:textId="77777777" w:rsidR="00B33AC0" w:rsidRDefault="00F6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Числові показники досягнення</w:t>
            </w:r>
          </w:p>
        </w:tc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12146A" w14:textId="77777777" w:rsidR="00B33AC0" w:rsidRDefault="00F6213A" w:rsidP="00C24724">
            <w:pPr>
              <w:numPr>
                <w:ilvl w:val="0"/>
                <w:numId w:val="18"/>
              </w:numPr>
              <w:tabs>
                <w:tab w:val="left" w:pos="227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Буде залучено більше 700 осіб до </w:t>
            </w:r>
            <w:proofErr w:type="spellStart"/>
            <w:r>
              <w:rPr>
                <w:sz w:val="26"/>
                <w:szCs w:val="26"/>
              </w:rPr>
              <w:t>проєкту</w:t>
            </w:r>
            <w:proofErr w:type="spellEnd"/>
            <w:r>
              <w:rPr>
                <w:sz w:val="26"/>
                <w:szCs w:val="26"/>
              </w:rPr>
              <w:t xml:space="preserve"> , з них більшість осіб з інвалідністю;</w:t>
            </w:r>
          </w:p>
          <w:p w14:paraId="3EA607C4" w14:textId="332D2D07" w:rsidR="00B33AC0" w:rsidRDefault="00F6213A" w:rsidP="00C24724">
            <w:pPr>
              <w:numPr>
                <w:ilvl w:val="0"/>
                <w:numId w:val="18"/>
              </w:numPr>
              <w:tabs>
                <w:tab w:val="left" w:pos="227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 надано підтримку 6</w:t>
            </w:r>
            <w:r w:rsidR="0041337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волонтерам організації;</w:t>
            </w:r>
          </w:p>
          <w:p w14:paraId="0284BB34" w14:textId="6EB4E035" w:rsidR="00B33AC0" w:rsidRDefault="00F6213A" w:rsidP="00C24724">
            <w:pPr>
              <w:numPr>
                <w:ilvl w:val="0"/>
                <w:numId w:val="18"/>
              </w:numPr>
              <w:tabs>
                <w:tab w:val="left" w:pos="227"/>
              </w:tabs>
              <w:ind w:left="1" w:hanging="3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Буде проведено</w:t>
            </w:r>
            <w:r w:rsidR="00413376">
              <w:rPr>
                <w:sz w:val="26"/>
                <w:szCs w:val="26"/>
              </w:rPr>
              <w:t xml:space="preserve"> </w:t>
            </w:r>
            <w:r w:rsidR="00413376">
              <w:rPr>
                <w:sz w:val="24"/>
                <w:szCs w:val="24"/>
              </w:rPr>
              <w:t>Школу волонтерів,</w:t>
            </w:r>
            <w:r w:rsidR="00C316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 пацієнтів</w:t>
            </w:r>
            <w:r w:rsidR="00413376">
              <w:rPr>
                <w:sz w:val="24"/>
                <w:szCs w:val="24"/>
              </w:rPr>
              <w:t xml:space="preserve"> буде проходити в 6 регіонах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Онкофорум</w:t>
            </w:r>
            <w:proofErr w:type="spellEnd"/>
            <w:r>
              <w:rPr>
                <w:sz w:val="24"/>
                <w:szCs w:val="24"/>
              </w:rPr>
              <w:t>,</w:t>
            </w:r>
            <w:r w:rsidR="00C316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Онлайн-</w:t>
            </w:r>
            <w:proofErr w:type="spellStart"/>
            <w:r>
              <w:rPr>
                <w:sz w:val="24"/>
                <w:szCs w:val="24"/>
              </w:rPr>
              <w:t>вебінари</w:t>
            </w:r>
            <w:proofErr w:type="spellEnd"/>
            <w:r>
              <w:rPr>
                <w:sz w:val="24"/>
                <w:szCs w:val="24"/>
              </w:rPr>
              <w:t xml:space="preserve">), Інші заходи (Школи пацієнтів будуть проходити в 7 регіонах) приймуть участь </w:t>
            </w:r>
            <w:proofErr w:type="spellStart"/>
            <w:r>
              <w:rPr>
                <w:sz w:val="24"/>
                <w:szCs w:val="24"/>
              </w:rPr>
              <w:t>онкопацієнти</w:t>
            </w:r>
            <w:proofErr w:type="spellEnd"/>
            <w:r>
              <w:rPr>
                <w:sz w:val="24"/>
                <w:szCs w:val="24"/>
              </w:rPr>
              <w:t xml:space="preserve"> з 17 регіонів України для досягнення пріоритетних завдань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390E7AEE" w14:textId="3A33D110" w:rsidR="00B33AC0" w:rsidRDefault="00F6213A" w:rsidP="00C24724">
            <w:pPr>
              <w:widowControl w:val="0"/>
              <w:numPr>
                <w:ilvl w:val="0"/>
                <w:numId w:val="18"/>
              </w:numPr>
              <w:tabs>
                <w:tab w:val="left" w:pos="227"/>
              </w:tabs>
              <w:ind w:left="1" w:hanging="3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Буде проінформовано (приблизно) 2500 здорових жінок про за</w:t>
            </w:r>
            <w:r w:rsidR="00FE4691">
              <w:rPr>
                <w:sz w:val="26"/>
                <w:szCs w:val="26"/>
              </w:rPr>
              <w:t xml:space="preserve">хворювання РМЗ, та інших </w:t>
            </w:r>
            <w:r>
              <w:rPr>
                <w:sz w:val="26"/>
                <w:szCs w:val="26"/>
              </w:rPr>
              <w:t>онкологічних захворювань: про його масштаби, фактори ризику, профілактичні обстеження.</w:t>
            </w:r>
          </w:p>
        </w:tc>
      </w:tr>
      <w:tr w:rsidR="00B33AC0" w14:paraId="24377ED9" w14:textId="77777777">
        <w:trPr>
          <w:trHeight w:val="6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1C6E5" w14:textId="77777777" w:rsidR="00B33AC0" w:rsidRDefault="00F6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Якісні показники досягнення</w:t>
            </w:r>
          </w:p>
        </w:tc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7FB83" w14:textId="77777777" w:rsidR="00B33AC0" w:rsidRDefault="00F6213A" w:rsidP="00C24724">
            <w:pPr>
              <w:numPr>
                <w:ilvl w:val="0"/>
                <w:numId w:val="4"/>
              </w:numPr>
              <w:tabs>
                <w:tab w:val="left" w:pos="227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 поширено інформацію щодо проблеми РМЗ та шляхів її вирішення серед суспільства України;</w:t>
            </w:r>
          </w:p>
          <w:p w14:paraId="1C088C89" w14:textId="77777777" w:rsidR="00B33AC0" w:rsidRDefault="00F6213A" w:rsidP="00C24724">
            <w:pPr>
              <w:numPr>
                <w:ilvl w:val="0"/>
                <w:numId w:val="4"/>
              </w:numPr>
              <w:tabs>
                <w:tab w:val="left" w:pos="227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буде надано психоемоційну підтримку волонтерам, які працюють з пацієнтками і поповнення волонтерського руху з числа учасниць </w:t>
            </w:r>
            <w:proofErr w:type="spellStart"/>
            <w:r>
              <w:rPr>
                <w:sz w:val="26"/>
                <w:szCs w:val="26"/>
              </w:rPr>
              <w:t>проєкту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0F04233D" w14:textId="030255D7" w:rsidR="00B33AC0" w:rsidRDefault="00B8432B" w:rsidP="00C24724">
            <w:pPr>
              <w:numPr>
                <w:ilvl w:val="0"/>
                <w:numId w:val="4"/>
              </w:numPr>
              <w:tabs>
                <w:tab w:val="left" w:pos="227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сприяння форму</w:t>
            </w:r>
            <w:r w:rsidR="00F6213A">
              <w:rPr>
                <w:sz w:val="26"/>
                <w:szCs w:val="26"/>
              </w:rPr>
              <w:t>ванню позитивного ставлення до жінок з інвалідністю внаслідок РМЗ.</w:t>
            </w:r>
          </w:p>
          <w:p w14:paraId="2CC888DE" w14:textId="77777777" w:rsidR="00B33AC0" w:rsidRDefault="00B33AC0" w:rsidP="00C24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1BEC3D2C" w14:textId="744D9294" w:rsidR="00B33AC0" w:rsidRPr="009B0185" w:rsidRDefault="00F6213A" w:rsidP="009B0185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000000"/>
          <w:sz w:val="24"/>
          <w:szCs w:val="24"/>
        </w:rPr>
      </w:pPr>
      <w:bookmarkStart w:id="1" w:name="bookmark=id.3rdcrjn" w:colFirst="0" w:colLast="0"/>
      <w:bookmarkEnd w:id="1"/>
      <w:r>
        <w:rPr>
          <w:i/>
          <w:color w:val="000000"/>
          <w:sz w:val="24"/>
          <w:szCs w:val="24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  <w:bookmarkStart w:id="2" w:name="bookmark=id.26in1rg" w:colFirst="0" w:colLast="0"/>
      <w:bookmarkEnd w:id="2"/>
    </w:p>
    <w:p w14:paraId="50F38F5C" w14:textId="3E06B982" w:rsidR="00B33AC0" w:rsidRDefault="00F15E68" w:rsidP="009B463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F6213A">
        <w:rPr>
          <w:color w:val="000000"/>
          <w:sz w:val="24"/>
          <w:szCs w:val="24"/>
        </w:rPr>
        <w:t>Таблиця 3</w:t>
      </w:r>
    </w:p>
    <w:tbl>
      <w:tblPr>
        <w:tblStyle w:val="afffc"/>
        <w:tblW w:w="14595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11055"/>
      </w:tblGrid>
      <w:tr w:rsidR="00B33AC0" w14:paraId="2880E77C" w14:textId="77777777">
        <w:trPr>
          <w:trHeight w:val="6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FA3C0" w14:textId="77777777" w:rsidR="00B33AC0" w:rsidRDefault="00F6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bookmarkStart w:id="3" w:name="bookmark=id.lnxbz9" w:colFirst="0" w:colLast="0"/>
            <w:bookmarkEnd w:id="3"/>
            <w:r>
              <w:rPr>
                <w:color w:val="000000"/>
                <w:sz w:val="24"/>
                <w:szCs w:val="24"/>
              </w:rPr>
              <w:t xml:space="preserve">Способи інформування громадськості про хід та </w:t>
            </w:r>
            <w:r>
              <w:rPr>
                <w:color w:val="000000"/>
                <w:sz w:val="24"/>
                <w:szCs w:val="24"/>
              </w:rPr>
              <w:lastRenderedPageBreak/>
              <w:t>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1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9C2BB" w14:textId="77777777" w:rsidR="00B33AC0" w:rsidRDefault="00F6213A">
            <w:pPr>
              <w:widowControl w:val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Інформування громадськості перед заходом через ЗМІ і соціальні мережі, зокрема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Instagram</w:t>
            </w:r>
            <w:proofErr w:type="spellEnd"/>
            <w:r>
              <w:rPr>
                <w:sz w:val="24"/>
                <w:szCs w:val="24"/>
              </w:rPr>
              <w:t>, сайт.</w:t>
            </w:r>
          </w:p>
          <w:p w14:paraId="294072CD" w14:textId="77777777" w:rsidR="00B33AC0" w:rsidRDefault="00F6213A">
            <w:pPr>
              <w:widowControl w:val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Висвітлення результатів заходу і світлин з заходу у соціальних мережах: </w:t>
            </w:r>
            <w:hyperlink r:id="rId11">
              <w:r>
                <w:rPr>
                  <w:color w:val="1155CC"/>
                  <w:sz w:val="24"/>
                  <w:szCs w:val="24"/>
                  <w:u w:val="single"/>
                </w:rPr>
                <w:t>https://www.facebook.com/%D0%90%D0%BC%D0%B0%D0%B7%D0%BE%D0%BD%D0%BA%D0%B8-%D0%A3%D0%BA%D1%80%D0%B0%D1%97%D0%BD%D0%B0-1494857540758860/</w:t>
              </w:r>
            </w:hyperlink>
            <w:r>
              <w:rPr>
                <w:color w:val="1155CC"/>
                <w:sz w:val="24"/>
                <w:szCs w:val="24"/>
                <w:u w:val="single"/>
              </w:rPr>
              <w:t>, сайт  amazonki.kiev.ua, ЗМІ.</w:t>
            </w:r>
          </w:p>
        </w:tc>
      </w:tr>
      <w:tr w:rsidR="00B33AC0" w14:paraId="167F7B61" w14:textId="77777777">
        <w:trPr>
          <w:trHeight w:val="6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D3EAF" w14:textId="77777777" w:rsidR="00B33AC0" w:rsidRDefault="00F6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1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ABA14" w14:textId="77777777" w:rsidR="00B33AC0" w:rsidRDefault="00F6213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Попередження та інформування щодо онкологічних захворювань: про його масштаби, фактори ризику, профілактичні обстеження; надавати психологічну та інформаційну підтримку жінкам з діагнозом РМЗ, та іншими похідних </w:t>
            </w:r>
            <w:proofErr w:type="spellStart"/>
            <w:r>
              <w:rPr>
                <w:sz w:val="24"/>
                <w:szCs w:val="24"/>
              </w:rPr>
              <w:t>онкозахворюваннями</w:t>
            </w:r>
            <w:proofErr w:type="spellEnd"/>
            <w:r>
              <w:rPr>
                <w:sz w:val="24"/>
                <w:szCs w:val="24"/>
              </w:rPr>
              <w:t>, а також пропагувати здоровий спосіб життя, важливість профілактики, діагностики і лікування пухлин молочної залози і похідних онкологічних захворювань за допомогою онлайн-заходів і поширення інформації у соціальних мережах, консультації жінок з РМЗ волонтерами організації та залучення нових партнерів у спільній меті.</w:t>
            </w:r>
          </w:p>
          <w:p w14:paraId="06E190DF" w14:textId="253A09D3" w:rsidR="00B33AC0" w:rsidRDefault="00F6213A">
            <w:pPr>
              <w:shd w:val="clear" w:color="auto" w:fill="FFFFFF"/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Виступати з ініціативами з різних питань суспільного життя, інформувати </w:t>
            </w:r>
            <w:r w:rsidR="00B8432B">
              <w:rPr>
                <w:sz w:val="24"/>
                <w:szCs w:val="24"/>
              </w:rPr>
              <w:t>жінок про здоровий спосіб життя</w:t>
            </w:r>
            <w:r>
              <w:rPr>
                <w:sz w:val="24"/>
                <w:szCs w:val="24"/>
              </w:rPr>
              <w:t>, вести роз’яснювальну роботу серед населення про профілактичні заходи, які дають можливість зберегти життя.</w:t>
            </w:r>
          </w:p>
        </w:tc>
      </w:tr>
      <w:tr w:rsidR="00B33AC0" w14:paraId="7948EEEA" w14:textId="77777777">
        <w:trPr>
          <w:trHeight w:val="6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CECD7" w14:textId="77777777" w:rsidR="00B33AC0" w:rsidRDefault="00F6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1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BB37" w14:textId="77777777" w:rsidR="00B33AC0" w:rsidRDefault="00F6213A">
            <w:pPr>
              <w:widowControl w:val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Поширення позитивного досвіду учасниць в процесі реалізації програми у соціальних мережах, на електронній сторінці ВГООІ “Разом проти раку”: </w:t>
            </w:r>
            <w:hyperlink r:id="rId12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http://amazonki.kiev.ua/razom-proty-raku</w:t>
              </w:r>
            </w:hyperlink>
          </w:p>
        </w:tc>
      </w:tr>
    </w:tbl>
    <w:p w14:paraId="5A183D5B" w14:textId="6EF6AAB1" w:rsidR="005E4C6E" w:rsidRDefault="005E4C6E" w:rsidP="00B8432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000000"/>
          <w:sz w:val="24"/>
          <w:szCs w:val="24"/>
        </w:rPr>
      </w:pPr>
      <w:bookmarkStart w:id="4" w:name="bookmark=id.35nkun2" w:colFirst="0" w:colLast="0"/>
      <w:bookmarkStart w:id="5" w:name="_GoBack"/>
      <w:bookmarkEnd w:id="4"/>
      <w:bookmarkEnd w:id="5"/>
    </w:p>
    <w:sectPr w:rsidR="005E4C6E" w:rsidSect="00F12C3F">
      <w:headerReference w:type="default" r:id="rId13"/>
      <w:headerReference w:type="first" r:id="rId14"/>
      <w:pgSz w:w="16838" w:h="11906" w:orient="landscape"/>
      <w:pgMar w:top="284" w:right="849" w:bottom="1134" w:left="1701" w:header="426" w:footer="113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D61B5" w14:textId="77777777" w:rsidR="003062FC" w:rsidRDefault="003062FC">
      <w:pPr>
        <w:spacing w:line="240" w:lineRule="auto"/>
        <w:ind w:left="0" w:hanging="2"/>
      </w:pPr>
      <w:r>
        <w:separator/>
      </w:r>
    </w:p>
  </w:endnote>
  <w:endnote w:type="continuationSeparator" w:id="0">
    <w:p w14:paraId="198F68B9" w14:textId="77777777" w:rsidR="003062FC" w:rsidRDefault="003062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_Antiqu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Condensed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ED765" w14:textId="77777777" w:rsidR="003062FC" w:rsidRDefault="003062FC">
      <w:pPr>
        <w:spacing w:line="240" w:lineRule="auto"/>
        <w:ind w:left="0" w:hanging="2"/>
      </w:pPr>
      <w:r>
        <w:separator/>
      </w:r>
    </w:p>
  </w:footnote>
  <w:footnote w:type="continuationSeparator" w:id="0">
    <w:p w14:paraId="3B9DE126" w14:textId="77777777" w:rsidR="003062FC" w:rsidRDefault="003062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A49C0" w14:textId="77777777" w:rsidR="00397829" w:rsidRDefault="00397829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CC69D" w14:textId="77777777" w:rsidR="00397829" w:rsidRDefault="0039782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BAC"/>
    <w:multiLevelType w:val="multilevel"/>
    <w:tmpl w:val="E36AE8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09234F"/>
    <w:multiLevelType w:val="multilevel"/>
    <w:tmpl w:val="98EC4246"/>
    <w:lvl w:ilvl="0">
      <w:start w:val="1"/>
      <w:numFmt w:val="decimal"/>
      <w:lvlText w:val="%1."/>
      <w:lvlJc w:val="left"/>
      <w:pPr>
        <w:ind w:left="206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B9264C"/>
    <w:multiLevelType w:val="multilevel"/>
    <w:tmpl w:val="BBD8FA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627A31"/>
    <w:multiLevelType w:val="multilevel"/>
    <w:tmpl w:val="E37479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1B158F"/>
    <w:multiLevelType w:val="multilevel"/>
    <w:tmpl w:val="61AC9F4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7054C31"/>
    <w:multiLevelType w:val="multilevel"/>
    <w:tmpl w:val="51908E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CC4D40"/>
    <w:multiLevelType w:val="multilevel"/>
    <w:tmpl w:val="8D64CA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A96F23"/>
    <w:multiLevelType w:val="multilevel"/>
    <w:tmpl w:val="ACDA97C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BF4625"/>
    <w:multiLevelType w:val="multilevel"/>
    <w:tmpl w:val="83328B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FD3666"/>
    <w:multiLevelType w:val="multilevel"/>
    <w:tmpl w:val="6DE2199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2FAF0810"/>
    <w:multiLevelType w:val="multilevel"/>
    <w:tmpl w:val="DCFAF4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5657CF"/>
    <w:multiLevelType w:val="multilevel"/>
    <w:tmpl w:val="E45ADD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E15BFF"/>
    <w:multiLevelType w:val="multilevel"/>
    <w:tmpl w:val="431C093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5B1476E"/>
    <w:multiLevelType w:val="multilevel"/>
    <w:tmpl w:val="EED865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61F5859"/>
    <w:multiLevelType w:val="multilevel"/>
    <w:tmpl w:val="494669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9B2EB9"/>
    <w:multiLevelType w:val="multilevel"/>
    <w:tmpl w:val="4CDABE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2E67F44"/>
    <w:multiLevelType w:val="multilevel"/>
    <w:tmpl w:val="44AAA0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6E24BED"/>
    <w:multiLevelType w:val="multilevel"/>
    <w:tmpl w:val="2F121A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B1E2B72"/>
    <w:multiLevelType w:val="multilevel"/>
    <w:tmpl w:val="BBC272E4"/>
    <w:lvl w:ilvl="0">
      <w:start w:val="1"/>
      <w:numFmt w:val="bullet"/>
      <w:lvlText w:val="-"/>
      <w:lvlJc w:val="left"/>
      <w:pPr>
        <w:ind w:left="121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FCD53A5"/>
    <w:multiLevelType w:val="multilevel"/>
    <w:tmpl w:val="401CF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AE2661"/>
    <w:multiLevelType w:val="multilevel"/>
    <w:tmpl w:val="2BFCE9A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7111630C"/>
    <w:multiLevelType w:val="multilevel"/>
    <w:tmpl w:val="F84C113E"/>
    <w:lvl w:ilvl="0">
      <w:start w:val="1"/>
      <w:numFmt w:val="bullet"/>
      <w:lvlText w:val="-"/>
      <w:lvlJc w:val="left"/>
      <w:pPr>
        <w:ind w:left="121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54780D"/>
    <w:multiLevelType w:val="multilevel"/>
    <w:tmpl w:val="DCC4DF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21908C6"/>
    <w:multiLevelType w:val="multilevel"/>
    <w:tmpl w:val="804695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BAD6EE8"/>
    <w:multiLevelType w:val="multilevel"/>
    <w:tmpl w:val="1A56B4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CB56FB9"/>
    <w:multiLevelType w:val="multilevel"/>
    <w:tmpl w:val="9F668E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4"/>
  </w:num>
  <w:num w:numId="3">
    <w:abstractNumId w:val="10"/>
  </w:num>
  <w:num w:numId="4">
    <w:abstractNumId w:val="17"/>
  </w:num>
  <w:num w:numId="5">
    <w:abstractNumId w:val="5"/>
  </w:num>
  <w:num w:numId="6">
    <w:abstractNumId w:val="16"/>
  </w:num>
  <w:num w:numId="7">
    <w:abstractNumId w:val="3"/>
  </w:num>
  <w:num w:numId="8">
    <w:abstractNumId w:val="8"/>
  </w:num>
  <w:num w:numId="9">
    <w:abstractNumId w:val="14"/>
  </w:num>
  <w:num w:numId="10">
    <w:abstractNumId w:val="22"/>
  </w:num>
  <w:num w:numId="11">
    <w:abstractNumId w:val="19"/>
  </w:num>
  <w:num w:numId="12">
    <w:abstractNumId w:val="2"/>
  </w:num>
  <w:num w:numId="13">
    <w:abstractNumId w:val="13"/>
  </w:num>
  <w:num w:numId="14">
    <w:abstractNumId w:val="6"/>
  </w:num>
  <w:num w:numId="15">
    <w:abstractNumId w:val="0"/>
  </w:num>
  <w:num w:numId="16">
    <w:abstractNumId w:val="11"/>
  </w:num>
  <w:num w:numId="17">
    <w:abstractNumId w:val="21"/>
  </w:num>
  <w:num w:numId="18">
    <w:abstractNumId w:val="23"/>
  </w:num>
  <w:num w:numId="19">
    <w:abstractNumId w:val="1"/>
  </w:num>
  <w:num w:numId="20">
    <w:abstractNumId w:val="25"/>
  </w:num>
  <w:num w:numId="21">
    <w:abstractNumId w:val="18"/>
  </w:num>
  <w:num w:numId="22">
    <w:abstractNumId w:val="12"/>
  </w:num>
  <w:num w:numId="23">
    <w:abstractNumId w:val="20"/>
  </w:num>
  <w:num w:numId="24">
    <w:abstractNumId w:val="9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C0"/>
    <w:rsid w:val="0001020C"/>
    <w:rsid w:val="000215DE"/>
    <w:rsid w:val="00031612"/>
    <w:rsid w:val="00040636"/>
    <w:rsid w:val="00045D21"/>
    <w:rsid w:val="000603C3"/>
    <w:rsid w:val="00073FCD"/>
    <w:rsid w:val="000812A9"/>
    <w:rsid w:val="00090575"/>
    <w:rsid w:val="000967D9"/>
    <w:rsid w:val="000A3D2E"/>
    <w:rsid w:val="000A4AA3"/>
    <w:rsid w:val="000E7B8F"/>
    <w:rsid w:val="001011F3"/>
    <w:rsid w:val="001074FB"/>
    <w:rsid w:val="00144B63"/>
    <w:rsid w:val="00154E78"/>
    <w:rsid w:val="00157290"/>
    <w:rsid w:val="00165A2B"/>
    <w:rsid w:val="00170234"/>
    <w:rsid w:val="00171E00"/>
    <w:rsid w:val="0017380C"/>
    <w:rsid w:val="001A17D0"/>
    <w:rsid w:val="001C5091"/>
    <w:rsid w:val="001D0BA7"/>
    <w:rsid w:val="001E57D6"/>
    <w:rsid w:val="00210D2B"/>
    <w:rsid w:val="00216B3C"/>
    <w:rsid w:val="00217B7D"/>
    <w:rsid w:val="00241494"/>
    <w:rsid w:val="00245A8B"/>
    <w:rsid w:val="00252FBE"/>
    <w:rsid w:val="00261832"/>
    <w:rsid w:val="00285016"/>
    <w:rsid w:val="002B6AF0"/>
    <w:rsid w:val="002F0C38"/>
    <w:rsid w:val="002F41E1"/>
    <w:rsid w:val="00302A01"/>
    <w:rsid w:val="00303017"/>
    <w:rsid w:val="003062FC"/>
    <w:rsid w:val="00313F02"/>
    <w:rsid w:val="00336BDD"/>
    <w:rsid w:val="00343BA4"/>
    <w:rsid w:val="00361FB4"/>
    <w:rsid w:val="00363055"/>
    <w:rsid w:val="00365291"/>
    <w:rsid w:val="00374840"/>
    <w:rsid w:val="003956F9"/>
    <w:rsid w:val="00397829"/>
    <w:rsid w:val="003A4B55"/>
    <w:rsid w:val="003A5D23"/>
    <w:rsid w:val="003A5EAD"/>
    <w:rsid w:val="003B3CD8"/>
    <w:rsid w:val="003B69E5"/>
    <w:rsid w:val="003D75AD"/>
    <w:rsid w:val="003E3A20"/>
    <w:rsid w:val="003E7D86"/>
    <w:rsid w:val="00413376"/>
    <w:rsid w:val="00425177"/>
    <w:rsid w:val="004431D4"/>
    <w:rsid w:val="00465AF9"/>
    <w:rsid w:val="004A2B6F"/>
    <w:rsid w:val="004A6C72"/>
    <w:rsid w:val="004B655E"/>
    <w:rsid w:val="004D3D5D"/>
    <w:rsid w:val="004E50BD"/>
    <w:rsid w:val="00504187"/>
    <w:rsid w:val="00514786"/>
    <w:rsid w:val="00555281"/>
    <w:rsid w:val="00560695"/>
    <w:rsid w:val="005714AF"/>
    <w:rsid w:val="00577F4C"/>
    <w:rsid w:val="00580EEB"/>
    <w:rsid w:val="005D34A0"/>
    <w:rsid w:val="005E4C6E"/>
    <w:rsid w:val="005F6A44"/>
    <w:rsid w:val="006202EA"/>
    <w:rsid w:val="00656ABB"/>
    <w:rsid w:val="00662A8D"/>
    <w:rsid w:val="00667F72"/>
    <w:rsid w:val="00674D56"/>
    <w:rsid w:val="00683059"/>
    <w:rsid w:val="00683694"/>
    <w:rsid w:val="00684465"/>
    <w:rsid w:val="006A29FD"/>
    <w:rsid w:val="006B5AD1"/>
    <w:rsid w:val="006E5A7B"/>
    <w:rsid w:val="00773B40"/>
    <w:rsid w:val="00783F80"/>
    <w:rsid w:val="00796549"/>
    <w:rsid w:val="007C0825"/>
    <w:rsid w:val="007C7B2A"/>
    <w:rsid w:val="007D56C4"/>
    <w:rsid w:val="007E687F"/>
    <w:rsid w:val="00804B6C"/>
    <w:rsid w:val="00811A1B"/>
    <w:rsid w:val="0085280E"/>
    <w:rsid w:val="00882848"/>
    <w:rsid w:val="008841E6"/>
    <w:rsid w:val="0088774E"/>
    <w:rsid w:val="00890D8B"/>
    <w:rsid w:val="008A22B6"/>
    <w:rsid w:val="008D5617"/>
    <w:rsid w:val="008F5813"/>
    <w:rsid w:val="0090163A"/>
    <w:rsid w:val="00917A28"/>
    <w:rsid w:val="0094038A"/>
    <w:rsid w:val="00952F6D"/>
    <w:rsid w:val="00953DB9"/>
    <w:rsid w:val="0099358C"/>
    <w:rsid w:val="00996068"/>
    <w:rsid w:val="009B0185"/>
    <w:rsid w:val="009B463B"/>
    <w:rsid w:val="009C206B"/>
    <w:rsid w:val="009D4EB3"/>
    <w:rsid w:val="00A62EDE"/>
    <w:rsid w:val="00A71A5C"/>
    <w:rsid w:val="00AA0EB0"/>
    <w:rsid w:val="00AA45EF"/>
    <w:rsid w:val="00AA5C16"/>
    <w:rsid w:val="00AC69FA"/>
    <w:rsid w:val="00AE267B"/>
    <w:rsid w:val="00AF6CD9"/>
    <w:rsid w:val="00AF73DC"/>
    <w:rsid w:val="00B33AC0"/>
    <w:rsid w:val="00B50976"/>
    <w:rsid w:val="00B54914"/>
    <w:rsid w:val="00B55F89"/>
    <w:rsid w:val="00B8432B"/>
    <w:rsid w:val="00BA2828"/>
    <w:rsid w:val="00BA2CD2"/>
    <w:rsid w:val="00BC0786"/>
    <w:rsid w:val="00BC75DB"/>
    <w:rsid w:val="00C2237A"/>
    <w:rsid w:val="00C24724"/>
    <w:rsid w:val="00C316EB"/>
    <w:rsid w:val="00C31A1D"/>
    <w:rsid w:val="00C37CF9"/>
    <w:rsid w:val="00C440D8"/>
    <w:rsid w:val="00C47012"/>
    <w:rsid w:val="00C47BDB"/>
    <w:rsid w:val="00C5294F"/>
    <w:rsid w:val="00C9268D"/>
    <w:rsid w:val="00C93F67"/>
    <w:rsid w:val="00C970B3"/>
    <w:rsid w:val="00CB566C"/>
    <w:rsid w:val="00CB7FB8"/>
    <w:rsid w:val="00CD147A"/>
    <w:rsid w:val="00D0191D"/>
    <w:rsid w:val="00D1631D"/>
    <w:rsid w:val="00D21087"/>
    <w:rsid w:val="00D268AC"/>
    <w:rsid w:val="00D40429"/>
    <w:rsid w:val="00D53D19"/>
    <w:rsid w:val="00D763B4"/>
    <w:rsid w:val="00DC1779"/>
    <w:rsid w:val="00DC5C84"/>
    <w:rsid w:val="00DE60DB"/>
    <w:rsid w:val="00DE6C72"/>
    <w:rsid w:val="00DF454A"/>
    <w:rsid w:val="00E068FA"/>
    <w:rsid w:val="00E06F28"/>
    <w:rsid w:val="00E27031"/>
    <w:rsid w:val="00E27779"/>
    <w:rsid w:val="00E3068F"/>
    <w:rsid w:val="00E65436"/>
    <w:rsid w:val="00EA05C4"/>
    <w:rsid w:val="00EA26AB"/>
    <w:rsid w:val="00EB4982"/>
    <w:rsid w:val="00EB5F0B"/>
    <w:rsid w:val="00EC0F27"/>
    <w:rsid w:val="00EC1E43"/>
    <w:rsid w:val="00ED1B7A"/>
    <w:rsid w:val="00EE5CF3"/>
    <w:rsid w:val="00F02EB1"/>
    <w:rsid w:val="00F12C3F"/>
    <w:rsid w:val="00F15E68"/>
    <w:rsid w:val="00F25C5D"/>
    <w:rsid w:val="00F52E8C"/>
    <w:rsid w:val="00F53060"/>
    <w:rsid w:val="00F6213A"/>
    <w:rsid w:val="00F71B9D"/>
    <w:rsid w:val="00F74BE3"/>
    <w:rsid w:val="00F85B88"/>
    <w:rsid w:val="00FA14AC"/>
    <w:rsid w:val="00FA316C"/>
    <w:rsid w:val="00FB6DB7"/>
    <w:rsid w:val="00FE4691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8951"/>
  <w15:docId w15:val="{7E06B250-5987-4A00-B588-4E40C56E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10"/>
    <w:next w:val="10"/>
    <w:uiPriority w:val="9"/>
    <w:qFormat/>
    <w:pPr>
      <w:keepNext/>
      <w:ind w:right="-171"/>
      <w:jc w:val="center"/>
    </w:pPr>
    <w:rPr>
      <w:rFonts w:ascii="Courier New" w:hAnsi="Courier New"/>
      <w:b/>
      <w:sz w:val="32"/>
      <w:lang w:val="uk-UA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spacing w:before="120" w:after="120"/>
      <w:ind w:right="-170"/>
      <w:jc w:val="center"/>
      <w:outlineLvl w:val="1"/>
    </w:pPr>
    <w:rPr>
      <w:b/>
      <w:spacing w:val="10"/>
      <w:sz w:val="22"/>
      <w:lang w:val="uk-UA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spacing w:before="240" w:after="60"/>
      <w:ind w:left="720" w:hanging="720"/>
      <w:outlineLvl w:val="2"/>
    </w:pPr>
    <w:rPr>
      <w:b/>
      <w:sz w:val="24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ind w:left="864" w:hanging="864"/>
      <w:jc w:val="center"/>
      <w:outlineLvl w:val="3"/>
    </w:pPr>
    <w:rPr>
      <w:rFonts w:ascii="Uk_Antique" w:hAnsi="Uk_Antique"/>
      <w:i/>
      <w:spacing w:val="-6"/>
      <w:sz w:val="22"/>
      <w:lang w:val="ru-RU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suppressAutoHyphens w:val="0"/>
      <w:spacing w:before="240" w:after="120"/>
    </w:pPr>
    <w:rPr>
      <w:rFonts w:ascii="Arial" w:eastAsia="Lucida Sans Unicode" w:hAnsi="Arial" w:cs="Tahoma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page number"/>
    <w:rPr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12">
    <w:name w:val="Заголовок1"/>
    <w:basedOn w:val="10"/>
    <w:next w:val="a5"/>
  </w:style>
  <w:style w:type="paragraph" w:styleId="a5">
    <w:name w:val="Body Text"/>
    <w:basedOn w:val="10"/>
    <w:pPr>
      <w:spacing w:after="12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Обычный1"/>
    <w:pPr>
      <w:spacing w:line="100" w:lineRule="atLeast"/>
      <w:ind w:leftChars="-1" w:left="-1" w:hangingChars="1"/>
      <w:textDirection w:val="btLr"/>
      <w:textAlignment w:val="top"/>
      <w:outlineLvl w:val="0"/>
    </w:pPr>
    <w:rPr>
      <w:position w:val="-1"/>
      <w:sz w:val="28"/>
      <w:lang w:val="hr-HR" w:eastAsia="ar-SA"/>
    </w:rPr>
  </w:style>
  <w:style w:type="paragraph" w:customStyle="1" w:styleId="21">
    <w:name w:val="Название2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List"/>
    <w:basedOn w:val="a5"/>
  </w:style>
  <w:style w:type="paragraph" w:customStyle="1" w:styleId="13">
    <w:name w:val="Название1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10"/>
    <w:pPr>
      <w:suppressLineNumbers/>
    </w:pPr>
  </w:style>
  <w:style w:type="paragraph" w:customStyle="1" w:styleId="a8">
    <w:name w:val="заголов"/>
    <w:basedOn w:val="10"/>
    <w:pPr>
      <w:jc w:val="center"/>
    </w:pPr>
    <w:rPr>
      <w:b/>
    </w:rPr>
  </w:style>
  <w:style w:type="paragraph" w:customStyle="1" w:styleId="a9">
    <w:name w:val="без абзаца"/>
    <w:basedOn w:val="10"/>
    <w:pPr>
      <w:spacing w:line="380" w:lineRule="atLeast"/>
    </w:pPr>
    <w:rPr>
      <w:position w:val="6"/>
      <w:lang w:val="uk-UA"/>
    </w:rPr>
  </w:style>
  <w:style w:type="paragraph" w:customStyle="1" w:styleId="aa">
    <w:name w:val="абзац"/>
    <w:basedOn w:val="10"/>
    <w:pPr>
      <w:spacing w:line="380" w:lineRule="atLeast"/>
      <w:ind w:firstLine="709"/>
      <w:jc w:val="both"/>
    </w:pPr>
    <w:rPr>
      <w:lang w:val="uk-UA"/>
    </w:rPr>
  </w:style>
  <w:style w:type="paragraph" w:customStyle="1" w:styleId="ab">
    <w:name w:val="заголовок про що"/>
    <w:basedOn w:val="10"/>
    <w:pPr>
      <w:spacing w:before="160" w:line="240" w:lineRule="atLeast"/>
      <w:ind w:right="5500"/>
      <w:jc w:val="both"/>
    </w:pPr>
    <w:rPr>
      <w:w w:val="115"/>
      <w:sz w:val="26"/>
      <w:lang w:val="uk-UA"/>
    </w:rPr>
  </w:style>
  <w:style w:type="paragraph" w:styleId="ac">
    <w:name w:val="header"/>
    <w:basedOn w:val="10"/>
  </w:style>
  <w:style w:type="paragraph" w:styleId="ad">
    <w:name w:val="footer"/>
    <w:basedOn w:val="10"/>
  </w:style>
  <w:style w:type="paragraph" w:customStyle="1" w:styleId="ae">
    <w:name w:val="додаток"/>
    <w:basedOn w:val="10"/>
    <w:pPr>
      <w:spacing w:before="240"/>
      <w:ind w:left="1559" w:hanging="1559"/>
    </w:pPr>
    <w:rPr>
      <w:lang w:val="uk-UA"/>
    </w:rPr>
  </w:style>
  <w:style w:type="paragraph" w:customStyle="1" w:styleId="af">
    <w:name w:val="Содержимое таблицы"/>
    <w:basedOn w:val="1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af1">
    <w:name w:val="Верхний колонтитул Знак"/>
    <w:rPr>
      <w:w w:val="100"/>
      <w:position w:val="-1"/>
      <w:sz w:val="28"/>
      <w:effect w:val="none"/>
      <w:vertAlign w:val="baseline"/>
      <w:cs w:val="0"/>
      <w:em w:val="none"/>
      <w:lang w:val="hr-HR" w:eastAsia="ar-SA"/>
    </w:rPr>
  </w:style>
  <w:style w:type="character" w:styleId="af2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5">
    <w:name w:val="Гиперссылка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b/>
      <w:w w:val="100"/>
      <w:position w:val="-1"/>
      <w:sz w:val="24"/>
      <w:effect w:val="none"/>
      <w:vertAlign w:val="baseline"/>
      <w:cs w:val="0"/>
      <w:em w:val="none"/>
      <w:lang w:val="hr-HR" w:eastAsia="ar-SA"/>
    </w:rPr>
  </w:style>
  <w:style w:type="character" w:customStyle="1" w:styleId="40">
    <w:name w:val="Заголовок 4 Знак"/>
    <w:rPr>
      <w:rFonts w:ascii="Uk_Antique" w:hAnsi="Uk_Antique"/>
      <w:i/>
      <w:spacing w:val="-6"/>
      <w:w w:val="100"/>
      <w:position w:val="-1"/>
      <w:sz w:val="22"/>
      <w:effect w:val="none"/>
      <w:vertAlign w:val="baseline"/>
      <w:cs w:val="0"/>
      <w:em w:val="none"/>
      <w:lang w:eastAsia="ar-SA"/>
    </w:rPr>
  </w:style>
  <w:style w:type="paragraph" w:customStyle="1" w:styleId="af3">
    <w:name w:val="звернення"/>
    <w:basedOn w:val="10"/>
    <w:pPr>
      <w:spacing w:line="380" w:lineRule="atLeast"/>
      <w:jc w:val="center"/>
    </w:pPr>
    <w:rPr>
      <w:b/>
      <w:lang w:val="uk-UA"/>
    </w:rPr>
  </w:style>
  <w:style w:type="paragraph" w:customStyle="1" w:styleId="af4">
    <w:name w:val="Кому"/>
    <w:basedOn w:val="10"/>
    <w:rPr>
      <w:b/>
      <w:lang w:val="uk-UA"/>
    </w:rPr>
  </w:style>
  <w:style w:type="paragraph" w:customStyle="1" w:styleId="af5">
    <w:name w:val="кому ин"/>
    <w:basedOn w:val="af4"/>
  </w:style>
  <w:style w:type="paragraph" w:customStyle="1" w:styleId="31">
    <w:name w:val="Название3"/>
    <w:basedOn w:val="12"/>
    <w:next w:val="a6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32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styleId="af6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6">
    <w:name w:val="Просмотренная гиперссылка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22">
    <w:name w:val="Указатель2"/>
    <w:basedOn w:val="10"/>
    <w:pPr>
      <w:suppressLineNumbers/>
    </w:pPr>
  </w:style>
  <w:style w:type="paragraph" w:customStyle="1" w:styleId="af7">
    <w:name w:val="ШТПЛ"/>
    <w:basedOn w:val="10"/>
    <w:pPr>
      <w:ind w:right="5556"/>
      <w:jc w:val="center"/>
    </w:pPr>
    <w:rPr>
      <w:rFonts w:ascii="MonoCondensed" w:hAnsi="MonoCondensed"/>
      <w:b/>
      <w:spacing w:val="-10"/>
    </w:rPr>
  </w:style>
  <w:style w:type="table" w:styleId="af8">
    <w:name w:val="Table Grid"/>
    <w:basedOn w:val="a1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f9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Cs w:val="24"/>
    </w:rPr>
  </w:style>
  <w:style w:type="paragraph" w:styleId="afa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33">
    <w:name w:val="Основний текст (3)_"/>
    <w:rPr>
      <w:w w:val="100"/>
      <w:position w:val="-1"/>
      <w:sz w:val="25"/>
      <w:szCs w:val="25"/>
      <w:effect w:val="none"/>
      <w:shd w:val="clear" w:color="auto" w:fill="FFFFFF"/>
      <w:vertAlign w:val="baseline"/>
      <w:cs w:val="0"/>
      <w:em w:val="none"/>
    </w:rPr>
  </w:style>
  <w:style w:type="paragraph" w:customStyle="1" w:styleId="34">
    <w:name w:val="Основний текст (3)"/>
    <w:basedOn w:val="a"/>
    <w:pPr>
      <w:shd w:val="clear" w:color="auto" w:fill="FFFFFF"/>
      <w:spacing w:line="307" w:lineRule="atLeast"/>
      <w:jc w:val="both"/>
    </w:pPr>
    <w:rPr>
      <w:sz w:val="25"/>
      <w:szCs w:val="25"/>
      <w:lang w:val="ru-RU"/>
    </w:rPr>
  </w:style>
  <w:style w:type="paragraph" w:styleId="afb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character" w:styleId="afd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vts23">
    <w:name w:val="rvts23"/>
    <w:rPr>
      <w:w w:val="100"/>
      <w:position w:val="-1"/>
      <w:effect w:val="none"/>
      <w:vertAlign w:val="baseline"/>
      <w:cs w:val="0"/>
      <w:em w:val="none"/>
    </w:rPr>
  </w:style>
  <w:style w:type="paragraph" w:customStyle="1" w:styleId="afe">
    <w:name w:val="Нормальний текст"/>
    <w:basedOn w:val="a"/>
    <w:pPr>
      <w:spacing w:before="120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ff0">
    <w:name w:val="Нижний колонтитул Знак"/>
    <w:rPr>
      <w:w w:val="100"/>
      <w:position w:val="-1"/>
      <w:sz w:val="28"/>
      <w:effect w:val="none"/>
      <w:vertAlign w:val="baseline"/>
      <w:cs w:val="0"/>
      <w:em w:val="none"/>
      <w:lang w:val="hr-HR" w:eastAsia="ar-SA"/>
    </w:rPr>
  </w:style>
  <w:style w:type="paragraph" w:styleId="aff1">
    <w:name w:val="Body Text Indent"/>
    <w:basedOn w:val="a"/>
    <w:qFormat/>
    <w:pPr>
      <w:spacing w:after="120"/>
      <w:ind w:left="283"/>
    </w:pPr>
  </w:style>
  <w:style w:type="character" w:customStyle="1" w:styleId="aff2">
    <w:name w:val="Основной текст с отступом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17">
    <w:name w:val="заголовок 1"/>
    <w:basedOn w:val="a"/>
    <w:next w:val="a"/>
    <w:pPr>
      <w:keepNext/>
    </w:pPr>
    <w:rPr>
      <w:sz w:val="28"/>
    </w:rPr>
  </w:style>
  <w:style w:type="character" w:customStyle="1" w:styleId="6Exact">
    <w:name w:val="Основной текст (6) Exact"/>
    <w:rPr>
      <w:rFonts w:ascii="Arial" w:hAnsi="Arial" w:cs="Arial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60">
    <w:name w:val="Основной текст (6)_"/>
    <w:rPr>
      <w:rFonts w:ascii="Arial" w:hAnsi="Arial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before="180" w:line="240" w:lineRule="atLeast"/>
    </w:pPr>
    <w:rPr>
      <w:rFonts w:ascii="Arial" w:hAnsi="Arial"/>
      <w:lang w:eastAsia="uk-UA"/>
    </w:rPr>
  </w:style>
  <w:style w:type="character" w:customStyle="1" w:styleId="7Exact">
    <w:name w:val="Основной текст (7) Exact"/>
    <w:rPr>
      <w:rFonts w:ascii="Arial" w:hAnsi="Arial"/>
      <w:w w:val="100"/>
      <w:position w:val="-1"/>
      <w:sz w:val="13"/>
      <w:szCs w:val="13"/>
      <w:effect w:val="none"/>
      <w:shd w:val="clear" w:color="auto" w:fill="FFFFFF"/>
      <w:vertAlign w:val="baseline"/>
      <w:cs w:val="0"/>
      <w:em w:val="none"/>
    </w:rPr>
  </w:style>
  <w:style w:type="paragraph" w:customStyle="1" w:styleId="7">
    <w:name w:val="Основной текст (7)"/>
    <w:basedOn w:val="a"/>
    <w:pPr>
      <w:widowControl w:val="0"/>
      <w:shd w:val="clear" w:color="auto" w:fill="FFFFFF"/>
      <w:spacing w:after="60" w:line="240" w:lineRule="atLeast"/>
      <w:jc w:val="center"/>
    </w:pPr>
    <w:rPr>
      <w:rFonts w:ascii="Arial" w:hAnsi="Arial"/>
      <w:sz w:val="13"/>
      <w:szCs w:val="13"/>
      <w:lang w:eastAsia="uk-UA"/>
    </w:rPr>
  </w:style>
  <w:style w:type="table" w:customStyle="1" w:styleId="aff3">
    <w:basedOn w:val="TableNormal0"/>
    <w:tblPr>
      <w:tblStyleRowBandSize w:val="1"/>
      <w:tblStyleColBandSize w:val="1"/>
      <w:tblCellMar>
        <w:top w:w="105" w:type="dxa"/>
        <w:left w:w="810" w:type="dxa"/>
        <w:bottom w:w="105" w:type="dxa"/>
        <w:right w:w="81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8">
    <w:name w:val="Неразрешенное упоминание1"/>
    <w:basedOn w:val="a0"/>
    <w:uiPriority w:val="99"/>
    <w:semiHidden/>
    <w:unhideWhenUsed/>
    <w:rsid w:val="00AC6119"/>
    <w:rPr>
      <w:color w:val="605E5C"/>
      <w:shd w:val="clear" w:color="auto" w:fill="E1DFDD"/>
    </w:rPr>
  </w:style>
  <w:style w:type="paragraph" w:styleId="afff2">
    <w:name w:val="Normal (Web)"/>
    <w:basedOn w:val="a"/>
    <w:uiPriority w:val="99"/>
    <w:unhideWhenUsed/>
    <w:rsid w:val="002000A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eastAsia="uk-UA" w:bidi="he-IL"/>
    </w:rPr>
  </w:style>
  <w:style w:type="paragraph" w:customStyle="1" w:styleId="xfmc2">
    <w:name w:val="xfmc2"/>
    <w:basedOn w:val="a"/>
    <w:rsid w:val="00827BC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locked/>
    <w:rsid w:val="00A71A5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71A5C"/>
    <w:pPr>
      <w:widowControl w:val="0"/>
      <w:shd w:val="clear" w:color="auto" w:fill="FFFFFF"/>
      <w:suppressAutoHyphens w:val="0"/>
      <w:spacing w:after="540" w:line="322" w:lineRule="exact"/>
      <w:ind w:leftChars="0" w:left="0" w:firstLineChars="0" w:firstLine="0"/>
      <w:textDirection w:val="lrTb"/>
      <w:textAlignment w:val="auto"/>
      <w:outlineLvl w:val="9"/>
    </w:pPr>
    <w:rPr>
      <w:position w:val="0"/>
      <w:sz w:val="28"/>
      <w:szCs w:val="28"/>
    </w:rPr>
  </w:style>
  <w:style w:type="paragraph" w:customStyle="1" w:styleId="Default">
    <w:name w:val="Default"/>
    <w:rsid w:val="009B0185"/>
    <w:pPr>
      <w:autoSpaceDE w:val="0"/>
      <w:autoSpaceDN w:val="0"/>
      <w:adjustRightInd w:val="0"/>
      <w:ind w:firstLine="0"/>
    </w:pPr>
    <w:rPr>
      <w:rFonts w:eastAsiaTheme="minorHAnsi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amazonki.kiev.ua/razom-proty-rak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%D0%90%D0%BC%D0%B0%D0%B7%D0%BE%D0%BD%D0%BA%D0%B8-%D0%A3%D0%BA%D1%80%D0%B0%D1%97%D0%BD%D0%B0-149485754075886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mazonki.kiev.ua/razom-proty-rak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%D0%90%D0%BC%D0%B0%D0%B7%D0%BE%D0%BD%D0%BA%D0%B8-%D0%A3%D0%BA%D1%80%D0%B0%D1%97%D0%BD%D0%B0-149485754075886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V3hDSyMTZzfB8bM3pLzWPFZt5Q==">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09A96D-6DE2-4220-B7BE-521E5E49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6463</Words>
  <Characters>3685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Роденко Ольга Вікторівна</cp:lastModifiedBy>
  <cp:revision>75</cp:revision>
  <cp:lastPrinted>2021-07-19T08:59:00Z</cp:lastPrinted>
  <dcterms:created xsi:type="dcterms:W3CDTF">2021-02-10T17:04:00Z</dcterms:created>
  <dcterms:modified xsi:type="dcterms:W3CDTF">2021-08-12T09:11:00Z</dcterms:modified>
</cp:coreProperties>
</file>