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1E1F" w14:textId="46720DD3" w:rsidR="009D30B6" w:rsidRPr="009D30B6" w:rsidRDefault="009D30B6" w:rsidP="009D30B6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30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ЗАТВЕРДЖЕНО</w:t>
      </w:r>
    </w:p>
    <w:p w14:paraId="2089261B" w14:textId="52C4207D" w:rsidR="009D30B6" w:rsidRPr="009D30B6" w:rsidRDefault="009D30B6" w:rsidP="009D30B6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D30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наказ Фонду соціального захисту осіб з інвалідністю</w:t>
      </w:r>
    </w:p>
    <w:p w14:paraId="491F4EB9" w14:textId="7D7DE5C8" w:rsidR="009D30B6" w:rsidRPr="009D30B6" w:rsidRDefault="003613FE" w:rsidP="009D30B6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від</w:t>
      </w:r>
      <w:r w:rsidR="00086B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07.04.2026 </w:t>
      </w:r>
      <w:r w:rsidR="008E7D7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D30B6" w:rsidRPr="009D30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№</w:t>
      </w:r>
      <w:r w:rsidR="00086B8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35</w:t>
      </w:r>
      <w:bookmarkStart w:id="0" w:name="_GoBack"/>
      <w:bookmarkEnd w:id="0"/>
    </w:p>
    <w:p w14:paraId="61ECF60A" w14:textId="77777777" w:rsidR="009D30B6" w:rsidRDefault="009D30B6" w:rsidP="008C7690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A72DF0F" w14:textId="470D3D14" w:rsidR="0072327F" w:rsidRPr="009D30B6" w:rsidRDefault="00293D4C" w:rsidP="008C7690">
      <w:pPr>
        <w:tabs>
          <w:tab w:val="left" w:pos="426"/>
          <w:tab w:val="left" w:pos="993"/>
          <w:tab w:val="left" w:pos="3975"/>
          <w:tab w:val="center" w:pos="517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</w:t>
      </w:r>
      <w:r w:rsidR="009C0B65"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голошення</w:t>
      </w:r>
    </w:p>
    <w:p w14:paraId="71CA8CCB" w14:textId="45C0EEE0" w:rsidR="0072327F" w:rsidRPr="009D30B6" w:rsidRDefault="0072327F" w:rsidP="008C7690">
      <w:pPr>
        <w:tabs>
          <w:tab w:val="left" w:pos="426"/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про проведення конкурсу для реалізації експериментального проекту </w:t>
      </w:r>
      <w:r w:rsidR="008C7690" w:rsidRPr="009D30B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 організації надання комплексної соціальної послуги з формування життєстійкості в територіальних громадах</w:t>
      </w:r>
    </w:p>
    <w:p w14:paraId="0288366B" w14:textId="4FA5F6A7" w:rsidR="0072327F" w:rsidRDefault="0072327F" w:rsidP="0072327F">
      <w:pPr>
        <w:tabs>
          <w:tab w:val="left" w:pos="426"/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CF4568F" w14:textId="77777777" w:rsidR="00A6326C" w:rsidRDefault="00A6326C" w:rsidP="0072327F">
      <w:pPr>
        <w:tabs>
          <w:tab w:val="left" w:pos="426"/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2"/>
        <w:gridCol w:w="2694"/>
        <w:gridCol w:w="6443"/>
      </w:tblGrid>
      <w:tr w:rsidR="0072327F" w:rsidRPr="0072327F" w14:paraId="7C1FB0BD" w14:textId="77777777" w:rsidTr="00AD5778">
        <w:trPr>
          <w:trHeight w:val="79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E68721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DAACCA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Найменування соціальної послуги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23BD3D" w14:textId="4713E075" w:rsidR="0072327F" w:rsidRPr="002731B0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Комплексна соціальна послуга</w:t>
            </w:r>
            <w:r w:rsidR="00061B5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з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формування життєстійкості</w:t>
            </w:r>
            <w:r w:rsidR="00D0241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</w:r>
            <w:r w:rsidR="002D1C03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(далі – комплексна послуга)</w:t>
            </w:r>
          </w:p>
        </w:tc>
      </w:tr>
      <w:tr w:rsidR="0072327F" w:rsidRPr="0072327F" w14:paraId="700A03AA" w14:textId="77777777" w:rsidTr="00AD5778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CC2BDC" w14:textId="77777777" w:rsidR="0072327F" w:rsidRPr="0072327F" w:rsidRDefault="0072327F" w:rsidP="0072327F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BB71A9" w14:textId="3FE2076C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Умови </w:t>
            </w:r>
            <w:r w:rsid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надання 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комплексної послуги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0438F6" w14:textId="1F599FB8" w:rsidR="0072327F" w:rsidRPr="00AD5778" w:rsidRDefault="00B14C84" w:rsidP="00B14C84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Пункти 4</w:t>
            </w:r>
            <w:r w:rsidR="00061B5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</w:t>
            </w:r>
            <w:r w:rsidR="002731B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– 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52</w:t>
            </w:r>
            <w:r w:rsidR="00061B5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Порядку </w:t>
            </w:r>
            <w:r w:rsidR="00686457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реалізації </w:t>
            </w:r>
            <w:r w:rsidR="000176F8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експериментального проекту </w:t>
            </w:r>
            <w:r w:rsidR="00686457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 організації надання комплексної послуги з формування життєстійкості в територіальних громадах, затвердженого постановою Кабінету Міністрів України</w:t>
            </w:r>
            <w:r w:rsidR="00686457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</w:r>
            <w:r w:rsidR="00DF4BFE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 19 листопада 2025 року № 1505</w:t>
            </w:r>
          </w:p>
        </w:tc>
      </w:tr>
      <w:tr w:rsidR="0072327F" w:rsidRPr="0072327F" w14:paraId="21077D25" w14:textId="77777777" w:rsidTr="00AD5778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3B89D7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3.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BA989C" w14:textId="77777777" w:rsidR="00353ED4" w:rsidRDefault="0072327F" w:rsidP="00353E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Перелік територіальних</w:t>
            </w:r>
            <w:r w:rsidR="00181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громад </w:t>
            </w:r>
            <w:r w:rsidR="00181ED6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/ районів у місті 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–</w:t>
            </w:r>
            <w:r w:rsidR="00061B5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учасників експериментального проекту</w:t>
            </w:r>
            <w:r w:rsidR="00EF7627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</w:r>
            <w:r w:rsidR="00EF7627" w:rsidRPr="002961AC">
              <w:rPr>
                <w:rFonts w:ascii="Times New Roman" w:eastAsia="Times New Roman" w:hAnsi="Times New Roman" w:cs="Times New Roman"/>
                <w:sz w:val="24"/>
                <w:szCs w:val="28"/>
                <w:lang w:val="uk" w:eastAsia="uk-UA"/>
              </w:rPr>
              <w:t>(із зазначенням адреси надання комплексної послуги, чисельності населення)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  <w:p w14:paraId="69B912B6" w14:textId="77777777" w:rsidR="00353ED4" w:rsidRDefault="00353ED4" w:rsidP="00353E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  <w:p w14:paraId="36ECD96E" w14:textId="283ADCFB" w:rsidR="001D713E" w:rsidRDefault="001B36A1" w:rsidP="00353E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Накази Міністерства соціальної  політики, сім’ї та єдності України </w:t>
            </w:r>
            <w:r w:rsidR="001D713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№138-Н від 19.03.2024;</w:t>
            </w:r>
          </w:p>
          <w:p w14:paraId="223B0C49" w14:textId="77777777" w:rsidR="001D713E" w:rsidRDefault="001D713E" w:rsidP="00353E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№ 29-Н від 24.01.2023;</w:t>
            </w:r>
          </w:p>
          <w:p w14:paraId="1115BC13" w14:textId="77777777" w:rsidR="00550A39" w:rsidRDefault="001D713E" w:rsidP="00353E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№ 84 –Н </w:t>
            </w:r>
            <w:r w:rsidR="001B36A1" w:rsidRPr="001B36A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від 07.03.2024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;</w:t>
            </w:r>
            <w:r w:rsidR="001B36A1" w:rsidRPr="001B36A1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№ 232-Н </w:t>
            </w:r>
            <w:r w:rsidR="00D42ACB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від 07.05.2024</w:t>
            </w:r>
            <w:r w:rsidR="00550A39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; № 294-Н від 24.01.2023;</w:t>
            </w:r>
          </w:p>
          <w:p w14:paraId="7096EA66" w14:textId="34ADF827" w:rsidR="00D42ACB" w:rsidRDefault="00D42ACB" w:rsidP="00353E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>№ 220-Н від 06.05.2025;</w:t>
            </w:r>
          </w:p>
          <w:p w14:paraId="0D8B2B24" w14:textId="7D8451E1" w:rsidR="001B36A1" w:rsidRPr="001B36A1" w:rsidRDefault="001B36A1" w:rsidP="00353ED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</w:pPr>
          </w:p>
          <w:p w14:paraId="2F02B682" w14:textId="77777777" w:rsidR="001B36A1" w:rsidRPr="001B36A1" w:rsidRDefault="001B36A1" w:rsidP="001B36A1">
            <w:pPr>
              <w:shd w:val="clear" w:color="auto" w:fill="FFFFFF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411CFD76" w14:textId="77777777" w:rsidR="001B36A1" w:rsidRDefault="001B36A1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8345054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A80FD06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7641E2F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0353645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03556EAE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2AE9852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67D2E54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74F0F8F" w14:textId="77777777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53D2AC1" w14:textId="1071D0C4" w:rsidR="00353ED4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79629C4F" w14:textId="66C0713E" w:rsidR="00FE634F" w:rsidRDefault="00FE634F" w:rsidP="00382131">
            <w:pPr>
              <w:spacing w:after="0" w:line="240" w:lineRule="auto"/>
              <w:ind w:left="60"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5C938D80" w14:textId="23A83C19" w:rsidR="00382131" w:rsidRDefault="00382131" w:rsidP="00382131">
            <w:pPr>
              <w:spacing w:after="0" w:line="240" w:lineRule="auto"/>
              <w:ind w:left="60"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14:paraId="7FC55579" w14:textId="77777777" w:rsidR="00FE634F" w:rsidRDefault="00FE634F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4623EB53" w14:textId="08164155" w:rsidR="00353ED4" w:rsidRPr="001B36A1" w:rsidRDefault="00353ED4" w:rsidP="00AD5778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Наказ Фонду соціального захисту осіб з інвалідністю від 17.03.2026 №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6BE674" w14:textId="77777777" w:rsidR="00382131" w:rsidRDefault="00133AB7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</w:t>
            </w:r>
            <w:r w:rsidR="00360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Балаклеївська</w:t>
            </w:r>
            <w:proofErr w:type="spellEnd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сільська територіальна громада (Черкаська обл.);</w:t>
            </w:r>
            <w:r w:rsidR="00B947B9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10393 особи;</w:t>
            </w:r>
            <w:r w:rsid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AB1FF79" w14:textId="6E1D2D9E" w:rsidR="00EA2A55" w:rsidRPr="00EA2A55" w:rsidRDefault="00B947B9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 Філатова 7А,с.Балаклея;</w:t>
            </w:r>
          </w:p>
          <w:p w14:paraId="7E71BA82" w14:textId="77777777" w:rsidR="00382131" w:rsidRDefault="00360BE6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Витвицька</w:t>
            </w:r>
            <w:proofErr w:type="spellEnd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сільська територіальна г</w:t>
            </w:r>
            <w:r w:rsidR="001D7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ромада (Івано-Франківська обл.): 5572 осіб;</w:t>
            </w:r>
          </w:p>
          <w:p w14:paraId="49A2C45F" w14:textId="6C0CF959" w:rsidR="00EA2A55" w:rsidRPr="00EA2A55" w:rsidRDefault="001B5DBF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Красівського</w:t>
            </w:r>
            <w:proofErr w:type="spellEnd"/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83 А, с. </w:t>
            </w:r>
            <w:proofErr w:type="spellStart"/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Витвиця</w:t>
            </w:r>
            <w:proofErr w:type="spellEnd"/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85C537E" w14:textId="77777777" w:rsidR="00382131" w:rsidRDefault="00360BE6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Волицька</w:t>
            </w:r>
            <w:proofErr w:type="spellEnd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сільська територіа</w:t>
            </w:r>
            <w:r w:rsidR="001D7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льна громада (Житомирська обл.): 6500 осіб;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AA4DBE0" w14:textId="48C6A95E" w:rsidR="001D713E" w:rsidRPr="00EA2A55" w:rsidRDefault="00382131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Волиця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вул. Житомирська 150/2;</w:t>
            </w:r>
          </w:p>
          <w:p w14:paraId="1E32AFDF" w14:textId="77777777" w:rsidR="00382131" w:rsidRDefault="00360BE6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Ірпінська</w:t>
            </w:r>
            <w:proofErr w:type="spellEnd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міська територіальна громада </w:t>
            </w:r>
          </w:p>
          <w:p w14:paraId="4D54CAB4" w14:textId="77777777" w:rsidR="00382131" w:rsidRDefault="00EA2A55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(Київська обл.);</w:t>
            </w:r>
            <w:r w:rsid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95 562 особ</w:t>
            </w:r>
            <w:r w:rsid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32E5B726" w14:textId="58FBC22B" w:rsidR="00EA2A55" w:rsidRPr="00EA2A55" w:rsidRDefault="00B947B9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Матвія Донцова,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Ірпінь;</w:t>
            </w:r>
          </w:p>
          <w:p w14:paraId="6B76A8DE" w14:textId="77777777" w:rsidR="00382131" w:rsidRDefault="00360BE6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proofErr w:type="spellStart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Кадубовецька</w:t>
            </w:r>
            <w:proofErr w:type="spellEnd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сільська територіальна громада (Чернівецька обл.);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8300 осіб; </w:t>
            </w:r>
          </w:p>
          <w:p w14:paraId="24122013" w14:textId="48F1487C" w:rsidR="001B5DBF" w:rsidRPr="001B36A1" w:rsidRDefault="001B5DBF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вул. Українська, 50, </w:t>
            </w:r>
            <w:proofErr w:type="spellStart"/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с.Кадубівці</w:t>
            </w:r>
            <w:proofErr w:type="spellEnd"/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7B6E204" w14:textId="77777777" w:rsidR="00382131" w:rsidRDefault="00360BE6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 </w:t>
            </w:r>
            <w:proofErr w:type="spellStart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Калитянська</w:t>
            </w:r>
            <w:proofErr w:type="spellEnd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селищна територіальна громада (Київська обл.);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11 000 осіб; </w:t>
            </w:r>
          </w:p>
          <w:p w14:paraId="493816E6" w14:textId="42393519" w:rsidR="00EA2A55" w:rsidRPr="00EA2A55" w:rsidRDefault="001B5DBF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</w:t>
            </w:r>
            <w:proofErr w:type="spellEnd"/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Ювілейний, 44;</w:t>
            </w:r>
          </w:p>
          <w:p w14:paraId="5253BAEF" w14:textId="37EB04C6" w:rsidR="00157779" w:rsidRPr="001B36A1" w:rsidRDefault="00360BE6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7) </w:t>
            </w:r>
            <w:proofErr w:type="spellStart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Новобасанська</w:t>
            </w:r>
            <w:proofErr w:type="spellEnd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сільська територіальна громада </w:t>
            </w:r>
            <w:r w:rsidR="001B36A1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C118F5D" w14:textId="77777777" w:rsidR="00382131" w:rsidRDefault="001B36A1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Чернігівська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обл.):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7B9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6641 особа;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7D34522" w14:textId="2E097671" w:rsidR="00EA2A55" w:rsidRPr="00EA2A55" w:rsidRDefault="00B947B9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вул.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Шевченка,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Нова </w:t>
            </w:r>
            <w:proofErr w:type="spellStart"/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Басань</w:t>
            </w:r>
            <w:proofErr w:type="spellEnd"/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DA50839" w14:textId="77777777" w:rsidR="00382131" w:rsidRDefault="006648C9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8) </w:t>
            </w:r>
            <w:proofErr w:type="spellStart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Піщанська</w:t>
            </w:r>
            <w:proofErr w:type="spellEnd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сільська територіальна громада (Одеська обл.);</w:t>
            </w:r>
            <w:r w:rsidR="001B5DBF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5045 осіб</w:t>
            </w:r>
            <w:r w:rsid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E07C928" w14:textId="08B5B31D" w:rsidR="00EA2A55" w:rsidRPr="00EA2A55" w:rsidRDefault="00382131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село Піщана, вул. Північна, 18;</w:t>
            </w:r>
          </w:p>
          <w:p w14:paraId="5E5EDA0B" w14:textId="77777777" w:rsidR="006648C9" w:rsidRDefault="00360BE6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9) </w:t>
            </w:r>
            <w:proofErr w:type="spellStart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Сереховичівська</w:t>
            </w:r>
            <w:proofErr w:type="spellEnd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сільська територіальна громада</w:t>
            </w:r>
          </w:p>
          <w:p w14:paraId="521B20F9" w14:textId="77777777" w:rsidR="00382131" w:rsidRDefault="00EA2A55" w:rsidP="00EA2A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(Волинська обл.);</w:t>
            </w:r>
            <w:r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3 242 особи; </w:t>
            </w:r>
          </w:p>
          <w:p w14:paraId="722FE6B9" w14:textId="7F393E62" w:rsidR="00EA2A55" w:rsidRPr="001B36A1" w:rsidRDefault="00EA2A55" w:rsidP="00EA2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 Центральна,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24-А,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с.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Сереховичі</w:t>
            </w:r>
            <w:proofErr w:type="spellEnd"/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E28C3E2" w14:textId="77777777" w:rsidR="00382131" w:rsidRDefault="00360BE6" w:rsidP="00EA2A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10) </w:t>
            </w:r>
            <w:proofErr w:type="spellStart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Чернеччинська</w:t>
            </w:r>
            <w:proofErr w:type="spellEnd"/>
            <w:r w:rsidR="00EA2A55" w:rsidRPr="00EA2A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сільська територіальна г</w:t>
            </w:r>
            <w:r w:rsidR="00EA2A55" w:rsidRPr="001B3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ромада                 (Дніпропетровська обл.):</w:t>
            </w:r>
            <w:r w:rsidR="003821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2A55"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EA2A55"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670 осіб;</w:t>
            </w:r>
            <w:r w:rsidR="00B947B9"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80718E4" w14:textId="75CCD588" w:rsidR="00EA2A55" w:rsidRPr="00382131" w:rsidRDefault="00B947B9" w:rsidP="00EA2A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</w:t>
            </w:r>
            <w:proofErr w:type="spellEnd"/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Центральний, 2, с. </w:t>
            </w:r>
            <w:proofErr w:type="spellStart"/>
            <w:r w:rsidRP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Дмухайлівська</w:t>
            </w:r>
            <w:proofErr w:type="spellEnd"/>
            <w:r w:rsidR="001B36A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14:paraId="739B2440" w14:textId="7D4881CA" w:rsidR="00EA2A55" w:rsidRDefault="00EA2A55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61A811E0" w14:textId="2334E54B" w:rsidR="00FE634F" w:rsidRDefault="00FE634F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3F4D2DC9" w14:textId="77777777" w:rsidR="00FE634F" w:rsidRDefault="00FE634F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14:paraId="104AA95E" w14:textId="211AE8F3" w:rsidR="00AD5778" w:rsidRDefault="00360BE6" w:rsidP="00AD57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11)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Бабчинецька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AD5778" w:rsidRPr="00AD5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0CC774" w14:textId="78AD9287" w:rsidR="00AD5778" w:rsidRDefault="00AD5778" w:rsidP="00AD5778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D57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Вінницька область):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5 002 осіб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2B16631" w14:textId="58D520D6" w:rsidR="00A4328F" w:rsidRDefault="00AD5778" w:rsidP="004B41F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 буд. 13;</w:t>
            </w:r>
            <w:r w:rsidR="00353ED4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</w:t>
            </w:r>
            <w:proofErr w:type="spellStart"/>
            <w:r w:rsidR="00353ED4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Бабчинці</w:t>
            </w:r>
            <w:proofErr w:type="spellEnd"/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BE4C68B" w14:textId="73167481" w:rsidR="004B41FF" w:rsidRDefault="00360BE6" w:rsidP="004B41F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Копайгородська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селищна територіальна громада </w:t>
            </w:r>
            <w:r w:rsidR="004B41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(Вінницька область):</w:t>
            </w:r>
            <w:r w:rsidR="004B41FF" w:rsidRPr="00AD5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6 994 осіб</w:t>
            </w:r>
            <w:r w:rsidR="00353ED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8D011DE" w14:textId="5788F833" w:rsidR="00AD5778" w:rsidRPr="00AD5778" w:rsidRDefault="00AD5778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5778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буд. 111;</w:t>
            </w:r>
            <w:r w:rsidR="00353ED4" w:rsidRPr="00AD5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смт</w:t>
            </w:r>
            <w:r w:rsidR="00353ED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353ED4" w:rsidRPr="00AD57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53ED4" w:rsidRPr="00AD5778">
              <w:rPr>
                <w:rFonts w:ascii="Times New Roman" w:hAnsi="Times New Roman" w:cs="Times New Roman"/>
                <w:bCs/>
                <w:sz w:val="28"/>
                <w:szCs w:val="28"/>
              </w:rPr>
              <w:t>Копайгород</w:t>
            </w:r>
            <w:proofErr w:type="spellEnd"/>
            <w:r w:rsidR="00353ED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E69E08D" w14:textId="1D60C3E6" w:rsidR="00353ED4" w:rsidRDefault="00360BE6" w:rsidP="004B41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A3D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82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Липовецька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B41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(Вінницька область): </w:t>
            </w:r>
            <w:r w:rsidR="004B41FF"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>19 293 осіб;</w:t>
            </w:r>
          </w:p>
          <w:p w14:paraId="61B7703E" w14:textId="58E82F42" w:rsidR="004B41FF" w:rsidRPr="00353ED4" w:rsidRDefault="004B41FF" w:rsidP="004B41F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>вул. Героїв Майдану, 22;</w:t>
            </w:r>
            <w:r w:rsidR="00353ED4"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</w:t>
            </w:r>
            <w:proofErr w:type="spellStart"/>
            <w:r w:rsidR="00353ED4"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>Липовець</w:t>
            </w:r>
            <w:proofErr w:type="spellEnd"/>
            <w:r w:rsidR="00353ED4"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5EFABA9E" w14:textId="77777777" w:rsidR="00382131" w:rsidRDefault="00360BE6" w:rsidP="004B41F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  <w:r w:rsidR="009A3D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).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Станіславчицька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сільська територіаль</w:t>
            </w:r>
            <w:r w:rsidR="004B41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 громада (</w:t>
            </w:r>
            <w:r w:rsidR="004132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Вінницька область): 7 032 осіб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14:paraId="36265124" w14:textId="68D56E70" w:rsidR="004B41FF" w:rsidRDefault="004B41FF" w:rsidP="004B41FF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</w:t>
            </w:r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>буд. 4;</w:t>
            </w:r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>Станіславчик</w:t>
            </w:r>
            <w:proofErr w:type="spellEnd"/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2FB7742D" w14:textId="5A112E1F" w:rsidR="00413230" w:rsidRDefault="003E1919" w:rsidP="004B41F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  <w:r w:rsidR="009A3D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Чернівецька селищна територіальна громада</w:t>
            </w:r>
            <w:r w:rsidR="004B41F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(Вінницька область): </w:t>
            </w:r>
            <w:r w:rsidR="004B41FF"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>14 482 осіб;</w:t>
            </w:r>
          </w:p>
          <w:p w14:paraId="68BF5B4E" w14:textId="2E6C6EFE" w:rsidR="004B41FF" w:rsidRPr="00413230" w:rsidRDefault="004B41FF" w:rsidP="004B41F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>вул. Леонтовича, буд. 39;</w:t>
            </w:r>
            <w:r w:rsidR="00413230"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>селище</w:t>
            </w:r>
            <w:r w:rsidR="00413230" w:rsidRPr="004B41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Чернівці,</w:t>
            </w:r>
          </w:p>
          <w:p w14:paraId="79CC926A" w14:textId="600B349A" w:rsidR="00F47DDB" w:rsidRDefault="003E1919" w:rsidP="00F47DD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  <w:r w:rsidR="009A3D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Якушинецька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громада</w:t>
            </w:r>
            <w:r w:rsidR="00F47D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(Вінницька область): 14 482 осіб;</w:t>
            </w:r>
          </w:p>
          <w:p w14:paraId="72A787D9" w14:textId="77777777" w:rsidR="00413230" w:rsidRDefault="00F47DDB" w:rsidP="00AD5778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вул.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Новоселів, 14-А, </w:t>
            </w:r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>Якушинці</w:t>
            </w:r>
            <w:proofErr w:type="spellEnd"/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>та частина</w:t>
            </w:r>
          </w:p>
          <w:p w14:paraId="534BC87A" w14:textId="11EC882F" w:rsidR="003E1919" w:rsidRDefault="00F47DDB" w:rsidP="00F47DD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>Зарванці</w:t>
            </w:r>
            <w:proofErr w:type="spellEnd"/>
            <w:r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>, вул. Клубна ,1к;</w:t>
            </w:r>
          </w:p>
          <w:p w14:paraId="71235A08" w14:textId="4287EECE" w:rsidR="00F47DDB" w:rsidRPr="003E1919" w:rsidRDefault="003E1919" w:rsidP="00F47DDB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  <w:r w:rsidR="009A3D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Ямпільська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(Вінницька область</w:t>
            </w:r>
            <w:r w:rsidR="00F47D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):</w:t>
            </w:r>
            <w:r w:rsidR="00F47DDB"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37 009 осіб</w:t>
            </w:r>
            <w:r w:rsidR="00F47DD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6E133F2" w14:textId="5274490D" w:rsidR="00F47DDB" w:rsidRDefault="00F47DDB" w:rsidP="00F47DD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>вул. Б. Хмельницького, буд. 74;</w:t>
            </w:r>
            <w:r w:rsidR="00413230"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Ямпіль</w:t>
            </w:r>
          </w:p>
          <w:p w14:paraId="081BAD12" w14:textId="47620757" w:rsidR="00F47DDB" w:rsidRDefault="003E1919" w:rsidP="00F47DDB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  <w:r w:rsidR="009A3D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  <w:r w:rsidR="00382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Дубечненська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(Волин</w:t>
            </w:r>
            <w:r w:rsidR="00F47D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ська область): </w:t>
            </w:r>
            <w:r w:rsidR="00F47DDB"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>9 204 осіб</w:t>
            </w:r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E9C2C49" w14:textId="16C062E9" w:rsidR="009A3D24" w:rsidRDefault="00413230" w:rsidP="00F7282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Юхимчука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буд. 23,</w:t>
            </w:r>
            <w:r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</w:t>
            </w:r>
            <w:proofErr w:type="spellStart"/>
            <w:r w:rsidRPr="00F47DDB">
              <w:rPr>
                <w:rFonts w:ascii="Times New Roman" w:hAnsi="Times New Roman" w:cs="Times New Roman"/>
                <w:bCs/>
                <w:sz w:val="28"/>
                <w:szCs w:val="28"/>
              </w:rPr>
              <w:t>Залюття</w:t>
            </w:r>
            <w:proofErr w:type="spellEnd"/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8000367" w14:textId="71B4E981" w:rsidR="00F47DDB" w:rsidRPr="00413230" w:rsidRDefault="003E1919" w:rsidP="00F72829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  <w:r w:rsidR="009A3D2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  <w:r w:rsidR="00F7282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Апостолівська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F47D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Дніпропетровська область):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F47DD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24 476 осіб;</w:t>
            </w:r>
          </w:p>
          <w:p w14:paraId="00FF48FC" w14:textId="6CC79A99" w:rsidR="00F72829" w:rsidRDefault="00F47DDB" w:rsidP="00F72829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7E59"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Центральна,74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="00413230" w:rsidRPr="001E7E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Апостолове</w:t>
            </w:r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4A79E2F" w14:textId="01A37D22" w:rsidR="00F72829" w:rsidRDefault="003E1919" w:rsidP="00F72829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9A3D24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F728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Глеюватська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F7282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(Дніпропетровська область): 6 379 осіб;</w:t>
            </w:r>
          </w:p>
          <w:p w14:paraId="05E31618" w14:textId="76E57BF2" w:rsidR="007771A6" w:rsidRDefault="00F72829" w:rsidP="007771A6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282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вул. Незалежності, буд. 14;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>с. Червоне;</w:t>
            </w:r>
          </w:p>
          <w:p w14:paraId="4AD7D166" w14:textId="759F6CE8" w:rsidR="007771A6" w:rsidRDefault="003E1919" w:rsidP="007771A6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9A3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Гречаноподівська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7771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(Дніпропетровська область):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771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771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195 осіб; </w:t>
            </w:r>
          </w:p>
          <w:p w14:paraId="4DB7CB6E" w14:textId="331A8B23" w:rsidR="007771A6" w:rsidRDefault="00F72829" w:rsidP="007771A6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2829">
              <w:rPr>
                <w:rFonts w:ascii="Times New Roman" w:hAnsi="Times New Roman" w:cs="Times New Roman"/>
                <w:bCs/>
                <w:sz w:val="28"/>
                <w:szCs w:val="28"/>
              </w:rPr>
              <w:t>вул. Молодіжна, 24;</w:t>
            </w:r>
            <w:r w:rsidR="00413230" w:rsidRPr="00F728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Гречані Поди</w:t>
            </w:r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8D75CA6" w14:textId="05CD5C56" w:rsidR="007771A6" w:rsidRDefault="003E1919" w:rsidP="007771A6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9A3D2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821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Дніпровсь</w:t>
            </w:r>
            <w:r w:rsidR="007771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 міська територіальна громада </w:t>
            </w:r>
            <w:r w:rsidR="007771A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(Дніпропетровська область):</w:t>
            </w:r>
            <w:r w:rsidR="003821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927E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100 000 осіб;</w:t>
            </w:r>
          </w:p>
          <w:p w14:paraId="4421A900" w14:textId="77777777" w:rsidR="00382131" w:rsidRDefault="00927E6B" w:rsidP="00927E6B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вул. Кожум'яки, буд. 11;</w:t>
            </w:r>
            <w:r w:rsidR="00413230" w:rsidRPr="007771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 </w:t>
            </w:r>
            <w:r w:rsidR="00413230">
              <w:rPr>
                <w:rFonts w:ascii="Times New Roman" w:hAnsi="Times New Roman" w:cs="Times New Roman"/>
                <w:bCs/>
                <w:sz w:val="28"/>
                <w:szCs w:val="28"/>
              </w:rPr>
              <w:t>Дніпро</w:t>
            </w:r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37AD002" w14:textId="5A5D2C08" w:rsidR="00413230" w:rsidRDefault="003E1919" w:rsidP="00927E6B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9A3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Мирівська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</w:t>
            </w:r>
            <w:r w:rsidR="00927E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r w:rsidR="00927E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Дніпропетровська область)</w:t>
            </w:r>
            <w:r w:rsidR="00927E6B" w:rsidRPr="00927E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8 096 осіб</w:t>
            </w:r>
            <w:r w:rsidR="004132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14:paraId="0A99E60A" w14:textId="16CECC21" w:rsidR="00927E6B" w:rsidRDefault="00927E6B" w:rsidP="00927E6B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7E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вул. Лесі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Українки, 34-Б;</w:t>
            </w:r>
            <w:r w:rsidR="00413230" w:rsidRPr="00927E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</w:t>
            </w:r>
            <w:proofErr w:type="spellStart"/>
            <w:r w:rsidR="00413230" w:rsidRPr="00927E6B">
              <w:rPr>
                <w:rFonts w:ascii="Times New Roman" w:hAnsi="Times New Roman" w:cs="Times New Roman"/>
                <w:bCs/>
                <w:sz w:val="28"/>
                <w:szCs w:val="28"/>
              </w:rPr>
              <w:t>Настасівка</w:t>
            </w:r>
            <w:proofErr w:type="spellEnd"/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F2FEEE6" w14:textId="5DC1B402" w:rsidR="00037E28" w:rsidRDefault="003E1919" w:rsidP="00927E6B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Кам'янська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927E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(Дніпропетровська область):</w:t>
            </w:r>
            <w:r w:rsidR="00927E6B" w:rsidRPr="00927E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268 792 осіб</w:t>
            </w:r>
            <w:r w:rsidR="00927E6B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A10AA1B" w14:textId="5969F39B" w:rsidR="00927E6B" w:rsidRDefault="00927E6B" w:rsidP="00927E6B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7E6B">
              <w:rPr>
                <w:rFonts w:ascii="Times New Roman" w:hAnsi="Times New Roman" w:cs="Times New Roman"/>
                <w:bCs/>
                <w:sz w:val="28"/>
                <w:szCs w:val="28"/>
              </w:rPr>
              <w:t>проспект Свободи, 36;</w:t>
            </w:r>
            <w:r w:rsidR="00037E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37E28">
              <w:rPr>
                <w:rFonts w:ascii="Times New Roman" w:hAnsi="Times New Roman" w:cs="Times New Roman"/>
                <w:bCs/>
                <w:sz w:val="28"/>
                <w:szCs w:val="28"/>
              </w:rPr>
              <w:t>м.</w:t>
            </w:r>
            <w:r w:rsidR="00037E28" w:rsidRPr="00927E6B">
              <w:rPr>
                <w:rFonts w:ascii="Times New Roman" w:hAnsi="Times New Roman" w:cs="Times New Roman"/>
                <w:bCs/>
                <w:sz w:val="28"/>
                <w:szCs w:val="28"/>
              </w:rPr>
              <w:t>Кам'янське</w:t>
            </w:r>
            <w:proofErr w:type="spellEnd"/>
            <w:r w:rsidR="0038213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607EF29" w14:textId="60597F5C" w:rsidR="00927E6B" w:rsidRDefault="003E1919" w:rsidP="00927E6B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</w:t>
            </w:r>
            <w:r w:rsidR="009A3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Нікопольська міська територіальна громад</w:t>
            </w:r>
            <w:r w:rsidR="004F1FB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927E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(Дніпропетровська область): </w:t>
            </w:r>
            <w:r w:rsidR="00927E6B" w:rsidRPr="00927E6B">
              <w:rPr>
                <w:rFonts w:ascii="Times New Roman" w:hAnsi="Times New Roman" w:cs="Times New Roman"/>
                <w:bCs/>
                <w:sz w:val="28"/>
                <w:szCs w:val="28"/>
              </w:rPr>
              <w:t>60 000 осіб;</w:t>
            </w:r>
          </w:p>
          <w:p w14:paraId="2B1A36A1" w14:textId="7986B9BA" w:rsidR="00AD5778" w:rsidRPr="00927E6B" w:rsidRDefault="00927E6B" w:rsidP="00AD5778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 Нікополь, вул. Шевченка</w:t>
            </w:r>
            <w:r w:rsidR="00A4328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буд. 218, Нікопольський р-н;</w:t>
            </w:r>
          </w:p>
          <w:p w14:paraId="24DCB2B6" w14:textId="6477D672" w:rsidR="009A3D24" w:rsidRDefault="003E1919" w:rsidP="00A4328F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9A3D2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Самарівська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927E6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(Дніпроп</w:t>
            </w:r>
            <w:r w:rsidR="00037E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етровська область): 69810 осіб;</w:t>
            </w:r>
          </w:p>
          <w:p w14:paraId="3BBDD988" w14:textId="646AAE13" w:rsidR="00A4328F" w:rsidRPr="009A3D24" w:rsidRDefault="00037E28" w:rsidP="00A4328F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буд. 7,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м.Самара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2C9D41A" w14:textId="35051EB5" w:rsidR="00A4328F" w:rsidRDefault="003E1919" w:rsidP="00A4328F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9A3D2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4F1F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328F">
              <w:rPr>
                <w:rFonts w:ascii="Times New Roman" w:eastAsia="Calibri" w:hAnsi="Times New Roman" w:cs="Times New Roman"/>
                <w:sz w:val="28"/>
                <w:szCs w:val="28"/>
              </w:rPr>
              <w:t>Горі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нчівська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A432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(Закарпатська область):12 190 осіб;</w:t>
            </w:r>
          </w:p>
          <w:p w14:paraId="69DF7FF6" w14:textId="30AA28D3" w:rsidR="00A4328F" w:rsidRDefault="00A4328F" w:rsidP="00A4328F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28F">
              <w:rPr>
                <w:rFonts w:ascii="Times New Roman" w:hAnsi="Times New Roman" w:cs="Times New Roman"/>
                <w:bCs/>
                <w:sz w:val="28"/>
                <w:szCs w:val="28"/>
              </w:rPr>
              <w:t>вул. Незалежності, буд. 152-А;</w:t>
            </w:r>
            <w:r w:rsidR="00037E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</w:t>
            </w:r>
            <w:r w:rsidR="00037E28" w:rsidRPr="00A432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37E28" w:rsidRPr="00A4328F">
              <w:rPr>
                <w:rFonts w:ascii="Times New Roman" w:hAnsi="Times New Roman" w:cs="Times New Roman"/>
                <w:bCs/>
                <w:sz w:val="28"/>
                <w:szCs w:val="28"/>
              </w:rPr>
              <w:t>Горінчово</w:t>
            </w:r>
            <w:proofErr w:type="spellEnd"/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631B647C" w14:textId="3FAC054B" w:rsidR="00A4328F" w:rsidRDefault="003E1919" w:rsidP="00A4328F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  <w:r w:rsidR="009A3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Іршавська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432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(Закарпатська область): 35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432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732 осіб;</w:t>
            </w:r>
          </w:p>
          <w:p w14:paraId="4AAA7B68" w14:textId="4553E0E4" w:rsidR="00037E28" w:rsidRDefault="00A4328F" w:rsidP="00037E28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28F">
              <w:rPr>
                <w:rFonts w:ascii="Times New Roman" w:hAnsi="Times New Roman" w:cs="Times New Roman"/>
                <w:bCs/>
                <w:sz w:val="28"/>
                <w:szCs w:val="28"/>
              </w:rPr>
              <w:t>вул. Білецька, буд.14/а;</w:t>
            </w:r>
            <w:r w:rsidR="00037E28" w:rsidRPr="00A432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37E28">
              <w:rPr>
                <w:rFonts w:ascii="Times New Roman" w:hAnsi="Times New Roman" w:cs="Times New Roman"/>
                <w:bCs/>
                <w:sz w:val="28"/>
                <w:szCs w:val="28"/>
              </w:rPr>
              <w:t>м. Іршава;</w:t>
            </w:r>
          </w:p>
          <w:p w14:paraId="1DA4DF3D" w14:textId="77777777" w:rsidR="004F1FB5" w:rsidRDefault="003E1919" w:rsidP="00037E28">
            <w:pPr>
              <w:tabs>
                <w:tab w:val="left" w:pos="847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30)</w:t>
            </w:r>
            <w:r w:rsidR="00037E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Тетерівська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сільська територіальн</w:t>
            </w:r>
            <w:r w:rsidR="00037E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 громада (Житомирська область): </w:t>
            </w:r>
            <w:r w:rsidR="00037E28">
              <w:rPr>
                <w:rFonts w:ascii="Times New Roman" w:hAnsi="Times New Roman" w:cs="Times New Roman"/>
                <w:bCs/>
                <w:sz w:val="28"/>
                <w:szCs w:val="28"/>
              </w:rPr>
              <w:t>8 480 осіб;</w:t>
            </w:r>
          </w:p>
          <w:p w14:paraId="0AC8F279" w14:textId="113C8392" w:rsidR="00037E28" w:rsidRPr="00037E28" w:rsidRDefault="00037E28" w:rsidP="00037E28">
            <w:pPr>
              <w:tabs>
                <w:tab w:val="left" w:pos="8475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Чуднівська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буд. 27,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Корчак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038FBFB" w14:textId="59902897" w:rsidR="00037E2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Рожнівська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037E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Івано-Франківська область): 11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37E2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846 осіб;</w:t>
            </w:r>
          </w:p>
          <w:p w14:paraId="0E6884CB" w14:textId="0A721DAC" w:rsidR="003E1919" w:rsidRDefault="00037E28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</w:t>
            </w:r>
            <w:r w:rsidR="00A24A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Героїв Небесної Сотні,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11, с. Рожнів;</w:t>
            </w:r>
          </w:p>
          <w:p w14:paraId="42AE4F19" w14:textId="77777777" w:rsidR="004F1FB5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32)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Заболотівська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(Івано-Франківська область)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 19 279 осіб;</w:t>
            </w:r>
          </w:p>
          <w:p w14:paraId="31964606" w14:textId="341D5909" w:rsidR="00AD5778" w:rsidRPr="00AD5778" w:rsidRDefault="00A24ACF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вул. Відродження, буд, 14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селище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Заболотів</w:t>
            </w:r>
            <w:proofErr w:type="spellEnd"/>
            <w:r w:rsidR="00834E8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0892212" w14:textId="77777777" w:rsidR="004F1FB5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33)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Воронківська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834E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(Київська область):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13 102 осіб; </w:t>
            </w:r>
          </w:p>
          <w:p w14:paraId="3C0B81F8" w14:textId="37ECFCDB" w:rsidR="00834E84" w:rsidRPr="004F1FB5" w:rsidRDefault="00C80BF5" w:rsidP="00AD5778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с. </w:t>
            </w:r>
            <w:r w:rsidR="00834E84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Сошників, вул. Іванова, буд. 2;</w:t>
            </w:r>
          </w:p>
          <w:p w14:paraId="0518C80A" w14:textId="77777777" w:rsidR="004F1FB5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Маловисківська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 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(Кіровоградська область):15 564 осіб; </w:t>
            </w:r>
          </w:p>
          <w:p w14:paraId="10911186" w14:textId="64ED77C6" w:rsidR="00AD5778" w:rsidRPr="00AD5778" w:rsidRDefault="00C80BF5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м. Мала Виска, вул. Центральна, 78;</w:t>
            </w:r>
          </w:p>
          <w:p w14:paraId="4DB6E2A6" w14:textId="77777777" w:rsidR="003E1919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35)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Благовіщенська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(Кіровоградська область): 19 107 осіб; </w:t>
            </w:r>
          </w:p>
          <w:p w14:paraId="2859F169" w14:textId="1A4E6CF6" w:rsidR="00AD5778" w:rsidRDefault="00C80BF5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 Б. Хмельницького, м. Благовіщенське;</w:t>
            </w:r>
          </w:p>
          <w:p w14:paraId="3C7C714F" w14:textId="77777777" w:rsidR="004F1FB5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36)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Подільська районна у місті Кропивницькому територіальна громада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(Кіровоградська область)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58BE2C0" w14:textId="352A8D53" w:rsidR="00AD5778" w:rsidRPr="00AD5778" w:rsidRDefault="00C80BF5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76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980 осіб; вул.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Преобораженська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2;</w:t>
            </w:r>
          </w:p>
          <w:p w14:paraId="70FE7BE7" w14:textId="0D9451FA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37)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Білолуцька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селищна територіальна громада</w:t>
            </w:r>
            <w:r w:rsid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(Луганська область)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м. Черкаси: 3000 осіб;</w:t>
            </w:r>
          </w:p>
          <w:p w14:paraId="51BC9464" w14:textId="417D3628" w:rsidR="00C80BF5" w:rsidRPr="00AD5778" w:rsidRDefault="00C80BF5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Остафія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Даковича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м. Черкаси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14:paraId="060D556E" w14:textId="77777777" w:rsidR="004F1FB5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38)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Бібрська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(Львівська область):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80B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18 240 осіб; </w:t>
            </w:r>
          </w:p>
          <w:p w14:paraId="6DE439B6" w14:textId="1753D489" w:rsidR="00AD5778" w:rsidRPr="00AD5778" w:rsidRDefault="00C80BF5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Галицька,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144,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кор.1; м.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Бібрка</w:t>
            </w:r>
            <w:proofErr w:type="spellEnd"/>
            <w:r w:rsidR="005E3C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14:paraId="4A5827FA" w14:textId="77777777" w:rsidR="004F1FB5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39)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Великомостівська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(Львівська область)</w:t>
            </w:r>
            <w:r w:rsidR="005E3C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 14786 осіб;</w:t>
            </w:r>
          </w:p>
          <w:p w14:paraId="6786F16D" w14:textId="7EF04F5A" w:rsidR="00AD5778" w:rsidRPr="00AD5778" w:rsidRDefault="005E3CF4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Базарна,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 а, м. Великі Мости;</w:t>
            </w:r>
          </w:p>
          <w:p w14:paraId="663A9344" w14:textId="77777777" w:rsidR="004F1FB5" w:rsidRDefault="003E1919" w:rsidP="00AD5778">
            <w:pPr>
              <w:tabs>
                <w:tab w:val="left" w:pos="2355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40)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Трускавецька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E3C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(Львівська область): 40917 осіб; </w:t>
            </w:r>
          </w:p>
          <w:p w14:paraId="3EE8DB9B" w14:textId="70307F8D" w:rsidR="00AD5778" w:rsidRPr="00AD5778" w:rsidRDefault="005E3CF4" w:rsidP="00AD5778">
            <w:pPr>
              <w:tabs>
                <w:tab w:val="left" w:pos="2355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вул.Стебницька,62, м.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Трускавець;</w:t>
            </w:r>
          </w:p>
          <w:p w14:paraId="0504B067" w14:textId="75F7B8D8" w:rsidR="005E3CF4" w:rsidRDefault="003E1919" w:rsidP="00AD5778">
            <w:pPr>
              <w:tabs>
                <w:tab w:val="left" w:pos="2355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41)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Заболотцівська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5E3C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Львівська область): 6983 осіб;</w:t>
            </w:r>
          </w:p>
          <w:p w14:paraId="57247F65" w14:textId="0F9A3AFD" w:rsidR="003E1919" w:rsidRDefault="005E3CF4" w:rsidP="003E1919">
            <w:pPr>
              <w:tabs>
                <w:tab w:val="left" w:pos="2355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вул. Шпитальна ,15,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с.Заболотці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14:paraId="138964A6" w14:textId="10AE3FAC" w:rsidR="005E3CF4" w:rsidRDefault="003E1919" w:rsidP="003E1919">
            <w:pPr>
              <w:tabs>
                <w:tab w:val="left" w:pos="2355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42)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Добромильська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5E3C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(Львівська область): 20 050 осіб;</w:t>
            </w:r>
          </w:p>
          <w:p w14:paraId="07AB4355" w14:textId="2AD5ABA4" w:rsidR="00AD5778" w:rsidRPr="00AD5778" w:rsidRDefault="005E3CF4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вул. Лесі Українки, м.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Добромиль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14:paraId="2B105666" w14:textId="77777777" w:rsidR="004F1FB5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43)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Комарнівська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E3C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(Львівська область):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050 осіб; </w:t>
            </w:r>
          </w:p>
          <w:p w14:paraId="5042BE23" w14:textId="7A33AA11" w:rsidR="00AD5778" w:rsidRPr="00AD5778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Комарно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Січових Стрільців, буд. 5;</w:t>
            </w:r>
          </w:p>
          <w:p w14:paraId="054D1CF2" w14:textId="2CCF4339" w:rsidR="00BF6E76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44)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Новороздільська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(Львівська область): 36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700 осіб;</w:t>
            </w:r>
          </w:p>
          <w:p w14:paraId="2B852FA4" w14:textId="2652B614" w:rsidR="00AD5778" w:rsidRPr="00AD5778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Новий Розділ, вул.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Чорновола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7;</w:t>
            </w:r>
          </w:p>
          <w:p w14:paraId="2F8161C6" w14:textId="2D3FB667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45)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Підкамінська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селищна територіальна громада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(Львівська область):10 002 особи;</w:t>
            </w:r>
          </w:p>
          <w:p w14:paraId="0F331516" w14:textId="389FF7C7" w:rsidR="003E1919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селище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Підкамінь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Ольги Кобилянської, буд. 4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14:paraId="1190AF71" w14:textId="724CBC57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46)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Радехівська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(Львівська область): 32 776 осіб;</w:t>
            </w:r>
          </w:p>
          <w:p w14:paraId="6F846D78" w14:textId="6BF16688" w:rsidR="00BF6E76" w:rsidRPr="00AD5778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Радехів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</w:t>
            </w:r>
            <w:r w:rsidR="003E19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Лукова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37</w:t>
            </w:r>
            <w:r w:rsidR="003E1919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60EBA31" w14:textId="26F7560F" w:rsidR="00BF6E76" w:rsidRDefault="003E1919" w:rsidP="00BF6E7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47)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Славська селищна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(Львівська область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: 15 048 осіб; </w:t>
            </w:r>
          </w:p>
          <w:p w14:paraId="76A7329A" w14:textId="0FEDD18F" w:rsidR="00AD5778" w:rsidRPr="00AD5778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с.</w:t>
            </w:r>
            <w:r w:rsidRPr="004C05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C05C1">
              <w:rPr>
                <w:rFonts w:ascii="Times New Roman" w:hAnsi="Times New Roman" w:cs="Times New Roman"/>
                <w:bCs/>
                <w:sz w:val="28"/>
                <w:szCs w:val="28"/>
              </w:rPr>
              <w:t>Опорець</w:t>
            </w:r>
            <w:proofErr w:type="spellEnd"/>
            <w:r w:rsidRPr="004C05C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05C1">
              <w:rPr>
                <w:rFonts w:ascii="Times New Roman" w:hAnsi="Times New Roman" w:cs="Times New Roman"/>
                <w:bCs/>
                <w:sz w:val="28"/>
                <w:szCs w:val="28"/>
              </w:rPr>
              <w:t>вул. Шевченка, 112;</w:t>
            </w:r>
          </w:p>
          <w:p w14:paraId="5DD801C7" w14:textId="2C7B469C" w:rsidR="00BF6E76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48)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Стрілківська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(Львівська область):13360 осіб; </w:t>
            </w:r>
          </w:p>
          <w:p w14:paraId="513F390A" w14:textId="79AD5197" w:rsidR="003E1919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Стрілки, вул. Вербицького, 10;</w:t>
            </w:r>
          </w:p>
          <w:p w14:paraId="44F92356" w14:textId="091B1EAF" w:rsidR="00BF6E76" w:rsidRPr="003E1919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48)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Судововишнянська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(Львівська область):12 107 осіб;</w:t>
            </w:r>
          </w:p>
          <w:p w14:paraId="37A11D36" w14:textId="6CA69602" w:rsidR="00AD5778" w:rsidRPr="00AD5778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767F7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FC7321">
              <w:rPr>
                <w:rFonts w:ascii="Times New Roman" w:hAnsi="Times New Roman" w:cs="Times New Roman"/>
                <w:bCs/>
                <w:sz w:val="28"/>
                <w:szCs w:val="28"/>
              </w:rPr>
              <w:t>удова Вишня, вул. Сагайдачного,буд.5</w:t>
            </w:r>
            <w:r w:rsidRPr="004767F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2713A708" w14:textId="2DAE4870" w:rsidR="00BF6E76" w:rsidRDefault="003E1919" w:rsidP="00BF6E7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49)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Хирівська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Львівська область):13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461 особа; </w:t>
            </w:r>
          </w:p>
          <w:p w14:paraId="5ADB4DD4" w14:textId="188E5305" w:rsidR="00BF6E76" w:rsidRPr="00BF6E76" w:rsidRDefault="00BF6E76" w:rsidP="00BF6E7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Хирів, вул. В. Стуса, 24;</w:t>
            </w:r>
          </w:p>
          <w:p w14:paraId="4D85ED69" w14:textId="121DB061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50)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Яворівська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(Львівська область): 55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452 осіб;</w:t>
            </w:r>
          </w:p>
          <w:p w14:paraId="59355F88" w14:textId="5394729A" w:rsidR="00BF6E76" w:rsidRPr="00AD5778" w:rsidRDefault="00BF6E7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C32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FC32C1">
              <w:rPr>
                <w:rFonts w:ascii="Times New Roman" w:hAnsi="Times New Roman" w:cs="Times New Roman"/>
                <w:bCs/>
                <w:sz w:val="28"/>
                <w:szCs w:val="28"/>
              </w:rPr>
              <w:t>Чернилявка</w:t>
            </w:r>
            <w:proofErr w:type="spellEnd"/>
            <w:r w:rsidRPr="00FC32C1">
              <w:rPr>
                <w:rFonts w:ascii="Times New Roman" w:hAnsi="Times New Roman" w:cs="Times New Roman"/>
                <w:bCs/>
                <w:sz w:val="28"/>
                <w:szCs w:val="28"/>
              </w:rPr>
              <w:t>, вул. Перемоги, 3;</w:t>
            </w:r>
          </w:p>
          <w:p w14:paraId="1BC21E85" w14:textId="18043BDA" w:rsidR="00DF7536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51)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Галицинівська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 (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Миколаївська область): 7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BF6E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120 осіб; </w:t>
            </w:r>
          </w:p>
          <w:p w14:paraId="473F83C6" w14:textId="7578E007" w:rsidR="00AD5778" w:rsidRPr="00AD5778" w:rsidRDefault="00DF753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Лиман, вул. Центральна,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130;</w:t>
            </w:r>
          </w:p>
          <w:p w14:paraId="75EE750E" w14:textId="39375179" w:rsidR="00DF7536" w:rsidRDefault="003E1919" w:rsidP="00DF753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52)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Адміністрація Заводського району Миколаївської міської ради</w:t>
            </w:r>
            <w:r w:rsid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(Миколаївська облас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ть):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000 осіб;</w:t>
            </w:r>
          </w:p>
          <w:p w14:paraId="7A26F3AC" w14:textId="52648927" w:rsidR="00DF7536" w:rsidRPr="00DF7536" w:rsidRDefault="00DF7536" w:rsidP="00DF753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138B7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1138B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Миколаїв, вул.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138B7">
              <w:rPr>
                <w:rFonts w:ascii="Times New Roman" w:hAnsi="Times New Roman" w:cs="Times New Roman"/>
                <w:bCs/>
                <w:sz w:val="28"/>
                <w:szCs w:val="28"/>
              </w:rPr>
              <w:t>Садова, буд.30/2;</w:t>
            </w:r>
          </w:p>
          <w:p w14:paraId="5C3A145D" w14:textId="1A3D5C36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53)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Новобузька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Миколаївська область):17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734 особи:</w:t>
            </w:r>
          </w:p>
          <w:p w14:paraId="0CA205A2" w14:textId="3F074182" w:rsidR="00DF7536" w:rsidRPr="00AD5778" w:rsidRDefault="00DF753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Новий Буг, вул. Патріотів, буд.1;</w:t>
            </w:r>
          </w:p>
          <w:p w14:paraId="5289427C" w14:textId="1468F36B" w:rsidR="00DF7536" w:rsidRDefault="003E1919" w:rsidP="00DF7536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54)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Заводська селищна територіальна громада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(Миколаївська область):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4205 осіб;</w:t>
            </w:r>
          </w:p>
          <w:p w14:paraId="28800AC1" w14:textId="493A77B8" w:rsidR="00DF7536" w:rsidRPr="00AD5778" w:rsidRDefault="00DF753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Новомиколаївка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Миколаївська, буд. 32/1;</w:t>
            </w:r>
          </w:p>
          <w:p w14:paraId="27B9BAC5" w14:textId="07939B42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55)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Авангардівська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Одеська область):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21 718 осіб;</w:t>
            </w:r>
          </w:p>
          <w:p w14:paraId="1706361E" w14:textId="3D2CF666" w:rsidR="00DF7536" w:rsidRPr="00AD5778" w:rsidRDefault="00DF753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селище Авангард, вул. Добрянського, будинок, 28;</w:t>
            </w:r>
          </w:p>
          <w:p w14:paraId="5D55EA38" w14:textId="77777777" w:rsidR="004F1FB5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56)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Балтська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B3ECDF8" w14:textId="44B7E195" w:rsidR="00AD5778" w:rsidRDefault="00AD5778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Одеська область): 32 234 особи:</w:t>
            </w:r>
          </w:p>
          <w:p w14:paraId="159CCE15" w14:textId="77777777" w:rsidR="003E1919" w:rsidRDefault="00DF7536" w:rsidP="00DF7536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вул. Ярослава Мудрого, буд.85, м. Балта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B8D7F0A" w14:textId="12D4B8A8" w:rsidR="00DF7536" w:rsidRDefault="003E1919" w:rsidP="00DF753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57)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Ізмаїльська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Одеська область): 73 062 особи;</w:t>
            </w:r>
          </w:p>
          <w:p w14:paraId="08742C09" w14:textId="77777777" w:rsidR="00DF7536" w:rsidRDefault="00DF7536" w:rsidP="00DF75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м. Ізмаїл,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вул. Національної Гвардії, 79;</w:t>
            </w:r>
            <w:r w:rsidR="00AD5778" w:rsidRPr="00AD5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A06A04" w14:textId="77777777" w:rsidR="00AA7B23" w:rsidRDefault="003E1919" w:rsidP="00DF7536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58)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Приморс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ька районна адміністрація міста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Одеси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(Одеська область): 252 634 особи; </w:t>
            </w:r>
          </w:p>
          <w:p w14:paraId="22C29C66" w14:textId="14F9B2EA" w:rsidR="00DF7536" w:rsidRPr="00AA7B23" w:rsidRDefault="00AA7B23" w:rsidP="00DF7536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7B23">
              <w:rPr>
                <w:rFonts w:ascii="Times New Roman" w:hAnsi="Times New Roman" w:cs="Times New Roman"/>
                <w:bCs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A7B23">
              <w:rPr>
                <w:rFonts w:ascii="Times New Roman" w:hAnsi="Times New Roman" w:cs="Times New Roman"/>
                <w:bCs/>
                <w:sz w:val="28"/>
                <w:szCs w:val="28"/>
              </w:rPr>
              <w:t>Одеса вул.Троїцька,38, та вул. Добровольців,28</w:t>
            </w:r>
            <w:r w:rsidR="00DF7536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3AA4F12" w14:textId="502E782B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59)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Нерубайська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(Одесь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 область):</w:t>
            </w:r>
            <w:r w:rsidR="00FD03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DF753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24 201 осіб; </w:t>
            </w:r>
          </w:p>
          <w:p w14:paraId="6DB14E4B" w14:textId="44073F0F" w:rsidR="00DF7536" w:rsidRPr="00AD5778" w:rsidRDefault="00DF753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Нер</w:t>
            </w:r>
            <w:r w:rsidR="00FD0374">
              <w:rPr>
                <w:rFonts w:ascii="Times New Roman" w:hAnsi="Times New Roman" w:cs="Times New Roman"/>
                <w:bCs/>
                <w:sz w:val="28"/>
                <w:szCs w:val="28"/>
              </w:rPr>
              <w:t>убайське</w:t>
            </w:r>
            <w:proofErr w:type="spellEnd"/>
            <w:r w:rsidR="00FD03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="00FD0374">
              <w:rPr>
                <w:rFonts w:ascii="Times New Roman" w:hAnsi="Times New Roman" w:cs="Times New Roman"/>
                <w:bCs/>
                <w:sz w:val="28"/>
                <w:szCs w:val="28"/>
              </w:rPr>
              <w:t>пл</w:t>
            </w:r>
            <w:proofErr w:type="spellEnd"/>
            <w:r w:rsidR="00FD03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Партизан, 2-В, та </w:t>
            </w:r>
            <w:r w:rsidRPr="00842319">
              <w:rPr>
                <w:rFonts w:ascii="Times New Roman" w:hAnsi="Times New Roman" w:cs="Times New Roman"/>
                <w:bCs/>
                <w:sz w:val="28"/>
                <w:szCs w:val="28"/>
              </w:rPr>
              <w:t>с. Холодна Балка, вул. Санаторна, 1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7A8338B" w14:textId="0E555101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60)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Чорноморська міська територіальна громада</w:t>
            </w:r>
            <w:r w:rsid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r w:rsidR="00FD03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Одеська область): 70 7781 особа;</w:t>
            </w:r>
          </w:p>
          <w:p w14:paraId="1B2739E5" w14:textId="650AFEAF" w:rsidR="00FD0374" w:rsidRPr="00AD5778" w:rsidRDefault="00FD0374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Чорноморськ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Захисників України, буд. 3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1BE82DD" w14:textId="6A16CEE5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61)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Яськівська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</w:p>
          <w:p w14:paraId="1A2B1F9F" w14:textId="72265659" w:rsidR="00FD0374" w:rsidRDefault="00AD5778" w:rsidP="00FD037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r w:rsidR="00FD03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Одеська область): 10 186 осіб;</w:t>
            </w:r>
          </w:p>
          <w:p w14:paraId="7188CF26" w14:textId="61B0A1B4" w:rsidR="00FD0374" w:rsidRPr="00FD0374" w:rsidRDefault="00FD0374" w:rsidP="00FD0374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Троїц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ьке, вул.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Ластовецького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буд.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А-І, 8-В;</w:t>
            </w:r>
          </w:p>
          <w:p w14:paraId="692AC7CF" w14:textId="77777777" w:rsidR="004F1FB5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62)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Білицька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селищна територіальна громада </w:t>
            </w:r>
            <w:r w:rsidR="00FD03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(Полтавська область): 10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FD03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837 осіб; </w:t>
            </w:r>
          </w:p>
          <w:p w14:paraId="2EA29250" w14:textId="29404769" w:rsidR="00AD5778" w:rsidRPr="00AD5778" w:rsidRDefault="00FD0374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с.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Бережнівка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Дружби, буд.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1;</w:t>
            </w:r>
          </w:p>
          <w:p w14:paraId="63693886" w14:textId="46FCDFC3" w:rsidR="0078575D" w:rsidRDefault="003E1919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63)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Білоцерківська сільська територіальна громада (</w:t>
            </w:r>
            <w:r w:rsidR="00FD037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Полтавська область)</w:t>
            </w:r>
            <w:r w:rsidR="007857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 6000 осіб</w:t>
            </w:r>
            <w:r w:rsidR="0078575D" w:rsidRPr="007857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  <w:r w:rsidR="0078575D" w:rsidRPr="007857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04B9B70F" w14:textId="2DE2732C" w:rsidR="0078575D" w:rsidRPr="0078575D" w:rsidRDefault="0078575D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</w:t>
            </w:r>
            <w:r w:rsidRPr="0078575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8575D">
              <w:rPr>
                <w:rFonts w:ascii="Times New Roman" w:hAnsi="Times New Roman" w:cs="Times New Roman"/>
                <w:bCs/>
                <w:sz w:val="28"/>
                <w:szCs w:val="28"/>
              </w:rPr>
              <w:t>Білоцерківка</w:t>
            </w:r>
            <w:proofErr w:type="spellEnd"/>
            <w:r w:rsidRPr="0078575D">
              <w:rPr>
                <w:rFonts w:ascii="Times New Roman" w:hAnsi="Times New Roman" w:cs="Times New Roman"/>
                <w:bCs/>
                <w:sz w:val="28"/>
                <w:szCs w:val="28"/>
              </w:rPr>
              <w:t>, вул. Соборності, буд.9;</w:t>
            </w:r>
          </w:p>
          <w:p w14:paraId="33DDDB53" w14:textId="2200609C" w:rsidR="007B1562" w:rsidRDefault="003E1919" w:rsidP="007B156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64)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Диканська селищна територіальна громада (</w:t>
            </w:r>
            <w:r w:rsidR="007857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Полтавська область):17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8575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406 осіб;</w:t>
            </w:r>
          </w:p>
          <w:p w14:paraId="509C7590" w14:textId="4F34B3AD" w:rsidR="0078575D" w:rsidRPr="00AD5778" w:rsidRDefault="007B1562" w:rsidP="007B156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иканька, вул. Незалежності,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87A9297" w14:textId="038715DF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65)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Глобинська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(Полтавська область):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26 242 осіб;</w:t>
            </w:r>
          </w:p>
          <w:p w14:paraId="14C2E6C5" w14:textId="705EAD47" w:rsidR="007B1562" w:rsidRPr="00AD5778" w:rsidRDefault="007B1562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Глобине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Центральна, 230/2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D723809" w14:textId="2604ABAA" w:rsidR="007B1562" w:rsidRDefault="003E1919" w:rsidP="007B156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66)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Ромоданівська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(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Полтавська область):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329 осіб;</w:t>
            </w:r>
          </w:p>
          <w:p w14:paraId="0CFC9962" w14:textId="329BC8C7" w:rsidR="007B1562" w:rsidRPr="007B1562" w:rsidRDefault="007B1562" w:rsidP="007B156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селище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Ромодан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Незалежності, буд. 42/6;</w:t>
            </w:r>
          </w:p>
          <w:p w14:paraId="4C1F9583" w14:textId="0676C9D9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67)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Чутівська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cелищна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територіальна громада</w:t>
            </w:r>
            <w:r w:rsid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Полтавська область):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797 осіб ;</w:t>
            </w:r>
          </w:p>
          <w:p w14:paraId="16B4200E" w14:textId="0BBB23DA" w:rsidR="007B1562" w:rsidRPr="007B1562" w:rsidRDefault="007B1562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вул. Набережна, 9, с-ще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Чутове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2B7A45E" w14:textId="101E6761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68)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Висоцька сільська територіальна громада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(Рівненської область)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="004F1F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022 особи;</w:t>
            </w:r>
          </w:p>
          <w:p w14:paraId="4D4D0D0D" w14:textId="7223E60C" w:rsidR="007B1562" w:rsidRPr="00AD5778" w:rsidRDefault="007B1562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Людинь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Миру, буд. 3</w:t>
            </w:r>
            <w:r w:rsidR="004F1FB5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A29ABEE" w14:textId="6379EEF5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69)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Зорянська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(Рівненська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12 108 осіб;</w:t>
            </w:r>
          </w:p>
          <w:p w14:paraId="5A5626EB" w14:textId="08A43E4C" w:rsidR="007B1562" w:rsidRPr="00AD5778" w:rsidRDefault="007B1562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площа Володимира Плютинського, 2А/1, село Зоря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BB56DA6" w14:textId="0D7E2A6A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70)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Локницька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</w:t>
            </w:r>
            <w:r w:rsidR="007B1562">
              <w:rPr>
                <w:rFonts w:ascii="Times New Roman" w:eastAsia="Calibri" w:hAnsi="Times New Roman" w:cs="Times New Roman"/>
                <w:sz w:val="28"/>
                <w:szCs w:val="28"/>
              </w:rPr>
              <w:t>ьна громада</w:t>
            </w:r>
            <w:r w:rsidR="008C2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sz w:val="28"/>
                <w:szCs w:val="28"/>
              </w:rPr>
              <w:t>(Рівненська область):</w:t>
            </w:r>
            <w:r w:rsidR="008C2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sz w:val="28"/>
                <w:szCs w:val="28"/>
              </w:rPr>
              <w:t>5010 осіб;</w:t>
            </w:r>
          </w:p>
          <w:p w14:paraId="46EABE2E" w14:textId="15E6A92C" w:rsidR="003E1919" w:rsidRDefault="007B1562" w:rsidP="007B1562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вул. Центральна, 31,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Локниця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412BA39" w14:textId="646CD628" w:rsidR="007B1562" w:rsidRPr="003E1919" w:rsidRDefault="003E1919" w:rsidP="007B1562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71)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Малинська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(Рівненська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192 особи; </w:t>
            </w:r>
          </w:p>
          <w:p w14:paraId="32701885" w14:textId="4E0335C6" w:rsidR="007B1562" w:rsidRPr="00AD5778" w:rsidRDefault="007B1562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Малинськ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Центральна, буд. 72;</w:t>
            </w:r>
          </w:p>
          <w:p w14:paraId="7B8473C3" w14:textId="3E609938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72)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Миляцька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(Рівненська область): 6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781 особа;</w:t>
            </w:r>
          </w:p>
          <w:p w14:paraId="72F0B35C" w14:textId="1AE2C746" w:rsidR="007B1562" w:rsidRPr="00AD5778" w:rsidRDefault="007B1562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Удрицьк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Центральна, буд. 42;</w:t>
            </w:r>
          </w:p>
          <w:p w14:paraId="2C012588" w14:textId="09037850" w:rsidR="007B1562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73)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Повчанська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(Рівненська область).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544 особи;</w:t>
            </w:r>
          </w:p>
          <w:p w14:paraId="1FCF6176" w14:textId="1DF4DD67" w:rsidR="007B1562" w:rsidRDefault="007B1562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Миколаївка, вул. Привітна , буд.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2;</w:t>
            </w:r>
          </w:p>
          <w:p w14:paraId="5BA33C8E" w14:textId="55DE6D64" w:rsidR="007B1562" w:rsidRDefault="003E1919" w:rsidP="007B156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74)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Полицька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(Рівненська область): 5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431 осіб;</w:t>
            </w:r>
          </w:p>
          <w:p w14:paraId="2B372689" w14:textId="51177F47" w:rsidR="007B1562" w:rsidRPr="007B1562" w:rsidRDefault="007B1562" w:rsidP="007B1562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Ромейки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Шевченка, буд.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24;</w:t>
            </w:r>
          </w:p>
          <w:p w14:paraId="4F27F316" w14:textId="33858321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75)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Рафалівська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селищна територіальна громада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(Рівненська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240 осіб;</w:t>
            </w:r>
          </w:p>
          <w:p w14:paraId="276F2332" w14:textId="36B12086" w:rsidR="007B1562" w:rsidRPr="003E1919" w:rsidRDefault="007B1562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селище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Рафалівка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3E19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вул.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Петропа-Павлівська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6,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корп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.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46CDDBDA" w14:textId="36AA8EFF" w:rsidR="000A1637" w:rsidRDefault="003E1919" w:rsidP="000A16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76)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Березівська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(Сумська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7B15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217 осіб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</w:t>
            </w:r>
          </w:p>
          <w:p w14:paraId="3E699FF3" w14:textId="4A47FD51" w:rsidR="000A1637" w:rsidRPr="000A1637" w:rsidRDefault="000A1637" w:rsidP="000A16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Слоут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Шкільна. буд. 1;</w:t>
            </w:r>
          </w:p>
          <w:p w14:paraId="6E8588DD" w14:textId="58C2F3E4" w:rsidR="000A1637" w:rsidRDefault="003E1919" w:rsidP="000A16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77)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Краснопільська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селищна територіальна громада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(Сумська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471 осіб;</w:t>
            </w:r>
          </w:p>
          <w:p w14:paraId="0E4C21C5" w14:textId="6F175E32" w:rsidR="000A1637" w:rsidRPr="000A1637" w:rsidRDefault="000A1637" w:rsidP="000A1637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 Суми, вул. Сумської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тероборони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буд. 7;</w:t>
            </w:r>
          </w:p>
          <w:p w14:paraId="339D5E2A" w14:textId="4A1346B9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78)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Білецька сільська територіальна </w:t>
            </w:r>
            <w:r w:rsidR="000A1637">
              <w:rPr>
                <w:rFonts w:ascii="Times New Roman" w:eastAsia="Calibri" w:hAnsi="Times New Roman" w:cs="Times New Roman"/>
                <w:sz w:val="28"/>
                <w:szCs w:val="28"/>
              </w:rPr>
              <w:t>громада (Тернопільська область): 10</w:t>
            </w:r>
            <w:r w:rsidR="008C2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sz w:val="28"/>
                <w:szCs w:val="28"/>
              </w:rPr>
              <w:t>016 осіб;</w:t>
            </w:r>
          </w:p>
          <w:p w14:paraId="2D9063E5" w14:textId="31C30EFB" w:rsidR="000A1637" w:rsidRPr="00AD5778" w:rsidRDefault="000A1637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Великий Глибочок, вул. Грушевського, буд.5;</w:t>
            </w:r>
          </w:p>
          <w:p w14:paraId="37325331" w14:textId="608CF954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79)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Борщівська міська територіальна громада (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Тернопільська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28 537 осіб;</w:t>
            </w:r>
          </w:p>
          <w:p w14:paraId="564ACC9A" w14:textId="1993BAEB" w:rsidR="000A1637" w:rsidRPr="00AD5778" w:rsidRDefault="000A1637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Борщів, вул. Шевченка, 19;</w:t>
            </w:r>
          </w:p>
          <w:p w14:paraId="20AE41CA" w14:textId="1B45E85B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80)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Бучацька міська територіальна громада</w:t>
            </w:r>
            <w:r w:rsidR="000A16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(Тернопільська область): 33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 осіб;</w:t>
            </w:r>
          </w:p>
          <w:p w14:paraId="5AF1B160" w14:textId="18DE6A43" w:rsidR="000A1637" w:rsidRPr="00AD5778" w:rsidRDefault="000A1637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Бучач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вул.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Агнова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буд. 3;</w:t>
            </w:r>
          </w:p>
          <w:p w14:paraId="590C49F9" w14:textId="63EFA08E" w:rsidR="000A1637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81)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Гусятинська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селищна територіальна громада</w:t>
            </w:r>
            <w:r w:rsidR="000A16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(Тернопільська область): 13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771 осіб;</w:t>
            </w:r>
          </w:p>
          <w:p w14:paraId="194F7862" w14:textId="7AEF5BF2" w:rsidR="000A1637" w:rsidRDefault="000A1637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селище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Гусятин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вул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Наливайка, буд 1;</w:t>
            </w:r>
          </w:p>
          <w:p w14:paraId="581EA4B1" w14:textId="4BA7567D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82)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Заліщицька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(Тернопільської області):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25 246 осіб;</w:t>
            </w:r>
          </w:p>
          <w:p w14:paraId="2B5A1850" w14:textId="1467619A" w:rsidR="000A1637" w:rsidRPr="000A1637" w:rsidRDefault="000A1637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A1637">
              <w:rPr>
                <w:rFonts w:ascii="Times New Roman" w:hAnsi="Times New Roman" w:cs="Times New Roman"/>
                <w:bCs/>
                <w:sz w:val="28"/>
                <w:szCs w:val="28"/>
              </w:rPr>
              <w:t>м. Заліщики, вул. Грушевського, 12;</w:t>
            </w:r>
          </w:p>
          <w:p w14:paraId="07856477" w14:textId="77777777" w:rsidR="008C2F61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83)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Скала - Подільська селищна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(Тернопільська область)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9 070 осіб; </w:t>
            </w:r>
          </w:p>
          <w:p w14:paraId="5713A427" w14:textId="272B8790" w:rsidR="000A1637" w:rsidRPr="00AD5778" w:rsidRDefault="008C2F61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с-</w:t>
            </w:r>
            <w:r w:rsidR="000A1637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ще Скала-Подільська, вул. Івана -Франка, буд. 2 Е;</w:t>
            </w:r>
          </w:p>
          <w:p w14:paraId="2456B169" w14:textId="4BFC5A48" w:rsidR="003E1919" w:rsidRDefault="003E1919" w:rsidP="000A163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84)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Херсонська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Херсонська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63 540 осіб;</w:t>
            </w:r>
          </w:p>
          <w:p w14:paraId="0FEE2F16" w14:textId="4CD50CBE" w:rsidR="000A1637" w:rsidRPr="000A1637" w:rsidRDefault="000A1637" w:rsidP="000A163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 Херсон,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просп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. Незалежності, 62-а;</w:t>
            </w:r>
          </w:p>
          <w:p w14:paraId="1F1B8454" w14:textId="77777777" w:rsidR="008C2F61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85)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Чорнобаївська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0A163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(Херсонська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395 осіб; </w:t>
            </w:r>
          </w:p>
          <w:p w14:paraId="2C9D1DE9" w14:textId="3944CA8E" w:rsidR="00C65CF6" w:rsidRDefault="00C65CF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с.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Киселівка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Поштова, буд. 10;</w:t>
            </w:r>
          </w:p>
          <w:p w14:paraId="7FF631C6" w14:textId="0603385C" w:rsidR="00AD5778" w:rsidRDefault="003E1919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86)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Деражнянська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Хмельницька область): 21 042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осіб;</w:t>
            </w:r>
          </w:p>
          <w:p w14:paraId="26C0BC73" w14:textId="4A2DBEB4" w:rsidR="00C65CF6" w:rsidRPr="00AD5778" w:rsidRDefault="00C65CF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Деражня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Подільська буд. 1</w:t>
            </w:r>
            <w:r w:rsidR="00C5542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22E06354" w14:textId="6D162D24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87)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Китайгородська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(Хмельницька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694 осіб;</w:t>
            </w:r>
          </w:p>
          <w:p w14:paraId="42A18FFC" w14:textId="2E990A71" w:rsidR="00C65CF6" w:rsidRPr="00AD5778" w:rsidRDefault="00C65CF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Вихватнівці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Центральна, буд. 3</w:t>
            </w:r>
            <w:r w:rsidR="00C5542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283198E" w14:textId="77777777" w:rsidR="008C2F61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88)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Розсошанська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 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(Хмельницьк</w:t>
            </w:r>
            <w:r w:rsidR="00C554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 область): 10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5542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832 особи; </w:t>
            </w:r>
          </w:p>
          <w:p w14:paraId="7DA724AA" w14:textId="43586E0F" w:rsidR="00C65CF6" w:rsidRPr="00AD5778" w:rsidRDefault="00C65CF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 .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Ружичанка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Шкільна, буд 4;</w:t>
            </w:r>
          </w:p>
          <w:p w14:paraId="154F64A9" w14:textId="6A7829D6" w:rsidR="00AD5778" w:rsidRDefault="003E1919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89)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Старокостянтинівська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міська територіальна громада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(Хмельницька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52 535 осіб;</w:t>
            </w:r>
          </w:p>
          <w:p w14:paraId="1536429D" w14:textId="33235B92" w:rsidR="00C65CF6" w:rsidRPr="00AD5778" w:rsidRDefault="00C65CF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Старокостянтинів, вул. Князя Костянтина Острозького, 28;</w:t>
            </w:r>
          </w:p>
          <w:p w14:paraId="21D56463" w14:textId="1EE9DB00" w:rsidR="00AD5778" w:rsidRDefault="00C5542F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90)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Чемеровецька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селищна територіальна громада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(Хмельницька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24 000 осіб;</w:t>
            </w:r>
          </w:p>
          <w:p w14:paraId="5F03F892" w14:textId="0C8343D4" w:rsidR="00C65CF6" w:rsidRPr="00AD5778" w:rsidRDefault="00C65CF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смт. Чемерівці, вул. Центральна, буд. 28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1278FE43" w14:textId="4CF142B2" w:rsidR="00AD5778" w:rsidRDefault="00C5542F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91)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Шепетівська міська територіальна громада</w:t>
            </w:r>
            <w:r w:rsidR="00C65C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(Хмельницька област</w:t>
            </w:r>
            <w:r w:rsidR="00AD5778" w:rsidRPr="00C65CF6">
              <w:rPr>
                <w:rFonts w:ascii="Times New Roman" w:eastAsia="Calibri" w:hAnsi="Times New Roman" w:cs="Times New Roman"/>
                <w:sz w:val="28"/>
                <w:szCs w:val="28"/>
              </w:rPr>
              <w:t>ь)</w:t>
            </w:r>
            <w:r w:rsidR="00C65CF6" w:rsidRPr="00C65CF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8C2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65CF6" w:rsidRPr="00C65CF6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 w:rsidR="008C2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65CF6" w:rsidRPr="00C65CF6">
              <w:rPr>
                <w:rFonts w:ascii="Times New Roman" w:eastAsia="Calibri" w:hAnsi="Times New Roman" w:cs="Times New Roman"/>
                <w:sz w:val="28"/>
                <w:szCs w:val="28"/>
              </w:rPr>
              <w:t>412 осіб;</w:t>
            </w:r>
          </w:p>
          <w:p w14:paraId="1C175BC1" w14:textId="5E987BA2" w:rsidR="00C65CF6" w:rsidRPr="00AD5778" w:rsidRDefault="00C65CF6" w:rsidP="00AD5778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м. Шепетівка, вул. Героїв Небесної Сотні ,буд.54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B1213ED" w14:textId="1ACBCEF2" w:rsidR="00CE6BCF" w:rsidRDefault="00C5542F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92)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Березняківська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 (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Черкаська область):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5 068 осіб;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8A84F0B" w14:textId="474DB47E" w:rsidR="00C65CF6" w:rsidRPr="00AD5778" w:rsidRDefault="00C65CF6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Велика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Яблунівка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Івана Нечуй -Левицького, буд. 109/10;</w:t>
            </w:r>
          </w:p>
          <w:p w14:paraId="62336FBE" w14:textId="17CECC45" w:rsidR="00CE6BCF" w:rsidRDefault="00C5542F" w:rsidP="00CE6BC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93)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Бобрицька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(Черкаська область): 4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65C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576 осіб;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164EE19" w14:textId="70527007" w:rsidR="00C65CF6" w:rsidRPr="00CE6BCF" w:rsidRDefault="00CE6BCF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Грищинц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вул. Святослава Князя, буд.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38;</w:t>
            </w:r>
          </w:p>
          <w:p w14:paraId="7D29E9DB" w14:textId="25A0ABAA" w:rsidR="00CE6BCF" w:rsidRDefault="00C5542F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94)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Виноградська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</w:t>
            </w:r>
            <w:r w:rsidR="00CE6BCF">
              <w:rPr>
                <w:rFonts w:ascii="Times New Roman" w:eastAsia="Calibri" w:hAnsi="Times New Roman" w:cs="Times New Roman"/>
                <w:sz w:val="28"/>
                <w:szCs w:val="28"/>
              </w:rPr>
              <w:t>ьна громада (Черкаська область):</w:t>
            </w:r>
            <w:r w:rsidR="008C2F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E6BCF">
              <w:rPr>
                <w:rFonts w:ascii="Times New Roman" w:eastAsia="Calibri" w:hAnsi="Times New Roman" w:cs="Times New Roman"/>
                <w:sz w:val="28"/>
                <w:szCs w:val="28"/>
              </w:rPr>
              <w:t>3 550 осіб;</w:t>
            </w:r>
          </w:p>
          <w:p w14:paraId="15458AE9" w14:textId="632F52A3" w:rsidR="00CE6BCF" w:rsidRPr="00CE6BCF" w:rsidRDefault="00CE6BCF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Вотилівка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провулок Весняний, буд.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9;</w:t>
            </w:r>
          </w:p>
          <w:p w14:paraId="45177969" w14:textId="29821EFE" w:rsidR="00AD5778" w:rsidRDefault="00C5542F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95)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Калинопільська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селищна територіальна громада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(Черкаська область): 11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727 осіб;</w:t>
            </w:r>
          </w:p>
          <w:p w14:paraId="28716491" w14:textId="7FEBBFB3" w:rsidR="00CE6BCF" w:rsidRPr="00AD5778" w:rsidRDefault="00CE6BCF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01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селище </w:t>
            </w:r>
            <w:proofErr w:type="spellStart"/>
            <w:r w:rsidRPr="00101066">
              <w:rPr>
                <w:rFonts w:ascii="Times New Roman" w:hAnsi="Times New Roman" w:cs="Times New Roman"/>
                <w:bCs/>
                <w:sz w:val="28"/>
                <w:szCs w:val="28"/>
              </w:rPr>
              <w:t>Калинопіль</w:t>
            </w:r>
            <w:proofErr w:type="spellEnd"/>
            <w:r w:rsidRPr="00101066">
              <w:rPr>
                <w:rFonts w:ascii="Times New Roman" w:hAnsi="Times New Roman" w:cs="Times New Roman"/>
                <w:bCs/>
                <w:sz w:val="28"/>
                <w:szCs w:val="28"/>
              </w:rPr>
              <w:t>, вул. Соборна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1010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46;</w:t>
            </w:r>
          </w:p>
          <w:p w14:paraId="0E52BF17" w14:textId="220037A2" w:rsidR="00CE6BCF" w:rsidRDefault="00C5542F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96)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Маньківська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селищна територіальна громада (Черкаська область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:</w:t>
            </w:r>
            <w:r w:rsidR="00CE6BC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18 337 осіб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4A3EF60" w14:textId="7D630D73" w:rsidR="00CE6BCF" w:rsidRDefault="00CE6BCF" w:rsidP="00CE6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с-ще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Маньківка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Шпитальна,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16-Б;</w:t>
            </w:r>
          </w:p>
          <w:p w14:paraId="36D61931" w14:textId="34FF07D8" w:rsidR="00CE6BCF" w:rsidRDefault="00C5542F" w:rsidP="00CE6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97)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Мошнівська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(Черкаська область):</w:t>
            </w:r>
            <w:r w:rsidR="00CE6BC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13 510 осіб</w:t>
            </w:r>
            <w:r w:rsidR="00CE6BC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="00CE6BC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8BE5D07" w14:textId="62FE8788" w:rsidR="00CE6BCF" w:rsidRDefault="00CE6BCF" w:rsidP="00CE6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Яснозір'я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Шевченка, буд.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17;</w:t>
            </w:r>
          </w:p>
          <w:p w14:paraId="4B88D2D2" w14:textId="59A24917" w:rsidR="00CE6BCF" w:rsidRDefault="00C5542F" w:rsidP="00CE6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98)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Степанецька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</w:t>
            </w:r>
            <w:r w:rsidR="00AD5778" w:rsidRPr="00AD5778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Черкаська область):</w:t>
            </w:r>
            <w:r w:rsidR="00CE6BC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E6BCF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E6BCF">
              <w:rPr>
                <w:rFonts w:ascii="Times New Roman" w:hAnsi="Times New Roman" w:cs="Times New Roman"/>
                <w:bCs/>
                <w:sz w:val="28"/>
                <w:szCs w:val="28"/>
              </w:rPr>
              <w:t>078 осіб;</w:t>
            </w:r>
          </w:p>
          <w:p w14:paraId="5563EEAD" w14:textId="41DAEBA5" w:rsidR="00CE6BCF" w:rsidRPr="00CE6BCF" w:rsidRDefault="00CE6BCF" w:rsidP="00CE6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Степанці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Київська, буд.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52;</w:t>
            </w:r>
          </w:p>
          <w:p w14:paraId="27951FED" w14:textId="068EEF30" w:rsidR="00AD5778" w:rsidRDefault="00C5542F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99)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Селищенська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сільська територіальна громада 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(Черкаська область):</w:t>
            </w:r>
            <w:r w:rsidR="00CE6BC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6 108 осіб</w:t>
            </w:r>
            <w:r w:rsidR="00CE6BC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55CE60C" w14:textId="6352F927" w:rsidR="00CE6BCF" w:rsidRPr="00AD5778" w:rsidRDefault="00CE6BCF" w:rsidP="00AD577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село Селище, вул. Центральна, буд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>.,</w:t>
            </w: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19;</w:t>
            </w:r>
          </w:p>
          <w:p w14:paraId="636592C6" w14:textId="64393D88" w:rsidR="00CE6BCF" w:rsidRDefault="00C5542F" w:rsidP="00CE6BC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100)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Слобідська сільська територіальна громада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(Черкаська область):</w:t>
            </w:r>
            <w:r w:rsidR="00CE6BC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</w:t>
            </w:r>
            <w:r w:rsidR="00CE6BCF">
              <w:rPr>
                <w:rFonts w:ascii="Times New Roman" w:hAnsi="Times New Roman" w:cs="Times New Roman"/>
                <w:bCs/>
                <w:sz w:val="28"/>
                <w:szCs w:val="28"/>
              </w:rPr>
              <w:t>4 473 осіб;</w:t>
            </w:r>
          </w:p>
          <w:p w14:paraId="611F8BF0" w14:textId="7ED9E3CB" w:rsidR="00AD5778" w:rsidRPr="00CE6BCF" w:rsidRDefault="00CE6BCF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с. Слобода, вул. Пирогова, буд. 3/1;</w:t>
            </w:r>
          </w:p>
          <w:p w14:paraId="7F483514" w14:textId="3D8E9A45" w:rsidR="0046521F" w:rsidRDefault="00C5542F" w:rsidP="0046521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101)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Гончарівська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селищна територіальна громада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(Черні</w:t>
            </w:r>
            <w:r w:rsidR="008C2F6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гі</w:t>
            </w:r>
            <w:r w:rsidR="00CE6BC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вська область):</w:t>
            </w:r>
            <w:r w:rsidR="00CE6BC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5 554 осіб</w:t>
            </w:r>
            <w:r w:rsidR="00CE6BC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65192782" w14:textId="630F41D3" w:rsidR="0046521F" w:rsidRDefault="0046521F" w:rsidP="0046521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31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Pr="00273133">
              <w:rPr>
                <w:rFonts w:ascii="Times New Roman" w:hAnsi="Times New Roman" w:cs="Times New Roman"/>
                <w:bCs/>
                <w:sz w:val="28"/>
                <w:szCs w:val="28"/>
              </w:rPr>
              <w:t>Смолин</w:t>
            </w:r>
            <w:proofErr w:type="spellEnd"/>
            <w:r w:rsidRPr="00273133">
              <w:rPr>
                <w:rFonts w:ascii="Times New Roman" w:hAnsi="Times New Roman" w:cs="Times New Roman"/>
                <w:bCs/>
                <w:sz w:val="28"/>
                <w:szCs w:val="28"/>
              </w:rPr>
              <w:t>, вул. Нова, буд.</w:t>
            </w:r>
            <w:r w:rsidR="008C2F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273133">
              <w:rPr>
                <w:rFonts w:ascii="Times New Roman" w:hAnsi="Times New Roman" w:cs="Times New Roman"/>
                <w:bCs/>
                <w:sz w:val="28"/>
                <w:szCs w:val="28"/>
              </w:rPr>
              <w:t>17;</w:t>
            </w:r>
          </w:p>
          <w:p w14:paraId="75AFC276" w14:textId="2D4D1410" w:rsidR="0046521F" w:rsidRDefault="00C5542F" w:rsidP="0046521F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102)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Куликівська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</w:t>
            </w:r>
            <w:r w:rsidR="00465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територіальна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громада </w:t>
            </w:r>
            <w:r w:rsidR="004652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46521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Чернігівська область):</w:t>
            </w:r>
            <w:r w:rsidR="004652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6521F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13 235 осіб</w:t>
            </w:r>
            <w:r w:rsidR="0046521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7733C8A5" w14:textId="57B8151A" w:rsidR="00AD5778" w:rsidRPr="0046521F" w:rsidRDefault="0046521F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селище </w:t>
            </w:r>
            <w:proofErr w:type="spellStart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Куликівка</w:t>
            </w:r>
            <w:proofErr w:type="spellEnd"/>
            <w:r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, вул. Миколи Пирогова, буд. 14-Б;</w:t>
            </w:r>
          </w:p>
          <w:p w14:paraId="18A54CDE" w14:textId="3DE1AB76" w:rsidR="00AD5778" w:rsidRDefault="00C5542F" w:rsidP="00AD577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103) </w:t>
            </w:r>
            <w:proofErr w:type="spellStart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>Сосницька</w:t>
            </w:r>
            <w:proofErr w:type="spellEnd"/>
            <w:r w:rsidR="00AD5778" w:rsidRPr="00AD57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селищна територіальна громада</w:t>
            </w:r>
            <w:r w:rsidR="001A4F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A4F4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(Чернігівська область): </w:t>
            </w:r>
            <w:r w:rsidR="001A4F4C" w:rsidRPr="00002F65">
              <w:rPr>
                <w:rFonts w:ascii="Times New Roman" w:hAnsi="Times New Roman" w:cs="Times New Roman"/>
                <w:bCs/>
                <w:sz w:val="28"/>
                <w:szCs w:val="28"/>
              </w:rPr>
              <w:t>13 270 осіб</w:t>
            </w:r>
            <w:r w:rsidR="001A4F4C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6B07B068" w14:textId="5B5D2FB7" w:rsidR="0072327F" w:rsidRPr="00AD5778" w:rsidRDefault="001A4F4C" w:rsidP="008C2F6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F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смт. </w:t>
            </w:r>
            <w:proofErr w:type="spellStart"/>
            <w:r w:rsidRPr="001A4F4C">
              <w:rPr>
                <w:rFonts w:ascii="Times New Roman" w:hAnsi="Times New Roman" w:cs="Times New Roman"/>
                <w:bCs/>
                <w:sz w:val="28"/>
                <w:szCs w:val="28"/>
              </w:rPr>
              <w:t>Сосниця</w:t>
            </w:r>
            <w:proofErr w:type="spellEnd"/>
            <w:r w:rsidRPr="001A4F4C">
              <w:rPr>
                <w:rFonts w:ascii="Times New Roman" w:hAnsi="Times New Roman" w:cs="Times New Roman"/>
                <w:bCs/>
                <w:sz w:val="28"/>
                <w:szCs w:val="28"/>
              </w:rPr>
              <w:t>, вул. Якова Скидана, буд. 5/3</w:t>
            </w:r>
            <w:r w:rsidRPr="00C5542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72327F" w:rsidRPr="0072327F" w14:paraId="23F2D295" w14:textId="77777777" w:rsidTr="00AD5778">
        <w:trPr>
          <w:trHeight w:val="211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8B58E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4.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9DC81" w14:textId="1375B14E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Категорії осіб, яким надається комплексна послуга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AFE4C8" w14:textId="5137D21A" w:rsidR="0072327F" w:rsidRPr="00AD5778" w:rsidRDefault="005863F8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соби</w:t>
            </w:r>
            <w:r w:rsidR="007D5ED6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/</w:t>
            </w:r>
            <w:r w:rsidR="007D5ED6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сім’ї</w:t>
            </w:r>
            <w:r w:rsidR="007D5ED6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/</w:t>
            </w:r>
            <w:r w:rsidR="007D5ED6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групи осіб, </w:t>
            </w:r>
            <w:r w:rsidR="004A7A8C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які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проживають на території </w:t>
            </w:r>
            <w:r w:rsidR="004A7A8C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територіальної</w:t>
            </w:r>
            <w:r w:rsidR="00E2277E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громади </w:t>
            </w:r>
            <w:r w:rsidR="00E2277E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/ району у місті </w:t>
            </w:r>
            <w:r w:rsidR="004A7A8C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- </w:t>
            </w:r>
            <w:r w:rsidR="00302271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учасника експериментального проекту 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та належать до вразливих груп населення </w:t>
            </w:r>
            <w:r w:rsidR="00BB487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та / </w:t>
            </w:r>
            <w:r w:rsidR="0072327F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або перебувають</w:t>
            </w:r>
            <w:r w:rsidR="004A7A8C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у складних життєвих обставинах</w:t>
            </w:r>
            <w:r w:rsidR="00BB487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та мають потребу в одному / декількох заходах, що формують зміст комплексної послуги</w:t>
            </w:r>
            <w:r w:rsidR="001A4F4C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</w:t>
            </w:r>
          </w:p>
          <w:p w14:paraId="1DC4DA2E" w14:textId="20CBEF81" w:rsidR="00A6326C" w:rsidRPr="00AD5778" w:rsidRDefault="00A6326C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</w:p>
        </w:tc>
      </w:tr>
      <w:tr w:rsidR="0072327F" w:rsidRPr="0072327F" w14:paraId="6D42E936" w14:textId="77777777" w:rsidTr="00AD5778">
        <w:trPr>
          <w:trHeight w:val="244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8556A0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5.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91051" w14:textId="4BB7EE45" w:rsidR="0072327F" w:rsidRPr="002731B0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Територія, на якій надається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br/>
              <w:t xml:space="preserve">соціальна послуга надавачем </w:t>
            </w:r>
            <w:r w:rsidR="00DF247D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комплекс</w:t>
            </w:r>
            <w:r w:rsidR="00DF247D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ної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послуги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3C540" w14:textId="1D667526" w:rsidR="0072327F" w:rsidRPr="00AD5778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Назва територіальної громади </w:t>
            </w:r>
            <w:r w:rsidR="00DF247D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/ району у місті</w:t>
            </w:r>
            <w:r w:rsidR="00DF247D"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– учасника експериментального проекту, в межах якої надавач соціальної послуги – конкурсант</w:t>
            </w:r>
            <w:r w:rsidR="00061B50"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надає соціальні послуги </w:t>
            </w:r>
            <w:r w:rsidR="005863F8"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</w:t>
            </w:r>
            <w:r w:rsidR="00B84E11"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5863F8"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>/</w:t>
            </w:r>
            <w:r w:rsidR="00B84E11"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" w:eastAsia="uk-UA"/>
              </w:rPr>
              <w:t xml:space="preserve"> </w:t>
            </w:r>
            <w:r w:rsidRPr="00AD57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або має намір надавати комплексну послугу</w:t>
            </w:r>
            <w:r w:rsidR="001A4F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72327F" w:rsidRPr="0072327F" w14:paraId="0435C9C1" w14:textId="77777777" w:rsidTr="00AD5778">
        <w:trPr>
          <w:trHeight w:val="1860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F9A8F7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6.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D3D863" w14:textId="77777777" w:rsidR="0072327F" w:rsidRPr="002731B0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Умови визначення переможця</w:t>
            </w:r>
            <w:r w:rsidR="007B7A4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 конкурсу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20FA79" w14:textId="795CD352" w:rsidR="0072327F" w:rsidRPr="00AD5778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Визначається один переможець </w:t>
            </w:r>
            <w:r w:rsidR="002731B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B7A4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конкурсу 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– надавач </w:t>
            </w:r>
            <w:r w:rsidR="003C5DD9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комплексної 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послуги для однієї територіальної громади</w:t>
            </w:r>
            <w:r w:rsidR="00375268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/ району у місті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– учасника експериментального проекту</w:t>
            </w:r>
          </w:p>
        </w:tc>
      </w:tr>
      <w:tr w:rsidR="0072327F" w:rsidRPr="0072327F" w14:paraId="0FA0F852" w14:textId="77777777" w:rsidTr="00AD5778">
        <w:trPr>
          <w:trHeight w:val="145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9A3C4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lastRenderedPageBreak/>
              <w:t>7.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5C67F4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Строк надання 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0CB5A2" w14:textId="783659D2" w:rsidR="0072327F" w:rsidRPr="00AD5778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З дати укладення договору </w:t>
            </w:r>
            <w:r w:rsidR="00A566A4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забезпечення надання 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комплексно</w:t>
            </w:r>
            <w:r w:rsidR="00A566A4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соціально</w:t>
            </w:r>
            <w:r w:rsidR="00A566A4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послуг</w:t>
            </w:r>
            <w:r w:rsidR="00A566A4"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формування життєстійкості </w:t>
            </w:r>
            <w:r w:rsidR="007B7A4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д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о 3</w:t>
            </w:r>
            <w:r w:rsidR="00D345EC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0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D345EC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червня 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202</w:t>
            </w:r>
            <w:r w:rsidR="00D345EC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6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р</w:t>
            </w:r>
            <w:r w:rsidR="002A46F5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  <w:tr w:rsidR="0072327F" w:rsidRPr="0072327F" w14:paraId="192528D8" w14:textId="77777777" w:rsidTr="00AD5778">
        <w:trPr>
          <w:trHeight w:val="1286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632DFE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8.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838B2" w14:textId="4B80D53D" w:rsidR="0072327F" w:rsidRPr="002731B0" w:rsidRDefault="00A566A4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Примірний</w:t>
            </w:r>
            <w:r w:rsidR="0072327F" w:rsidRPr="002731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договір 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забезпечення 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надання 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комплексно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послуг</w:t>
            </w:r>
            <w:r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</w:t>
            </w:r>
            <w:r w:rsidR="0072327F" w:rsidRPr="002731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D3F32E" w14:textId="362A58A6" w:rsidR="00E3578A" w:rsidRPr="00AD5778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На офіційному веб</w:t>
            </w:r>
            <w:r w:rsidR="00A566A4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-</w:t>
            </w:r>
            <w:r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сайті Фонду</w:t>
            </w:r>
            <w:r w:rsidR="007B7A40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соціального захисту осіб з інвалідністю</w:t>
            </w:r>
            <w:r w:rsidR="00E3578A" w:rsidRPr="00AD5778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 </w:t>
            </w:r>
            <w:hyperlink r:id="rId7" w:history="1">
              <w:r w:rsidR="00BE3614" w:rsidRPr="00AD5778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lang w:val="uk" w:eastAsia="uk-UA"/>
                </w:rPr>
                <w:t>https://www.ispf.gov.ua/</w:t>
              </w:r>
            </w:hyperlink>
            <w:hyperlink r:id="rId8" w:history="1"/>
          </w:p>
        </w:tc>
      </w:tr>
      <w:tr w:rsidR="0072327F" w:rsidRPr="0072327F" w14:paraId="756E7103" w14:textId="77777777" w:rsidTr="00AD5778">
        <w:trPr>
          <w:trHeight w:val="112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9CA722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9.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493D3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Вимоги до конкурсної пропозиції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67E2A3" w14:textId="6961EB03" w:rsidR="0072327F" w:rsidRPr="00C5542F" w:rsidRDefault="00E95CCE" w:rsidP="00360BE6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C5542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Передбачено постановою Кабінету Міністрів України від 19.11.2025 № 1505 та примірною формою конкурсної пропозиції, затвердженою наказом Міністерства соціальної політики </w:t>
            </w:r>
            <w:r w:rsidR="00360BE6" w:rsidRPr="00C5542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сім’ї та єдності України</w:t>
            </w:r>
            <w:r w:rsidRPr="00C5542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від 27.11.2025 № 612-Н </w:t>
            </w:r>
          </w:p>
        </w:tc>
      </w:tr>
      <w:tr w:rsidR="0072327F" w:rsidRPr="0072327F" w14:paraId="5357C8C3" w14:textId="77777777" w:rsidTr="00AD5778">
        <w:trPr>
          <w:trHeight w:val="1785"/>
        </w:trPr>
        <w:tc>
          <w:tcPr>
            <w:tcW w:w="562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26C37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10.</w:t>
            </w:r>
          </w:p>
        </w:tc>
        <w:tc>
          <w:tcPr>
            <w:tcW w:w="269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2E31A6" w14:textId="77777777" w:rsidR="0072327F" w:rsidRPr="0072327F" w:rsidRDefault="0072327F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Електронна адреса та адреса Фонду</w:t>
            </w:r>
            <w:r w:rsidR="007B7A4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r w:rsidR="007B7A40" w:rsidRPr="002731B0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соціального захисту осіб з інвалідністю</w:t>
            </w:r>
            <w:r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, за якими здійснюється подання конкурсних пропозицій</w:t>
            </w:r>
          </w:p>
        </w:tc>
        <w:tc>
          <w:tcPr>
            <w:tcW w:w="644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54D5A" w14:textId="77777777" w:rsidR="00BE3614" w:rsidRPr="00A448A9" w:rsidRDefault="00BE3614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Адреса: 04070, м. Київ, вул. Боричів Тік, буд. 28</w:t>
            </w:r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, 3 поверх, </w:t>
            </w:r>
            <w:proofErr w:type="spellStart"/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каб</w:t>
            </w:r>
            <w:proofErr w:type="spellEnd"/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. 303</w:t>
            </w:r>
          </w:p>
          <w:p w14:paraId="4233ABEF" w14:textId="44957E84" w:rsidR="0072327F" w:rsidRPr="0072327F" w:rsidRDefault="00BE3614" w:rsidP="00AD5778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</w:pPr>
            <w:r w:rsidRPr="00A448A9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>Електронна адреса</w:t>
            </w:r>
            <w:r w:rsidRPr="00427BFE">
              <w:rPr>
                <w:rFonts w:ascii="Times New Roman" w:eastAsia="Times New Roman" w:hAnsi="Times New Roman" w:cs="Times New Roman"/>
                <w:sz w:val="24"/>
                <w:szCs w:val="24"/>
                <w:lang w:val="uk" w:eastAsia="uk-UA"/>
              </w:rPr>
              <w:t xml:space="preserve">: </w:t>
            </w:r>
            <w:hyperlink r:id="rId9" w:history="1"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info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_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konkurs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@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ispf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.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gov</w:t>
              </w:r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uk-UA"/>
                </w:rPr>
                <w:t>.</w:t>
              </w:r>
              <w:proofErr w:type="spellStart"/>
              <w:r w:rsidRPr="00427BFE">
                <w:rPr>
                  <w:rStyle w:val="a9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en-US" w:eastAsia="uk-UA"/>
                </w:rPr>
                <w:t>ua</w:t>
              </w:r>
              <w:proofErr w:type="spellEnd"/>
            </w:hyperlink>
            <w:r w:rsidR="0072327F" w:rsidRPr="0072327F">
              <w:rPr>
                <w:rFonts w:ascii="Times New Roman" w:eastAsia="Times New Roman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</w:p>
        </w:tc>
      </w:tr>
    </w:tbl>
    <w:p w14:paraId="4310DDAB" w14:textId="4C95F1EA" w:rsidR="006648C9" w:rsidRPr="003E1919" w:rsidRDefault="0072327F" w:rsidP="003E1919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  <w:r w:rsidRPr="0072327F">
        <w:rPr>
          <w:rFonts w:ascii="Times New Roman" w:eastAsia="Times New Roman" w:hAnsi="Times New Roman" w:cs="Times New Roman"/>
          <w:sz w:val="20"/>
          <w:szCs w:val="20"/>
          <w:lang w:val="uk" w:eastAsia="uk-UA"/>
        </w:rPr>
        <w:t xml:space="preserve"> </w:t>
      </w:r>
    </w:p>
    <w:p w14:paraId="13FB397E" w14:textId="6EEADC43" w:rsidR="0072327F" w:rsidRPr="0072327F" w:rsidRDefault="0072327F" w:rsidP="00AD57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Обсяг бюджетних коштів</w:t>
      </w:r>
    </w:p>
    <w:p w14:paraId="27D94010" w14:textId="6329DDD6" w:rsidR="0072327F" w:rsidRPr="002731B0" w:rsidRDefault="0072327F" w:rsidP="00AD57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" w:eastAsia="uk-UA"/>
        </w:rPr>
      </w:pPr>
      <w:r w:rsidRPr="007232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Обсяг бюджетних коштів для оплати </w:t>
      </w:r>
      <w:r w:rsidRPr="002731B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надання комплексної послуги для</w:t>
      </w:r>
      <w:r w:rsidRPr="0072327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кожного переможця конкурсу визначається з урахуванням </w:t>
      </w:r>
      <w:r w:rsidR="002A46F5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п</w:t>
      </w:r>
      <w:r w:rsidRPr="0072327F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римірного штатного нормативу чисельності працівників для надання комплексної послуги</w:t>
      </w:r>
      <w:r w:rsidR="002A46F5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 </w:t>
      </w:r>
      <w:r w:rsidRPr="0072327F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відповідно до Порядку реалізації експериментального проекту </w:t>
      </w:r>
      <w:r w:rsidR="002A46F5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</w:t>
      </w:r>
      <w:r w:rsidR="009B110D" w:rsidRPr="006864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організації надання комплексної послуги з формування життєстійкості в територіальних громадах, затвердженого постановою Кабінету Міністрів України</w:t>
      </w:r>
      <w:r w:rsidR="00996D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3700" w:rsidRPr="008B370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19 листопада 2025 року № 1505</w:t>
      </w:r>
      <w:r w:rsidRPr="002731B0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.</w:t>
      </w:r>
      <w:r w:rsidRPr="002731B0">
        <w:rPr>
          <w:rFonts w:ascii="Times New Roman" w:eastAsia="Times New Roman" w:hAnsi="Times New Roman" w:cs="Times New Roman"/>
          <w:sz w:val="20"/>
          <w:szCs w:val="20"/>
          <w:lang w:val="uk" w:eastAsia="uk-UA"/>
        </w:rPr>
        <w:t xml:space="preserve"> </w:t>
      </w:r>
    </w:p>
    <w:p w14:paraId="1B98D7FF" w14:textId="78F7B72A" w:rsidR="0072327F" w:rsidRDefault="0072327F" w:rsidP="0072327F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Участь у конкурсі</w:t>
      </w:r>
    </w:p>
    <w:p w14:paraId="523ABB12" w14:textId="77777777" w:rsidR="00A6326C" w:rsidRPr="0072327F" w:rsidRDefault="00A6326C" w:rsidP="0072327F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04F19D32" w14:textId="326F0A69" w:rsidR="00461491" w:rsidRDefault="0072327F" w:rsidP="0046149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До участі в конкурсі запрошуються надавачі соціальних послуг, які </w:t>
      </w:r>
      <w:r w:rsidR="004160DF" w:rsidRP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включені до Реєстру надавачів</w:t>
      </w:r>
      <w:r w:rsid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="004160DF" w:rsidRP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та отримувачів соціальних послуг</w:t>
      </w:r>
      <w:r w:rsidR="004160D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та </w:t>
      </w:r>
      <w:r w:rsidRPr="0072327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відповідають вимогам до надавача комплексної послуги, визначених </w:t>
      </w:r>
      <w:r w:rsidR="002A46F5" w:rsidRPr="002731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Порядком </w:t>
      </w:r>
      <w:r w:rsidR="00FF4F34" w:rsidRPr="0072327F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 xml:space="preserve">реалізації експериментального проекту </w:t>
      </w:r>
      <w:r w:rsidR="00FF4F34">
        <w:rPr>
          <w:rFonts w:ascii="Times New Roman" w:eastAsia="Times New Roman" w:hAnsi="Times New Roman" w:cs="Times New Roman"/>
          <w:color w:val="262626"/>
          <w:sz w:val="28"/>
          <w:szCs w:val="28"/>
          <w:lang w:eastAsia="uk-UA"/>
        </w:rPr>
        <w:t>з</w:t>
      </w:r>
      <w:r w:rsidR="00FF4F34" w:rsidRPr="006864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організації надання комплексної послуги з формування життєстійкості в територіальних громадах, затвердженого постановою Кабінету Міністрів України</w:t>
      </w:r>
      <w:r w:rsidR="00DF4B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B3700" w:rsidRPr="008B370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19 листопада 2025 року № 1505</w:t>
      </w:r>
      <w:r w:rsidR="00DF4BF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3237D8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‒ Порядок)</w:t>
      </w:r>
      <w:r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</w:t>
      </w:r>
    </w:p>
    <w:p w14:paraId="540AF884" w14:textId="77777777" w:rsidR="00461491" w:rsidRDefault="00461491" w:rsidP="00E63AA9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14:paraId="489B7EBB" w14:textId="77777777" w:rsidR="007B6B34" w:rsidRPr="00A6326C" w:rsidRDefault="007B6B34" w:rsidP="00E63AA9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14:paraId="707111F8" w14:textId="1F8CADC0" w:rsidR="00133AB7" w:rsidRPr="00461491" w:rsidRDefault="00133AB7" w:rsidP="00133AB7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461491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lastRenderedPageBreak/>
        <w:t>Вимоги до конкурсної пропозиції:</w:t>
      </w:r>
      <w:r w:rsidR="00461491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 </w:t>
      </w:r>
    </w:p>
    <w:p w14:paraId="01931AF9" w14:textId="38069053" w:rsidR="00133AB7" w:rsidRPr="00461491" w:rsidRDefault="00133AB7" w:rsidP="00133AB7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46149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Конкурсна пропозиція (за примірною формою, затвердженою </w:t>
      </w:r>
      <w:proofErr w:type="spellStart"/>
      <w:r w:rsidRPr="0046149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Мінсоцполітики</w:t>
      </w:r>
      <w:proofErr w:type="spellEnd"/>
      <w:r w:rsidRPr="0046149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="00C5542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наказом від 27.11.2025 № 612-Н)</w:t>
      </w:r>
      <w:r w:rsidRPr="0046149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повинна містити:</w:t>
      </w:r>
    </w:p>
    <w:p w14:paraId="482F81FF" w14:textId="6EAF6FEC" w:rsidR="0072327F" w:rsidRPr="00461491" w:rsidRDefault="0072327F" w:rsidP="00133AB7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14:paraId="619AFABC" w14:textId="3B499ED0" w:rsidR="00D306E7" w:rsidRPr="00D306E7" w:rsidRDefault="00D306E7" w:rsidP="00133AB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заяву про участь </w:t>
      </w:r>
      <w:r w:rsidR="00EA4DC7" w:rsidRPr="004614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надавача соціальних послуг/об’єднання</w:t>
      </w:r>
      <w:r w:rsidR="00EA4DC7"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надавачів соціальних послугу у конкурсі для реалізації експериментального проекту</w:t>
      </w:r>
      <w:r w:rsidR="007C64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4DC7"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– конкурсант) 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конкурсі із зазначенням 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територіальної громади</w:t>
      </w:r>
      <w:r w:rsidR="007030B4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/ району у місті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="00AC7756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‒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 експериментального проекту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учасник експериментального проекту)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території якого конкурсант планує надавати комплексну послугу</w:t>
      </w:r>
      <w:r w:rsidR="0094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(Додаток 1 до оголошення)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91FC1B" w14:textId="50BCFC7A" w:rsid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коли конкурсант має намір та можливості відповідно до умов конкурсу надавати комплексну послугу на території двох і більше учасників експериментального проекту, він може зазначити про це в одній заяві. За таких умов інформація, визначена підпунктами 2, 5 і 6 цього пункту, є однаковою для всіх конкурсних пропозицій, поданих одним конкурсантом.</w:t>
      </w:r>
    </w:p>
    <w:p w14:paraId="28814A50" w14:textId="77777777" w:rsidR="00D306E7" w:rsidRP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Інформація, визначена підпунктами 3, 4 і 7 цього пункту, подається конкурсантом окремо щодо кожного учасника експериментального проекту;</w:t>
      </w:r>
    </w:p>
    <w:p w14:paraId="030CA2E0" w14:textId="77777777" w:rsidR="00D306E7" w:rsidRP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перелік соціальних послуг, які має право надавати конкурсант згідно з Реєстром надавачів та отримувачів соціальних послуг;</w:t>
      </w:r>
    </w:p>
    <w:p w14:paraId="16D12D9D" w14:textId="0E7A9DB5" w:rsidR="00D306E7" w:rsidRPr="00D306E7" w:rsidRDefault="00D306E7" w:rsidP="003237D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3) інформацію про</w:t>
      </w:r>
      <w:r w:rsidR="003237D8" w:rsidRPr="0032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наявність відповідно до Порядку кількості</w:t>
      </w:r>
      <w:r w:rsidR="0032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7D8" w:rsidRPr="003237D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фахівців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Кількість таких фахівців конкурсанта для кожного учасника експериментального проекту, на території якого конкурсант планує 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надавати </w:t>
      </w:r>
      <w:r w:rsidR="002D1C03" w:rsidRPr="002731B0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комплексну послугу</w:t>
      </w: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обчислюється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урахуванням чисельності жителів територіальної громади </w:t>
      </w:r>
      <w:r w:rsidR="00DF4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району у місті 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повинна відповідати примірному штатному нормативу чисельності працівників для надання комплексної послуги, 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затвердженому </w:t>
      </w:r>
      <w:r w:rsidR="002731B0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Мі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39DC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істерством 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r w:rsidR="005039DC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іальної </w:t>
      </w:r>
      <w:r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r w:rsidR="005039DC" w:rsidRPr="0050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України;</w:t>
      </w:r>
    </w:p>
    <w:p w14:paraId="71CFA964" w14:textId="1ED60287" w:rsidR="002D1C03" w:rsidRPr="002731B0" w:rsidRDefault="00D306E7" w:rsidP="00E83A0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4) інформацію про</w:t>
      </w:r>
      <w:r w:rsidR="00E83A07" w:rsidRP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фаховий рівень фахівців конкурсанта відповідно</w:t>
      </w:r>
      <w:r w:rsid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A07" w:rsidRP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підпункту 3 пункту 3</w:t>
      </w:r>
      <w:r w:rsidR="00DF4B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3A07" w:rsidRPr="00E83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</w:t>
      </w:r>
      <w:r w:rsidR="002D5963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;</w:t>
      </w:r>
    </w:p>
    <w:p w14:paraId="46A24B80" w14:textId="7F657D37" w:rsidR="00D306E7" w:rsidRPr="00D306E7" w:rsidRDefault="00D306E7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B0">
        <w:rPr>
          <w:rFonts w:ascii="Times New Roman" w:eastAsia="Times New Roman" w:hAnsi="Times New Roman" w:cs="Times New Roman"/>
          <w:sz w:val="28"/>
          <w:szCs w:val="28"/>
          <w:lang w:eastAsia="ru-RU"/>
        </w:rPr>
        <w:t>5) інформацію про загальний період діяльності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конкурсанта як надавача соціальних послуг з таких соціальних послуг: консультування, соціальна профілактика, представництво інтересів та/або соціальна адаптація, соціальний супровід сімей, які перебувають у складних життєвих обставинах, екстрене (кризове) втручання, соціальна інтеграція та реінтеграція,</w:t>
      </w:r>
      <w:r w:rsid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соціально-психологічна реабілітація</w:t>
      </w:r>
      <w:r w:rsid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5963" w:rsidRP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комплексної соціальної</w:t>
      </w:r>
      <w:r w:rsid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963" w:rsidRPr="002D59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 з формування життєстійкості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37562C" w14:textId="15580688" w:rsidR="00D306E7" w:rsidRDefault="00D306E7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6) інформацію про досвід використання залучених коштів через соціальне замовлення, конкурс проектів, грантових угод тощо (за наявності);</w:t>
      </w:r>
    </w:p>
    <w:p w14:paraId="7B45B188" w14:textId="5438AE78" w:rsidR="00FC7F04" w:rsidRDefault="009D0241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інформацію про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фінансовий стан конкурсанта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AEF247" w14:textId="77777777" w:rsidR="007B6B34" w:rsidRDefault="007B6B34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AC4DF" w14:textId="77777777" w:rsidR="007B6B34" w:rsidRDefault="007B6B34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711F8" w14:textId="77777777" w:rsidR="007B6B34" w:rsidRPr="00461491" w:rsidRDefault="007B6B34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8A086" w14:textId="77777777" w:rsidR="00FC7F04" w:rsidRPr="0072327F" w:rsidRDefault="00FC7F04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72327F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lastRenderedPageBreak/>
        <w:t>Перелік документів, які додаються до конкурсної пропозиції:</w:t>
      </w:r>
    </w:p>
    <w:p w14:paraId="34F300BC" w14:textId="4B725756" w:rsidR="00D306E7" w:rsidRPr="00D306E7" w:rsidRDefault="00D82CB2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копія </w:t>
      </w:r>
      <w:r w:rsidR="00D306E7"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306E7"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Реєстру надавачів та отримувачів соціальних послуг;</w:t>
      </w:r>
    </w:p>
    <w:p w14:paraId="696FEDC8" w14:textId="2D853097" w:rsid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установчих документів в електронній формі або код доступу до результатів надання адміністративних послуг у сфері державної реєстрації, що надає доступ до копії статуту в електронній формі у Єдиному державному реєстрі юридичних осіб, фізичних осіб </w:t>
      </w:r>
      <w:r w:rsidR="00A7260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7260F"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підприємців та громадських формувань;</w:t>
      </w:r>
    </w:p>
    <w:p w14:paraId="0602086C" w14:textId="69A5CBBF" w:rsidR="00D306E7" w:rsidRPr="00D306E7" w:rsidRDefault="00D306E7" w:rsidP="0066050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документів, які підтверджують кількість фахівців</w:t>
      </w:r>
      <w:r w:rsid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(штатного розпису конкурсанта, трудових договорів з найманими</w:t>
      </w:r>
      <w:r w:rsid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працівниками, договорів про надання послуг за видами діяльності надавача</w:t>
      </w:r>
      <w:r w:rsid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50D" w:rsidRPr="006605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 послуг)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8327BED" w14:textId="35CF97C8" w:rsidR="009B1E58" w:rsidRDefault="009B1E58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документів про освіту, що підтверджують фаховий рівень фахівців; </w:t>
      </w:r>
    </w:p>
    <w:p w14:paraId="4DF58729" w14:textId="77777777" w:rsidR="00461491" w:rsidRDefault="00461491" w:rsidP="0046149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1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Увага!!! </w:t>
      </w:r>
    </w:p>
    <w:p w14:paraId="2B433D31" w14:textId="77777777" w:rsidR="00461491" w:rsidRDefault="00461491" w:rsidP="0046149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1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 разі зміни прізвища необхідно подавати підтверджуючі документи;</w:t>
      </w:r>
    </w:p>
    <w:p w14:paraId="5D078E7A" w14:textId="792F6BB0" w:rsidR="00461491" w:rsidRPr="00461491" w:rsidRDefault="00461491" w:rsidP="0046149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61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 разі наявності </w:t>
      </w:r>
      <w:proofErr w:type="spellStart"/>
      <w:r w:rsidRPr="00461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свідоцтв</w:t>
      </w:r>
      <w:proofErr w:type="spellEnd"/>
      <w:r w:rsidRPr="00461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/сертифікатів про підвищення кваліфікації, атестацію, про неформальне професійне навчання, складених іноземною мовою, додається переклад державною мовою;</w:t>
      </w:r>
    </w:p>
    <w:p w14:paraId="77FE9D02" w14:textId="6903CA7C" w:rsidR="00461491" w:rsidRPr="00461491" w:rsidRDefault="00461491" w:rsidP="004614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документи про наявність у фахівця вищої освіти, видані іноземною державою, повинні мати підтвердження визнання такої освіти на території України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14:paraId="4A348635" w14:textId="490A3A07" w:rsidR="00F54A23" w:rsidRDefault="009B1E58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</w:t>
      </w:r>
      <w:proofErr w:type="spellStart"/>
      <w:r w:rsidRPr="009B1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</w:t>
      </w:r>
      <w:proofErr w:type="spellEnd"/>
      <w:r w:rsidRPr="009B1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/сертифікатів про підвищення кваліфікації, атестацію, про неформальне професійне навчання, якщо вони підтверджують фаховий рівень фахівців (за наявності); </w:t>
      </w:r>
    </w:p>
    <w:p w14:paraId="6D1FE062" w14:textId="4FFB14B2" w:rsidR="00D306E7" w:rsidRPr="00D306E7" w:rsidRDefault="00D306E7" w:rsidP="00F54A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інформація в довільній формі про загальний період діяльності як надавача соціальних послуг, </w:t>
      </w:r>
      <w:r w:rsidR="00F54A23" w:rsidRPr="00F54A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також інформація (за наявності) про</w:t>
      </w:r>
      <w:r w:rsidR="00F54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A23" w:rsidRPr="00F54A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 до волонтерської діяльності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EFFB58" w14:textId="3934196B" w:rsidR="00D306E7" w:rsidRPr="00D306E7" w:rsidRDefault="00D306E7" w:rsidP="005039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сканована довідка територіального органу ДПС про відсутність заборгованості із сплати податків, зборів, інших обов’язкових платежів</w:t>
      </w:r>
      <w:r w:rsidR="00E2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24342" w:rsidRPr="00E2434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дійсна на дату подання конкурсної пропозиції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0E056B" w14:textId="3AE01C83" w:rsidR="00D5615C" w:rsidRDefault="00D306E7" w:rsidP="004614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скановані копії договорів про надання соціальних послуг, укладених в рамках процедури використання залучених коштів через соціальне замовлення, </w:t>
      </w:r>
      <w:r w:rsidR="00BD05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r w:rsidR="00BD051C" w:rsidRPr="00BD0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проектів, грантових угод (за наявності).</w:t>
      </w:r>
    </w:p>
    <w:p w14:paraId="687B76C2" w14:textId="5A533819" w:rsidR="009D0241" w:rsidRDefault="009D0241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подання документів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відомостей, що містяться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інформаційно-комунікаційних системах, або якщо такі документи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 можуть бути отримані шляхом електронної інформаційної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 з інформаційно-комунікаційними системами та публічними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електронними реєстрами органів державної влади, такі документи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 не подаються, а в заяві зазначаються відомості, необхідні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0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верифікації з відповідних реєстрів.</w:t>
      </w:r>
    </w:p>
    <w:p w14:paraId="24DB91E7" w14:textId="3501FD73" w:rsidR="00D5615C" w:rsidRPr="00D306E7" w:rsidRDefault="00D5615C" w:rsidP="00A632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Pr="00D5615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онкурсна пропозиція складається окремо для кожного учасника експериментального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2EA6EB" w14:textId="77777777" w:rsidR="00D306E7" w:rsidRDefault="00D306E7" w:rsidP="00503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7ACF70D4" w14:textId="77777777" w:rsidR="00E63AA9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разі подання документів та/або відомостей, що містяться в інформаційно-комунікаційних системах, або якщо такі документи та/або відомості можуть бути отримані шляхом електронної інформаційної взаємодії з інформаційно-комунікаційними системами та публічними електронними реєстрами органів державної влади, такі документи та/або відомості не подаються, а в заяві зазначаються відомості, необхідні для верифікації з відповідних реєстрів.</w:t>
      </w:r>
    </w:p>
    <w:p w14:paraId="03286BB5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Конкурсні пропозиції та документи, визначені в оголошенні про проведення конкурсу, складаються державною мовою, оформляються конкурсантами відповідно до вимог цього Порядку і подаються за </w:t>
      </w:r>
      <w:proofErr w:type="spellStart"/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та у строки, зазначені в такому оголошенні.</w:t>
      </w:r>
    </w:p>
    <w:p w14:paraId="40B8A771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разі самостійного виявлення в поданій конкурсній пропозиції неповної інформації, помилок або недоліків конкурсант має право подати уточнення до раніше поданої конкурсної пропозиції протягом трьох робочих днів після закінчення строку подання конкурсних пропозицій.</w:t>
      </w:r>
    </w:p>
    <w:p w14:paraId="06FC65BC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У разі потреби до прийняття рішення про визначення переможців конкурсу комісією Фонд на підставі відповідного рішення конкурсної комісії звертається до конкурсанта з питань уточнення інформації, зазначеної у конкурсній пропозиції.</w:t>
      </w:r>
    </w:p>
    <w:p w14:paraId="1BD792F3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Конкурсант повинен подати відповідну інформацію протягом п’яти робочих днів з дня звернення до нього Фонду.</w:t>
      </w:r>
    </w:p>
    <w:p w14:paraId="382D29DA" w14:textId="77777777" w:rsidR="00E63AA9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Датою подання конкурсної пропозиції є дата надсилання до Фонду конкурсної пропозиції з усіма документами, зазначеними в оголошенні про проведення конкурсу, що підтверджується датою проставлення відбитка поштового календарного штемпеля, </w:t>
      </w:r>
      <w:proofErr w:type="spellStart"/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скриншотом</w:t>
      </w:r>
      <w:proofErr w:type="spellEnd"/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екрана з чітко зазначеними цифрами або датою внесення даних до відповідних підсистем Єдиної системи (за технічної можливості), що позначають дату і час надсилання.</w:t>
      </w:r>
    </w:p>
    <w:p w14:paraId="37AB652A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Подана конкурсна пропозиція конкурсанту не повертається.</w:t>
      </w:r>
    </w:p>
    <w:p w14:paraId="4554D559" w14:textId="0768A298" w:rsidR="00E63AA9" w:rsidRPr="006A0AE7" w:rsidRDefault="00461491" w:rsidP="00E63AA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="00E63AA9"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Оцінювання конкурсних пропозицій проводиться протягом десяти робочих днів після завершення строку подання конкурсних пропозицій</w:t>
      </w:r>
      <w:r w:rsidR="00E63AA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E63AA9"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за такими критеріями:</w:t>
      </w:r>
    </w:p>
    <w:p w14:paraId="6289900C" w14:textId="547463C1" w:rsidR="00E63AA9" w:rsidRPr="004B4CE7" w:rsidRDefault="00E63AA9" w:rsidP="00420F1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B4C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наявність досвіду діяльності конкурсанта у сфері надання соціальних послуг, а саме: консультування, соціальна профілактика, представництво інтересів та/або соціальна адаптація, соціальний супровід сімей, які перебувають у складних життєвих обставинах, екстрене (кризове) втручання, соціальна інтеграція та реінтеграція, соціально-психологічна реабілітація, надання комплексної послуги, а також досвід залучення до діяльності волонтерів (за наявності);</w:t>
      </w:r>
    </w:p>
    <w:p w14:paraId="5267F898" w14:textId="77777777" w:rsidR="00E63AA9" w:rsidRPr="006A0AE7" w:rsidRDefault="00E63AA9" w:rsidP="00E63AA9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фінансовий стан конкурсанта;</w:t>
      </w:r>
    </w:p>
    <w:p w14:paraId="1D737F6A" w14:textId="4DE93A26" w:rsidR="003E1919" w:rsidRPr="007B6B34" w:rsidRDefault="00E63AA9" w:rsidP="007B6B34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A0AE7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фаховий рівень фахівців конкурсанта, необхідний для надання комплексної послуги.</w:t>
      </w:r>
    </w:p>
    <w:p w14:paraId="28CF4607" w14:textId="77777777" w:rsidR="003E1919" w:rsidRDefault="003E1919" w:rsidP="0046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0DF851E5" w14:textId="154F9336" w:rsidR="00461491" w:rsidRDefault="00461491" w:rsidP="0046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E63AA9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Подання конкурсних пропозицій</w:t>
      </w:r>
      <w:r w:rsidR="00E95CCE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.</w:t>
      </w:r>
    </w:p>
    <w:p w14:paraId="0A6A85C0" w14:textId="77777777" w:rsidR="00461491" w:rsidRPr="00E63AA9" w:rsidRDefault="00461491" w:rsidP="00E9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5AE40248" w14:textId="66E74492" w:rsidR="00461491" w:rsidRPr="00461491" w:rsidRDefault="00461491" w:rsidP="00E95CC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6149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Термін прийому документів </w:t>
      </w:r>
      <w:r w:rsidR="00CF3838">
        <w:rPr>
          <w:rFonts w:ascii="Times New Roman" w:hAnsi="Times New Roman" w:cs="Times New Roman"/>
          <w:b/>
          <w:sz w:val="28"/>
          <w:szCs w:val="28"/>
          <w:u w:val="single"/>
        </w:rPr>
        <w:t>з 19.03.2026 по 08.04.2026 до 16</w:t>
      </w:r>
      <w:r w:rsidRPr="00461491">
        <w:rPr>
          <w:rFonts w:ascii="Times New Roman" w:hAnsi="Times New Roman" w:cs="Times New Roman"/>
          <w:b/>
          <w:sz w:val="28"/>
          <w:szCs w:val="28"/>
          <w:u w:val="single"/>
        </w:rPr>
        <w:t>:00 години</w:t>
      </w:r>
    </w:p>
    <w:p w14:paraId="3073D5C3" w14:textId="77777777" w:rsidR="00E95CCE" w:rsidRDefault="00461491" w:rsidP="00E95CCE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</w:pP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При поданні конкурсної пропозиції до Фонду електронною поштою в темі електронного листа зазначається: назва </w:t>
      </w:r>
      <w:r w:rsidRPr="00E95CC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" w:eastAsia="uk-UA"/>
        </w:rPr>
        <w:t>територіальної громади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 – учасника конкурсу, </w:t>
      </w:r>
      <w:r w:rsidRPr="00E95CC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" w:eastAsia="uk-UA"/>
        </w:rPr>
        <w:t>скорочена назва надавача соціальної послуги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>, «</w:t>
      </w:r>
      <w:r w:rsidRPr="00E95CC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" w:eastAsia="uk-UA"/>
        </w:rPr>
        <w:t>конкурс-життєстійкість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». </w:t>
      </w:r>
    </w:p>
    <w:p w14:paraId="1EFB7426" w14:textId="7B88194A" w:rsidR="00461491" w:rsidRPr="00E95CCE" w:rsidRDefault="00461491" w:rsidP="00E95CCE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</w:pP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>Надсилаю</w:t>
      </w:r>
      <w:r w:rsid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>ть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ся скановані копії всіх документів конкурсної пропозиції у форматі 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pdf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 та документи у форматі </w:t>
      </w:r>
      <w:proofErr w:type="spellStart"/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Microsoft</w:t>
      </w:r>
      <w:proofErr w:type="spellEnd"/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 </w:t>
      </w: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Word</w:t>
      </w:r>
      <w:r w:rsidRPr="00E95C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.</w:t>
      </w:r>
    </w:p>
    <w:p w14:paraId="49E48372" w14:textId="77777777" w:rsidR="00E95CCE" w:rsidRDefault="00461491" w:rsidP="00E95CCE">
      <w:pPr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</w:pPr>
      <w:r w:rsidRPr="00E95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 xml:space="preserve">Конкурсні пропозиції подаються із супровідним листом (на бланку надавача соціальної послуги у разі наявності), в якому зазначається подання пакету документів на конкурс та підписується уповноваженою особою надавача </w:t>
      </w:r>
    </w:p>
    <w:p w14:paraId="0646EBEE" w14:textId="77777777" w:rsidR="00E95CCE" w:rsidRDefault="00E95CCE" w:rsidP="00E95CCE">
      <w:pPr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  <w:t>соціальної послуги.</w:t>
      </w:r>
    </w:p>
    <w:p w14:paraId="6C8EA4BD" w14:textId="14BC6582" w:rsidR="00E95CCE" w:rsidRPr="00E95CCE" w:rsidRDefault="00E95CCE" w:rsidP="00E95CCE">
      <w:pPr>
        <w:ind w:firstLine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95C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" w:eastAsia="uk-UA"/>
        </w:rPr>
        <w:t xml:space="preserve">Увага! Документи завантажені на </w:t>
      </w:r>
      <w:r w:rsidRPr="00E95C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uk-UA"/>
        </w:rPr>
        <w:t>Google</w:t>
      </w:r>
      <w:r w:rsidRPr="00E95C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-диск Фондом не розглядаються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597644C3" w14:textId="558B37B6" w:rsidR="00461491" w:rsidRPr="00E95CCE" w:rsidRDefault="00461491" w:rsidP="00E95CCE">
      <w:pPr>
        <w:ind w:firstLine="4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E95CCE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Конкурсні пропозиції складаються державною мовою</w:t>
      </w:r>
      <w:r w:rsidR="00E95CCE" w:rsidRPr="00E95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оформляються</w:t>
      </w:r>
      <w:r w:rsidRPr="00E95C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відповідно до вимог Порядку</w:t>
      </w:r>
      <w:r w:rsidR="00E95CCE" w:rsidRPr="00E95CCE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 і</w:t>
      </w:r>
      <w:r w:rsidRPr="00E95CCE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з супровідним листом (з посиланням на постанову та наказ Фонду про затвердження оголошення) надсилаються на</w:t>
      </w:r>
      <w:r w:rsidRPr="004614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 електронну адресу Фонду </w:t>
      </w:r>
      <w:hyperlink r:id="rId10" w:history="1">
        <w:r w:rsidRPr="00461491">
          <w:rPr>
            <w:rFonts w:ascii="Times New Roman" w:eastAsia="Times New Roman" w:hAnsi="Times New Roman" w:cs="Times New Roman"/>
            <w:b/>
            <w:color w:val="0563C1" w:themeColor="hyperlink"/>
            <w:sz w:val="28"/>
            <w:szCs w:val="28"/>
            <w:u w:val="single"/>
            <w:lang w:val="uk" w:eastAsia="uk-UA"/>
          </w:rPr>
          <w:t>info_konkurs@ispf.gov.ua</w:t>
        </w:r>
      </w:hyperlink>
      <w:r w:rsidRPr="004614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 з накладенням кваліфікованого електронного підпису (КЕП)</w:t>
      </w:r>
    </w:p>
    <w:p w14:paraId="5AAE0C91" w14:textId="205D6736" w:rsidR="00461491" w:rsidRDefault="00461491" w:rsidP="00E95CCE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 w:rsidRPr="00461491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Фонд зазначає дату надходження та присвоює реєстраційний номер конкурсній пропозиції на супровідному листі</w:t>
      </w:r>
      <w:r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.</w:t>
      </w:r>
    </w:p>
    <w:p w14:paraId="3A4D4A40" w14:textId="77777777" w:rsidR="00E95CCE" w:rsidRPr="00E95CCE" w:rsidRDefault="00E95CCE" w:rsidP="00E95CCE">
      <w:pPr>
        <w:shd w:val="clear" w:color="auto" w:fill="FFFFFF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</w:p>
    <w:p w14:paraId="6224EE91" w14:textId="039C1CBF" w:rsidR="00461491" w:rsidRPr="00461491" w:rsidRDefault="00461491" w:rsidP="00E95CCE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  <w:r w:rsidRPr="00461491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>Форму конкурсної пропозиції та вимоги до її оформлення розміщено на офіційному веб-сайті Фонду соціально</w:t>
      </w:r>
      <w:r w:rsidR="00E95CCE"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  <w:t xml:space="preserve">го захисту осіб з інвалідністю </w:t>
      </w:r>
      <w:hyperlink r:id="rId11" w:history="1">
        <w:r w:rsidRPr="00461491">
          <w:rPr>
            <w:rStyle w:val="a9"/>
            <w:rFonts w:eastAsia="Arial"/>
            <w:b/>
            <w:sz w:val="28"/>
            <w:szCs w:val="28"/>
          </w:rPr>
          <w:t>https://is.gd/4glJOV</w:t>
        </w:r>
      </w:hyperlink>
      <w:r w:rsidRPr="00461491">
        <w:rPr>
          <w:rFonts w:eastAsia="Arial"/>
          <w:b/>
          <w:color w:val="002060"/>
          <w:sz w:val="28"/>
          <w:szCs w:val="28"/>
          <w:u w:val="single"/>
        </w:rPr>
        <w:t>.</w:t>
      </w:r>
      <w:r w:rsidRPr="00461491">
        <w:rPr>
          <w:b/>
          <w:sz w:val="28"/>
          <w:szCs w:val="28"/>
          <w:u w:val="single"/>
        </w:rPr>
        <w:t xml:space="preserve">; </w:t>
      </w:r>
      <w:hyperlink r:id="rId12" w:history="1">
        <w:r w:rsidRPr="00461491">
          <w:rPr>
            <w:rStyle w:val="a9"/>
            <w:rFonts w:ascii="Times New Roman" w:eastAsia="Times New Roman" w:hAnsi="Times New Roman" w:cs="Times New Roman"/>
            <w:b/>
            <w:sz w:val="28"/>
            <w:szCs w:val="28"/>
            <w:lang w:val="uk" w:eastAsia="uk-UA"/>
          </w:rPr>
          <w:t>https://www.ispf.gov.ua/</w:t>
        </w:r>
      </w:hyperlink>
      <w:r w:rsidRPr="00461491">
        <w:rPr>
          <w:rStyle w:val="a9"/>
          <w:rFonts w:ascii="Times New Roman" w:eastAsia="Times New Roman" w:hAnsi="Times New Roman" w:cs="Times New Roman"/>
          <w:b/>
          <w:color w:val="auto"/>
          <w:sz w:val="28"/>
          <w:szCs w:val="28"/>
          <w:lang w:val="uk" w:eastAsia="uk-UA"/>
        </w:rPr>
        <w:t>.</w:t>
      </w:r>
      <w:hyperlink r:id="rId13" w:history="1"/>
    </w:p>
    <w:p w14:paraId="3DE10CFD" w14:textId="77777777" w:rsidR="00461491" w:rsidRPr="00461491" w:rsidRDefault="00461491" w:rsidP="00E95CCE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14:paraId="2399D0A7" w14:textId="77777777" w:rsidR="00461491" w:rsidRPr="00461491" w:rsidRDefault="00461491" w:rsidP="00E95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uk" w:eastAsia="uk-UA"/>
        </w:rPr>
      </w:pPr>
      <w:r w:rsidRPr="00461491">
        <w:rPr>
          <w:rFonts w:ascii="Segoe UI Symbol" w:eastAsia="Times New Roman" w:hAnsi="Segoe UI Symbol" w:cs="Segoe UI Symbol"/>
          <w:b/>
          <w:sz w:val="28"/>
          <w:szCs w:val="28"/>
          <w:u w:val="single"/>
          <w:lang w:val="uk" w:eastAsia="uk-UA"/>
        </w:rPr>
        <w:t xml:space="preserve">☎️ </w:t>
      </w:r>
      <w:r w:rsidRPr="0046149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Консультації з питань щодо проведення конкурсу надаються фахівцями Фонду щоденно крім суботи та неділі з 9:00 до 18:00 години, у п’ятницю - до 16:45 години</w:t>
      </w:r>
      <w:r w:rsidRPr="004614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" w:eastAsia="uk-UA"/>
        </w:rPr>
        <w:t xml:space="preserve">. </w:t>
      </w:r>
      <w:r w:rsidRPr="0046149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" w:eastAsia="uk-UA"/>
        </w:rPr>
        <w:t>Контактний телефон –</w:t>
      </w:r>
      <w:r w:rsidRPr="00461491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uk" w:eastAsia="uk-UA"/>
        </w:rPr>
        <w:t xml:space="preserve"> </w:t>
      </w:r>
      <w:proofErr w:type="spellStart"/>
      <w:r w:rsidRPr="00461491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uk" w:eastAsia="uk-UA"/>
        </w:rPr>
        <w:t>тел</w:t>
      </w:r>
      <w:proofErr w:type="spellEnd"/>
      <w:r w:rsidRPr="00461491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uk" w:eastAsia="uk-UA"/>
        </w:rPr>
        <w:t>. (044) 293-17-63, (044)293-17-42.</w:t>
      </w:r>
    </w:p>
    <w:p w14:paraId="4CC93ECA" w14:textId="77777777" w:rsidR="00461491" w:rsidRPr="00461491" w:rsidRDefault="00461491" w:rsidP="00996DF3">
      <w:pPr>
        <w:spacing w:after="150" w:line="240" w:lineRule="auto"/>
        <w:ind w:firstLine="45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61491" w:rsidRPr="00461491" w:rsidSect="00826196">
      <w:headerReference w:type="default" r:id="rId14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D221A" w14:textId="77777777" w:rsidR="00DD6A8A" w:rsidRDefault="00DD6A8A" w:rsidP="009C0B65">
      <w:pPr>
        <w:spacing w:after="0" w:line="240" w:lineRule="auto"/>
      </w:pPr>
      <w:r>
        <w:separator/>
      </w:r>
    </w:p>
  </w:endnote>
  <w:endnote w:type="continuationSeparator" w:id="0">
    <w:p w14:paraId="67DE5297" w14:textId="77777777" w:rsidR="00DD6A8A" w:rsidRDefault="00DD6A8A" w:rsidP="009C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615EE" w14:textId="77777777" w:rsidR="00DD6A8A" w:rsidRDefault="00DD6A8A" w:rsidP="009C0B65">
      <w:pPr>
        <w:spacing w:after="0" w:line="240" w:lineRule="auto"/>
      </w:pPr>
      <w:r>
        <w:separator/>
      </w:r>
    </w:p>
  </w:footnote>
  <w:footnote w:type="continuationSeparator" w:id="0">
    <w:p w14:paraId="484808B5" w14:textId="77777777" w:rsidR="00DD6A8A" w:rsidRDefault="00DD6A8A" w:rsidP="009C0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509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8537231" w14:textId="0E7CC43A" w:rsidR="00BF6E76" w:rsidRPr="00A91A32" w:rsidRDefault="00BF6E76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A91A32">
          <w:rPr>
            <w:rFonts w:ascii="Times New Roman" w:hAnsi="Times New Roman" w:cs="Times New Roman"/>
            <w:sz w:val="28"/>
          </w:rPr>
          <w:fldChar w:fldCharType="begin"/>
        </w:r>
        <w:r w:rsidRPr="00A91A32">
          <w:rPr>
            <w:rFonts w:ascii="Times New Roman" w:hAnsi="Times New Roman" w:cs="Times New Roman"/>
            <w:sz w:val="28"/>
          </w:rPr>
          <w:instrText>PAGE   \* MERGEFORMAT</w:instrText>
        </w:r>
        <w:r w:rsidRPr="00A91A32">
          <w:rPr>
            <w:rFonts w:ascii="Times New Roman" w:hAnsi="Times New Roman" w:cs="Times New Roman"/>
            <w:sz w:val="28"/>
          </w:rPr>
          <w:fldChar w:fldCharType="separate"/>
        </w:r>
        <w:r w:rsidR="00086B82">
          <w:rPr>
            <w:rFonts w:ascii="Times New Roman" w:hAnsi="Times New Roman" w:cs="Times New Roman"/>
            <w:noProof/>
            <w:sz w:val="28"/>
          </w:rPr>
          <w:t>14</w:t>
        </w:r>
        <w:r w:rsidRPr="00A91A32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526D2741" w14:textId="77777777" w:rsidR="00BF6E76" w:rsidRDefault="00BF6E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350C"/>
    <w:multiLevelType w:val="hybridMultilevel"/>
    <w:tmpl w:val="651AF686"/>
    <w:lvl w:ilvl="0" w:tplc="E24E6CA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116655F"/>
    <w:multiLevelType w:val="hybridMultilevel"/>
    <w:tmpl w:val="6DD623B2"/>
    <w:lvl w:ilvl="0" w:tplc="CE8698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7F"/>
    <w:rsid w:val="00002E0B"/>
    <w:rsid w:val="00003238"/>
    <w:rsid w:val="000176F8"/>
    <w:rsid w:val="00033F5B"/>
    <w:rsid w:val="00037E28"/>
    <w:rsid w:val="00057EC7"/>
    <w:rsid w:val="00061B50"/>
    <w:rsid w:val="00075E75"/>
    <w:rsid w:val="00077B0F"/>
    <w:rsid w:val="00086B82"/>
    <w:rsid w:val="0009291F"/>
    <w:rsid w:val="000A1637"/>
    <w:rsid w:val="000A26C4"/>
    <w:rsid w:val="000C6A81"/>
    <w:rsid w:val="000D640F"/>
    <w:rsid w:val="000D6A0D"/>
    <w:rsid w:val="000F2733"/>
    <w:rsid w:val="000F316C"/>
    <w:rsid w:val="00133AB7"/>
    <w:rsid w:val="00143E06"/>
    <w:rsid w:val="0015155E"/>
    <w:rsid w:val="00157779"/>
    <w:rsid w:val="00181ED6"/>
    <w:rsid w:val="001A4F4C"/>
    <w:rsid w:val="001B36A1"/>
    <w:rsid w:val="001B5DBF"/>
    <w:rsid w:val="001D458E"/>
    <w:rsid w:val="001D713E"/>
    <w:rsid w:val="00202D64"/>
    <w:rsid w:val="0020395D"/>
    <w:rsid w:val="00246A97"/>
    <w:rsid w:val="00262F44"/>
    <w:rsid w:val="00264960"/>
    <w:rsid w:val="002712AC"/>
    <w:rsid w:val="002731B0"/>
    <w:rsid w:val="00277CB4"/>
    <w:rsid w:val="00281248"/>
    <w:rsid w:val="002840B8"/>
    <w:rsid w:val="00291FE8"/>
    <w:rsid w:val="00293D4C"/>
    <w:rsid w:val="002961AC"/>
    <w:rsid w:val="002A1CD8"/>
    <w:rsid w:val="002A46F5"/>
    <w:rsid w:val="002A4711"/>
    <w:rsid w:val="002C6B22"/>
    <w:rsid w:val="002D1C03"/>
    <w:rsid w:val="002D5963"/>
    <w:rsid w:val="00302271"/>
    <w:rsid w:val="00311FB6"/>
    <w:rsid w:val="003237D8"/>
    <w:rsid w:val="00353ED4"/>
    <w:rsid w:val="00360BE6"/>
    <w:rsid w:val="003613FE"/>
    <w:rsid w:val="00375268"/>
    <w:rsid w:val="00382131"/>
    <w:rsid w:val="003B058B"/>
    <w:rsid w:val="003C5DD9"/>
    <w:rsid w:val="003E1919"/>
    <w:rsid w:val="003E7144"/>
    <w:rsid w:val="00413230"/>
    <w:rsid w:val="004160DF"/>
    <w:rsid w:val="00420F1F"/>
    <w:rsid w:val="00442679"/>
    <w:rsid w:val="00444B94"/>
    <w:rsid w:val="00461491"/>
    <w:rsid w:val="0046521F"/>
    <w:rsid w:val="004965C0"/>
    <w:rsid w:val="004A5420"/>
    <w:rsid w:val="004A7A8C"/>
    <w:rsid w:val="004B1100"/>
    <w:rsid w:val="004B41FF"/>
    <w:rsid w:val="004C185B"/>
    <w:rsid w:val="004F1FB5"/>
    <w:rsid w:val="004F6A09"/>
    <w:rsid w:val="005039DC"/>
    <w:rsid w:val="0052562D"/>
    <w:rsid w:val="00550A39"/>
    <w:rsid w:val="00550B5C"/>
    <w:rsid w:val="00580929"/>
    <w:rsid w:val="005863F8"/>
    <w:rsid w:val="00592421"/>
    <w:rsid w:val="00597F07"/>
    <w:rsid w:val="005D7160"/>
    <w:rsid w:val="005E3CF4"/>
    <w:rsid w:val="005E4D12"/>
    <w:rsid w:val="0066050D"/>
    <w:rsid w:val="006648C9"/>
    <w:rsid w:val="006703A8"/>
    <w:rsid w:val="00686457"/>
    <w:rsid w:val="006C1216"/>
    <w:rsid w:val="006D2DBC"/>
    <w:rsid w:val="006E1E0E"/>
    <w:rsid w:val="00700546"/>
    <w:rsid w:val="007030B4"/>
    <w:rsid w:val="00714A57"/>
    <w:rsid w:val="0072327F"/>
    <w:rsid w:val="0073391B"/>
    <w:rsid w:val="00755958"/>
    <w:rsid w:val="00756D76"/>
    <w:rsid w:val="00762AB4"/>
    <w:rsid w:val="007771A6"/>
    <w:rsid w:val="0078575D"/>
    <w:rsid w:val="00791370"/>
    <w:rsid w:val="007B1562"/>
    <w:rsid w:val="007B1588"/>
    <w:rsid w:val="007B6B34"/>
    <w:rsid w:val="007B7A40"/>
    <w:rsid w:val="007C647C"/>
    <w:rsid w:val="007D0CFB"/>
    <w:rsid w:val="007D5ED6"/>
    <w:rsid w:val="007F26BC"/>
    <w:rsid w:val="00804B8C"/>
    <w:rsid w:val="00807C40"/>
    <w:rsid w:val="00813C47"/>
    <w:rsid w:val="00826196"/>
    <w:rsid w:val="00834E84"/>
    <w:rsid w:val="00845607"/>
    <w:rsid w:val="008460D1"/>
    <w:rsid w:val="0086435B"/>
    <w:rsid w:val="00865E89"/>
    <w:rsid w:val="008B3700"/>
    <w:rsid w:val="008C2F61"/>
    <w:rsid w:val="008C7690"/>
    <w:rsid w:val="008E1975"/>
    <w:rsid w:val="008E7D75"/>
    <w:rsid w:val="009270A2"/>
    <w:rsid w:val="00927E6B"/>
    <w:rsid w:val="00947825"/>
    <w:rsid w:val="00951402"/>
    <w:rsid w:val="0098508D"/>
    <w:rsid w:val="00996DF3"/>
    <w:rsid w:val="009A3D24"/>
    <w:rsid w:val="009B110D"/>
    <w:rsid w:val="009B1E58"/>
    <w:rsid w:val="009B386A"/>
    <w:rsid w:val="009C0B65"/>
    <w:rsid w:val="009C10D4"/>
    <w:rsid w:val="009D0241"/>
    <w:rsid w:val="009D0F4C"/>
    <w:rsid w:val="009D30B6"/>
    <w:rsid w:val="00A13F69"/>
    <w:rsid w:val="00A24ACF"/>
    <w:rsid w:val="00A4328F"/>
    <w:rsid w:val="00A448A9"/>
    <w:rsid w:val="00A44CCA"/>
    <w:rsid w:val="00A566A4"/>
    <w:rsid w:val="00A6042B"/>
    <w:rsid w:val="00A6326C"/>
    <w:rsid w:val="00A653C7"/>
    <w:rsid w:val="00A7260F"/>
    <w:rsid w:val="00A91A32"/>
    <w:rsid w:val="00AA2EA1"/>
    <w:rsid w:val="00AA7B23"/>
    <w:rsid w:val="00AB6687"/>
    <w:rsid w:val="00AB7984"/>
    <w:rsid w:val="00AC7756"/>
    <w:rsid w:val="00AD5778"/>
    <w:rsid w:val="00AE0276"/>
    <w:rsid w:val="00AF7F19"/>
    <w:rsid w:val="00B14C84"/>
    <w:rsid w:val="00B214F3"/>
    <w:rsid w:val="00B84E11"/>
    <w:rsid w:val="00B947B9"/>
    <w:rsid w:val="00BA79C6"/>
    <w:rsid w:val="00BB4870"/>
    <w:rsid w:val="00BC32B7"/>
    <w:rsid w:val="00BD0479"/>
    <w:rsid w:val="00BD051C"/>
    <w:rsid w:val="00BE3614"/>
    <w:rsid w:val="00BE7C3B"/>
    <w:rsid w:val="00BF6E76"/>
    <w:rsid w:val="00C03FB4"/>
    <w:rsid w:val="00C11AE8"/>
    <w:rsid w:val="00C3097F"/>
    <w:rsid w:val="00C3428B"/>
    <w:rsid w:val="00C4205E"/>
    <w:rsid w:val="00C52175"/>
    <w:rsid w:val="00C5542F"/>
    <w:rsid w:val="00C65CF6"/>
    <w:rsid w:val="00C66191"/>
    <w:rsid w:val="00C70E3B"/>
    <w:rsid w:val="00C80BF5"/>
    <w:rsid w:val="00CB449C"/>
    <w:rsid w:val="00CD631E"/>
    <w:rsid w:val="00CD75EC"/>
    <w:rsid w:val="00CE6BCF"/>
    <w:rsid w:val="00CF3838"/>
    <w:rsid w:val="00D0241C"/>
    <w:rsid w:val="00D27E7F"/>
    <w:rsid w:val="00D3025D"/>
    <w:rsid w:val="00D306E7"/>
    <w:rsid w:val="00D345EC"/>
    <w:rsid w:val="00D42ACB"/>
    <w:rsid w:val="00D5615C"/>
    <w:rsid w:val="00D60766"/>
    <w:rsid w:val="00D631E0"/>
    <w:rsid w:val="00D66FAF"/>
    <w:rsid w:val="00D82CB2"/>
    <w:rsid w:val="00DA1069"/>
    <w:rsid w:val="00DA66C8"/>
    <w:rsid w:val="00DC0C1B"/>
    <w:rsid w:val="00DD6A8A"/>
    <w:rsid w:val="00DD7B13"/>
    <w:rsid w:val="00DE2ACE"/>
    <w:rsid w:val="00DF247D"/>
    <w:rsid w:val="00DF47E3"/>
    <w:rsid w:val="00DF4BFE"/>
    <w:rsid w:val="00DF7536"/>
    <w:rsid w:val="00E17753"/>
    <w:rsid w:val="00E2277E"/>
    <w:rsid w:val="00E24342"/>
    <w:rsid w:val="00E3578A"/>
    <w:rsid w:val="00E453B8"/>
    <w:rsid w:val="00E63AA9"/>
    <w:rsid w:val="00E83A07"/>
    <w:rsid w:val="00E95CCE"/>
    <w:rsid w:val="00EA2A55"/>
    <w:rsid w:val="00EA4DC7"/>
    <w:rsid w:val="00ED106C"/>
    <w:rsid w:val="00ED1EA1"/>
    <w:rsid w:val="00EF0423"/>
    <w:rsid w:val="00EF7627"/>
    <w:rsid w:val="00F01189"/>
    <w:rsid w:val="00F14BA2"/>
    <w:rsid w:val="00F47DDB"/>
    <w:rsid w:val="00F54A23"/>
    <w:rsid w:val="00F5788F"/>
    <w:rsid w:val="00F72829"/>
    <w:rsid w:val="00FB7175"/>
    <w:rsid w:val="00FC7321"/>
    <w:rsid w:val="00FC7F04"/>
    <w:rsid w:val="00FD0374"/>
    <w:rsid w:val="00FD0B0C"/>
    <w:rsid w:val="00FE634F"/>
    <w:rsid w:val="00FF1F43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504B"/>
  <w15:chartTrackingRefBased/>
  <w15:docId w15:val="{714EFE16-26EC-4704-B9C5-519A0CAD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C0B65"/>
  </w:style>
  <w:style w:type="paragraph" w:styleId="a5">
    <w:name w:val="footer"/>
    <w:basedOn w:val="a"/>
    <w:link w:val="a6"/>
    <w:uiPriority w:val="99"/>
    <w:unhideWhenUsed/>
    <w:rsid w:val="009C0B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C0B65"/>
  </w:style>
  <w:style w:type="paragraph" w:styleId="a7">
    <w:name w:val="Balloon Text"/>
    <w:basedOn w:val="a"/>
    <w:link w:val="a8"/>
    <w:uiPriority w:val="99"/>
    <w:semiHidden/>
    <w:unhideWhenUsed/>
    <w:rsid w:val="000F3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F316C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35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Hyperlink"/>
    <w:basedOn w:val="a0"/>
    <w:uiPriority w:val="99"/>
    <w:unhideWhenUsed/>
    <w:rsid w:val="00BE361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AD5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f.gov.ua/diyalnist/realizaciya-pilotnih-proektiv-shchodo-zakupivli-socposlug/socialna-posluga-z-formuvannya-zhittyestijkosti/konkurs-2026/povtorne-ogoloshennya-vid-09082024" TargetMode="External"/><Relationship Id="rId13" Type="http://schemas.openxmlformats.org/officeDocument/2006/relationships/hyperlink" Target="https://www.ispf.gov.ua/diyalnist/realizaciya-pilotnih-proektiv-shchodo-zakupivli-socposlug/socialna-posluga-z-formuvannya-zhittyestijkosti/konkurs-2026/povtorne-ogoloshennya-vid-0908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pf.gov.ua/" TargetMode="External"/><Relationship Id="rId12" Type="http://schemas.openxmlformats.org/officeDocument/2006/relationships/hyperlink" Target="https://www.ispf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.gd/4glJ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_konkurs@ispf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_konkurs@ispf.gov.u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16456</Words>
  <Characters>9380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Дудченко Людмила Григорівна</cp:lastModifiedBy>
  <cp:revision>2</cp:revision>
  <cp:lastPrinted>2026-03-19T09:32:00Z</cp:lastPrinted>
  <dcterms:created xsi:type="dcterms:W3CDTF">2026-04-07T13:01:00Z</dcterms:created>
  <dcterms:modified xsi:type="dcterms:W3CDTF">2026-04-07T13:01:00Z</dcterms:modified>
</cp:coreProperties>
</file>