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464946" w14:paraId="3E202A08" w14:textId="77777777" w:rsidTr="00F2770A">
        <w:tc>
          <w:tcPr>
            <w:tcW w:w="4955" w:type="dxa"/>
          </w:tcPr>
          <w:p w14:paraId="5C68DE2C" w14:textId="67676DFC" w:rsidR="005818D7" w:rsidRPr="00464946" w:rsidRDefault="00B25F42" w:rsidP="00A31C82">
            <w:pPr>
              <w:tabs>
                <w:tab w:val="left" w:pos="6840"/>
              </w:tabs>
              <w:rPr>
                <w:rFonts w:ascii="Times New Roman" w:eastAsia="Times New Roman" w:hAnsi="Times New Roman" w:cs="Times New Roman"/>
                <w:sz w:val="28"/>
                <w:szCs w:val="28"/>
                <w:lang w:val="uk-UA"/>
              </w:rPr>
            </w:pPr>
            <w:r w:rsidRPr="00464946">
              <w:rPr>
                <w:rFonts w:ascii="Times New Roman" w:eastAsia="Times New Roman" w:hAnsi="Times New Roman" w:cs="Times New Roman"/>
                <w:sz w:val="20"/>
                <w:szCs w:val="20"/>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72F94BE5" w14:textId="77777777" w:rsidR="008C2DF6" w:rsidRPr="00464946"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464946">
        <w:rPr>
          <w:rFonts w:ascii="Times New Roman" w:hAnsi="Times New Roman"/>
          <w:b/>
          <w:bCs/>
          <w:color w:val="000000"/>
          <w:sz w:val="24"/>
          <w:szCs w:val="24"/>
          <w:lang w:eastAsia="uk-UA"/>
        </w:rPr>
        <w:t>МОНІТОРИНГОВИЙ ЗВІТ</w:t>
      </w:r>
    </w:p>
    <w:p w14:paraId="60E18BF9" w14:textId="77777777" w:rsidR="008C2DF6" w:rsidRPr="00464946"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464946">
        <w:rPr>
          <w:rFonts w:ascii="Times New Roman" w:hAnsi="Times New Roman"/>
          <w:b/>
          <w:bCs/>
          <w:color w:val="000000"/>
          <w:sz w:val="24"/>
          <w:szCs w:val="24"/>
          <w:lang w:eastAsia="uk-UA"/>
        </w:rPr>
        <w:t>І. Загальна інформація про програму (проект, зах</w:t>
      </w:r>
      <w:r w:rsidR="002C7058" w:rsidRPr="00464946">
        <w:rPr>
          <w:rFonts w:ascii="Times New Roman" w:hAnsi="Times New Roman"/>
          <w:b/>
          <w:bCs/>
          <w:color w:val="000000"/>
          <w:sz w:val="24"/>
          <w:szCs w:val="24"/>
          <w:lang w:eastAsia="uk-UA"/>
        </w:rPr>
        <w:t>і</w:t>
      </w:r>
      <w:r w:rsidRPr="00464946">
        <w:rPr>
          <w:rFonts w:ascii="Times New Roman" w:hAnsi="Times New Roman"/>
          <w:b/>
          <w:bCs/>
          <w:color w:val="000000"/>
          <w:sz w:val="24"/>
          <w:szCs w:val="24"/>
          <w:lang w:eastAsia="uk-UA"/>
        </w:rPr>
        <w:t>д)</w:t>
      </w:r>
    </w:p>
    <w:p w14:paraId="47C3ABFE" w14:textId="77777777" w:rsidR="005B6C47" w:rsidRPr="00464946"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464946" w14:paraId="29A23163" w14:textId="77777777" w:rsidTr="005B6C47">
        <w:trPr>
          <w:trHeight w:val="226"/>
        </w:trPr>
        <w:tc>
          <w:tcPr>
            <w:tcW w:w="2610" w:type="pct"/>
            <w:tcMar>
              <w:top w:w="113" w:type="dxa"/>
              <w:left w:w="57" w:type="dxa"/>
              <w:bottom w:w="57" w:type="dxa"/>
              <w:right w:w="57" w:type="dxa"/>
            </w:tcMar>
          </w:tcPr>
          <w:p w14:paraId="38AA15A0" w14:textId="77777777" w:rsidR="00FF690A" w:rsidRPr="00464946" w:rsidRDefault="00FF690A"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Назва програми (проекту, заходу)</w:t>
            </w:r>
            <w:bookmarkStart w:id="0" w:name="_GoBack"/>
            <w:bookmarkEnd w:id="0"/>
          </w:p>
        </w:tc>
        <w:tc>
          <w:tcPr>
            <w:tcW w:w="2390" w:type="pct"/>
            <w:tcMar>
              <w:top w:w="113" w:type="dxa"/>
              <w:left w:w="57" w:type="dxa"/>
              <w:bottom w:w="57" w:type="dxa"/>
              <w:right w:w="57" w:type="dxa"/>
            </w:tcMar>
            <w:vAlign w:val="bottom"/>
          </w:tcPr>
          <w:p w14:paraId="700C799B" w14:textId="77777777" w:rsidR="00FF690A" w:rsidRPr="00464946" w:rsidRDefault="005C7C25"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Презентація досягнень та обмін досвідом для регіональних ініціатив/організацій, направлених на вирішення проблем осіб з інвалідністю та поширення їхнього позитивного іміджу (в рамках щорічного Форуму інклюзивності)</w:t>
            </w:r>
          </w:p>
        </w:tc>
      </w:tr>
      <w:tr w:rsidR="00FF690A" w:rsidRPr="00464946" w14:paraId="7AE3563A" w14:textId="77777777" w:rsidTr="005B6C47">
        <w:trPr>
          <w:trHeight w:val="226"/>
        </w:trPr>
        <w:tc>
          <w:tcPr>
            <w:tcW w:w="2610" w:type="pct"/>
            <w:tcMar>
              <w:top w:w="113" w:type="dxa"/>
              <w:left w:w="57" w:type="dxa"/>
              <w:bottom w:w="57" w:type="dxa"/>
              <w:right w:w="57" w:type="dxa"/>
            </w:tcMar>
          </w:tcPr>
          <w:p w14:paraId="4E4D6307" w14:textId="77777777" w:rsidR="00FF690A" w:rsidRPr="00464946" w:rsidRDefault="00FF690A"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09DCE900" w14:textId="77777777" w:rsidR="00FF690A" w:rsidRPr="00464946" w:rsidRDefault="005C7C25"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ГО «Доступно.ЮА»</w:t>
            </w:r>
          </w:p>
        </w:tc>
      </w:tr>
      <w:tr w:rsidR="00FF690A" w:rsidRPr="00464946" w14:paraId="1B59DFFA" w14:textId="77777777" w:rsidTr="005B6C47">
        <w:trPr>
          <w:trHeight w:val="226"/>
        </w:trPr>
        <w:tc>
          <w:tcPr>
            <w:tcW w:w="2610" w:type="pct"/>
            <w:tcMar>
              <w:top w:w="113" w:type="dxa"/>
              <w:left w:w="57" w:type="dxa"/>
              <w:bottom w:w="57" w:type="dxa"/>
              <w:right w:w="57" w:type="dxa"/>
            </w:tcMar>
          </w:tcPr>
          <w:p w14:paraId="7E6FD5DE" w14:textId="77777777" w:rsidR="00FF690A" w:rsidRPr="00464946" w:rsidRDefault="00FF690A"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236CADF2" w14:textId="77777777" w:rsidR="00FF690A" w:rsidRPr="00464946" w:rsidRDefault="005C7C25"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  </w:t>
            </w:r>
          </w:p>
        </w:tc>
      </w:tr>
      <w:tr w:rsidR="00FF690A" w:rsidRPr="00464946" w14:paraId="2A2997BB" w14:textId="77777777" w:rsidTr="005B6C47">
        <w:trPr>
          <w:trHeight w:val="226"/>
        </w:trPr>
        <w:tc>
          <w:tcPr>
            <w:tcW w:w="2610" w:type="pct"/>
            <w:tcMar>
              <w:top w:w="113" w:type="dxa"/>
              <w:left w:w="57" w:type="dxa"/>
              <w:bottom w:w="57" w:type="dxa"/>
              <w:right w:w="57" w:type="dxa"/>
            </w:tcMar>
          </w:tcPr>
          <w:p w14:paraId="61F24319" w14:textId="77777777" w:rsidR="00FF690A" w:rsidRPr="00464946" w:rsidRDefault="00FF690A" w:rsidP="005B6C47">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260508A6" w14:textId="77777777" w:rsidR="00FF690A" w:rsidRPr="00464946" w:rsidRDefault="006E66E8"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Вересень-грудень 2020</w:t>
            </w:r>
          </w:p>
        </w:tc>
      </w:tr>
      <w:tr w:rsidR="00FF690A" w:rsidRPr="00464946" w14:paraId="45B9C223" w14:textId="77777777" w:rsidTr="005B6C47">
        <w:trPr>
          <w:trHeight w:val="226"/>
        </w:trPr>
        <w:tc>
          <w:tcPr>
            <w:tcW w:w="2610" w:type="pct"/>
            <w:tcMar>
              <w:top w:w="113" w:type="dxa"/>
              <w:left w:w="57" w:type="dxa"/>
              <w:bottom w:w="57" w:type="dxa"/>
              <w:right w:w="57" w:type="dxa"/>
            </w:tcMar>
          </w:tcPr>
          <w:p w14:paraId="18AEA918" w14:textId="77777777" w:rsidR="00FF690A" w:rsidRPr="00464946" w:rsidRDefault="00FF690A"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7F99AE1E" w14:textId="77777777" w:rsidR="00FF690A" w:rsidRPr="00464946" w:rsidRDefault="006E66E8"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Загальнодержавний</w:t>
            </w:r>
          </w:p>
        </w:tc>
      </w:tr>
      <w:tr w:rsidR="00FF690A" w:rsidRPr="00464946" w14:paraId="70DD0248" w14:textId="77777777" w:rsidTr="005B6C47">
        <w:trPr>
          <w:trHeight w:val="226"/>
        </w:trPr>
        <w:tc>
          <w:tcPr>
            <w:tcW w:w="2610" w:type="pct"/>
            <w:tcMar>
              <w:top w:w="113" w:type="dxa"/>
              <w:left w:w="57" w:type="dxa"/>
              <w:bottom w:w="57" w:type="dxa"/>
              <w:right w:w="57" w:type="dxa"/>
            </w:tcMar>
          </w:tcPr>
          <w:p w14:paraId="0259A1B2" w14:textId="77777777" w:rsidR="00FF690A" w:rsidRPr="00464946" w:rsidRDefault="00FF690A" w:rsidP="00642540">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464946">
              <w:rPr>
                <w:rFonts w:ascii="Times New Roman" w:hAnsi="Times New Roman" w:cs="Times New Roman"/>
                <w:color w:val="000000"/>
                <w:sz w:val="24"/>
                <w:szCs w:val="24"/>
                <w:lang w:eastAsia="uk-UA"/>
              </w:rPr>
              <w:t>‒</w:t>
            </w:r>
            <w:r w:rsidRPr="00464946">
              <w:rPr>
                <w:rFonts w:ascii="Times New Roman" w:hAnsi="Times New Roman"/>
                <w:color w:val="000000"/>
                <w:sz w:val="24"/>
                <w:szCs w:val="24"/>
                <w:lang w:eastAsia="uk-UA"/>
              </w:rPr>
              <w:t xml:space="preserve"> заплановані досягнення завдяки виконанн</w:t>
            </w:r>
            <w:r w:rsidR="00642540" w:rsidRPr="00464946">
              <w:rPr>
                <w:rFonts w:ascii="Times New Roman" w:hAnsi="Times New Roman"/>
                <w:color w:val="000000"/>
                <w:sz w:val="24"/>
                <w:szCs w:val="24"/>
                <w:lang w:eastAsia="uk-UA"/>
              </w:rPr>
              <w:t>ю</w:t>
            </w:r>
            <w:r w:rsidRPr="00464946">
              <w:rPr>
                <w:rFonts w:ascii="Times New Roman" w:hAnsi="Times New Roman"/>
                <w:color w:val="000000"/>
                <w:sz w:val="24"/>
                <w:szCs w:val="24"/>
                <w:lang w:eastAsia="uk-UA"/>
              </w:rPr>
              <w:t xml:space="preserve"> (реалізації)  програми (проекту, заходу), у другій </w:t>
            </w:r>
            <w:r w:rsidR="00642540" w:rsidRPr="00464946">
              <w:rPr>
                <w:rFonts w:ascii="Times New Roman" w:hAnsi="Times New Roman" w:cs="Times New Roman"/>
                <w:color w:val="000000"/>
                <w:sz w:val="24"/>
                <w:szCs w:val="24"/>
                <w:lang w:eastAsia="uk-UA"/>
              </w:rPr>
              <w:t>‒</w:t>
            </w:r>
            <w:r w:rsidRPr="00464946">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439CC922" w14:textId="77777777" w:rsidR="00FF690A" w:rsidRPr="00464946" w:rsidRDefault="00D00DD6"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Сприяння нормалізації сприйняття осіб з інвалідністю в суспільстві через висвітлення досягнень у розв’язанні їхніх проблем та захисті прав, а також через формування позитивного іміджу особи з інвалідністю, як рівноправного члена суспільства</w:t>
            </w:r>
          </w:p>
        </w:tc>
      </w:tr>
      <w:tr w:rsidR="000A4DD6" w:rsidRPr="00464946" w14:paraId="5B9191DF" w14:textId="77777777" w:rsidTr="005B6C47">
        <w:trPr>
          <w:trHeight w:val="226"/>
        </w:trPr>
        <w:tc>
          <w:tcPr>
            <w:tcW w:w="2610" w:type="pct"/>
            <w:tcMar>
              <w:top w:w="113" w:type="dxa"/>
              <w:left w:w="57" w:type="dxa"/>
              <w:bottom w:w="57" w:type="dxa"/>
              <w:right w:w="57" w:type="dxa"/>
            </w:tcMar>
          </w:tcPr>
          <w:p w14:paraId="69AD6855" w14:textId="77777777" w:rsidR="000A4DD6" w:rsidRPr="00464946" w:rsidRDefault="000A4DD6"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Актуальність програми (проекту, заходу)</w:t>
            </w:r>
            <w:r w:rsidR="00F728D8" w:rsidRPr="00464946">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3C887F89" w14:textId="77777777" w:rsidR="000A4DD6" w:rsidRPr="00464946" w:rsidRDefault="00D00DD6" w:rsidP="004F2CAB">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Проблема полягає у відсутності масштабної платформи для успішних та прогресивних ініціатив/організацій, що займаються вирішенням проблем осіб з інвалідністю та поширення їхнього позитивного іміджу на регіональному рівні, де б вони могли презентувати свої досягнення широкому загалу, а також обмінятися досвідом та найкращими практиками у цій сфері. Форум інклюзивності щороку збирає сотні учасників, у тому числі з числа маломобільних груп населення, та привертає увагу ЗМІ та влади, стає майданчиком для нетворкінгу та творення нових партнерств і може стати загальнонаціональною платформою для зазначених прогресивних </w:t>
            </w:r>
            <w:r w:rsidRPr="00464946">
              <w:rPr>
                <w:rFonts w:ascii="Times New Roman" w:hAnsi="Times New Roman"/>
                <w:color w:val="000000"/>
                <w:sz w:val="24"/>
                <w:szCs w:val="24"/>
                <w:lang w:eastAsia="uk-UA"/>
              </w:rPr>
              <w:lastRenderedPageBreak/>
              <w:t>ініціатив/організацій, аби вони могли надати актуальну інформацію учасникам Форуму, похитнути стереотипи щодо теми у суспільстві, зміцнивши позитивний імідж осіб з інвалідністю, а також обмінятися досвідом, посиливши свої спроможності. В рамках минулорічних Форумів відбувалися знайомства, зав’язувалися контакти для втілення ідей учасників. Деякі відгуки учасників можна прочитати у документі «інформація про організацію».</w:t>
            </w:r>
          </w:p>
        </w:tc>
      </w:tr>
      <w:tr w:rsidR="00FF690A" w:rsidRPr="00464946" w14:paraId="33F626B0" w14:textId="77777777" w:rsidTr="005B6C47">
        <w:trPr>
          <w:trHeight w:val="226"/>
        </w:trPr>
        <w:tc>
          <w:tcPr>
            <w:tcW w:w="2610" w:type="pct"/>
            <w:tcMar>
              <w:top w:w="113" w:type="dxa"/>
              <w:left w:w="57" w:type="dxa"/>
              <w:bottom w:w="57" w:type="dxa"/>
              <w:right w:w="57" w:type="dxa"/>
            </w:tcMar>
          </w:tcPr>
          <w:p w14:paraId="7A95EF73" w14:textId="77777777" w:rsidR="00FF690A" w:rsidRPr="00464946" w:rsidRDefault="00FF690A" w:rsidP="00642540">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lastRenderedPageBreak/>
              <w:t>Стислий опис виконаної (реалізовано</w:t>
            </w:r>
            <w:r w:rsidR="00642540" w:rsidRPr="00464946">
              <w:rPr>
                <w:rFonts w:ascii="Times New Roman" w:hAnsi="Times New Roman"/>
                <w:color w:val="000000"/>
                <w:sz w:val="24"/>
                <w:szCs w:val="24"/>
                <w:lang w:eastAsia="uk-UA"/>
              </w:rPr>
              <w:t>ї</w:t>
            </w:r>
            <w:r w:rsidRPr="00464946">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65100E01" w14:textId="77777777" w:rsidR="00FF690A" w:rsidRPr="00464946" w:rsidRDefault="00974B1B" w:rsidP="00FF690A">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Сприяння нормалізації сприйняття осіб з інвалідністю в суспільстві через висвітлення досягнень у розв’язанні їхніх проблем та захисті прав, а також через формування позитивного іміджу особи з інвалідністю, як рівноправного члена суспільства</w:t>
            </w:r>
          </w:p>
        </w:tc>
      </w:tr>
      <w:tr w:rsidR="00FF690A" w:rsidRPr="00464946" w14:paraId="2DC5373A" w14:textId="77777777" w:rsidTr="005B6C47">
        <w:trPr>
          <w:trHeight w:val="447"/>
        </w:trPr>
        <w:tc>
          <w:tcPr>
            <w:tcW w:w="2610" w:type="pct"/>
            <w:tcMar>
              <w:top w:w="113" w:type="dxa"/>
              <w:left w:w="57" w:type="dxa"/>
              <w:bottom w:w="57" w:type="dxa"/>
              <w:right w:w="57" w:type="dxa"/>
            </w:tcMar>
          </w:tcPr>
          <w:p w14:paraId="0536FE1D" w14:textId="77777777" w:rsidR="00FF690A" w:rsidRPr="00464946" w:rsidRDefault="00FF690A" w:rsidP="00642540">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Загальний бюджет виконаної (реалізовано</w:t>
            </w:r>
            <w:r w:rsidR="00642540" w:rsidRPr="00464946">
              <w:rPr>
                <w:rFonts w:ascii="Times New Roman" w:hAnsi="Times New Roman"/>
                <w:color w:val="000000"/>
                <w:sz w:val="24"/>
                <w:szCs w:val="24"/>
                <w:lang w:eastAsia="uk-UA"/>
              </w:rPr>
              <w:t>ї</w:t>
            </w:r>
            <w:r w:rsidRPr="00464946">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29BF5FA6" w14:textId="676590B7" w:rsidR="00FF690A" w:rsidRPr="00464946" w:rsidRDefault="00613291" w:rsidP="00FF690A">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450 700,00</w:t>
            </w:r>
          </w:p>
        </w:tc>
      </w:tr>
      <w:tr w:rsidR="00FF690A" w:rsidRPr="00464946" w14:paraId="6FBE954E" w14:textId="77777777" w:rsidTr="005B6C47">
        <w:trPr>
          <w:trHeight w:val="226"/>
        </w:trPr>
        <w:tc>
          <w:tcPr>
            <w:tcW w:w="2610" w:type="pct"/>
            <w:tcMar>
              <w:top w:w="113" w:type="dxa"/>
              <w:left w:w="57" w:type="dxa"/>
              <w:bottom w:w="57" w:type="dxa"/>
              <w:right w:w="57" w:type="dxa"/>
            </w:tcMar>
          </w:tcPr>
          <w:p w14:paraId="01E47056" w14:textId="77777777" w:rsidR="00FF690A" w:rsidRPr="00464946" w:rsidRDefault="00642540" w:rsidP="00642540">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Обсяг </w:t>
            </w:r>
            <w:r w:rsidR="00FF690A" w:rsidRPr="00464946">
              <w:rPr>
                <w:rFonts w:ascii="Times New Roman" w:hAnsi="Times New Roman"/>
                <w:color w:val="000000"/>
                <w:sz w:val="24"/>
                <w:szCs w:val="24"/>
                <w:lang w:eastAsia="uk-UA"/>
              </w:rPr>
              <w:t xml:space="preserve">фінансування </w:t>
            </w:r>
            <w:r w:rsidR="000409AB" w:rsidRPr="00464946">
              <w:rPr>
                <w:rFonts w:ascii="Times New Roman" w:hAnsi="Times New Roman"/>
                <w:color w:val="000000"/>
                <w:sz w:val="24"/>
                <w:szCs w:val="24"/>
                <w:lang w:eastAsia="uk-UA"/>
              </w:rPr>
              <w:t>з державного бюджету</w:t>
            </w:r>
            <w:r w:rsidR="00FF690A" w:rsidRPr="00464946">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33B63290" w14:textId="18A2A0EF" w:rsidR="00FF690A" w:rsidRPr="00464946" w:rsidRDefault="00974B1B" w:rsidP="00FF690A">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372</w:t>
            </w:r>
            <w:r w:rsidR="00613291" w:rsidRPr="00464946">
              <w:rPr>
                <w:rFonts w:ascii="Times New Roman" w:hAnsi="Times New Roman"/>
                <w:color w:val="000000"/>
                <w:sz w:val="24"/>
                <w:szCs w:val="24"/>
                <w:lang w:eastAsia="uk-UA"/>
              </w:rPr>
              <w:t> </w:t>
            </w:r>
            <w:r w:rsidRPr="00464946">
              <w:rPr>
                <w:rFonts w:ascii="Times New Roman" w:hAnsi="Times New Roman"/>
                <w:color w:val="000000"/>
                <w:sz w:val="24"/>
                <w:szCs w:val="24"/>
                <w:lang w:eastAsia="uk-UA"/>
              </w:rPr>
              <w:t>100</w:t>
            </w:r>
            <w:r w:rsidR="00613291" w:rsidRPr="00464946">
              <w:rPr>
                <w:rFonts w:ascii="Times New Roman" w:hAnsi="Times New Roman"/>
                <w:color w:val="000000"/>
                <w:sz w:val="24"/>
                <w:szCs w:val="24"/>
                <w:lang w:eastAsia="uk-UA"/>
              </w:rPr>
              <w:t>,00</w:t>
            </w:r>
          </w:p>
        </w:tc>
      </w:tr>
      <w:tr w:rsidR="00FF690A" w:rsidRPr="00464946" w14:paraId="6909A109" w14:textId="77777777" w:rsidTr="005B6C47">
        <w:trPr>
          <w:trHeight w:val="226"/>
        </w:trPr>
        <w:tc>
          <w:tcPr>
            <w:tcW w:w="2610" w:type="pct"/>
            <w:tcMar>
              <w:top w:w="113" w:type="dxa"/>
              <w:left w:w="57" w:type="dxa"/>
              <w:bottom w:w="57" w:type="dxa"/>
              <w:right w:w="57" w:type="dxa"/>
            </w:tcMar>
          </w:tcPr>
          <w:p w14:paraId="7D72BDC1" w14:textId="77777777" w:rsidR="00FF690A" w:rsidRPr="00464946" w:rsidRDefault="00710E7D" w:rsidP="00F728D8">
            <w:pPr>
              <w:autoSpaceDE w:val="0"/>
              <w:autoSpaceDN w:val="0"/>
              <w:spacing w:after="0" w:line="252"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464946">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35E68F06" w14:textId="49E1AD2C" w:rsidR="00FF690A" w:rsidRPr="00464946" w:rsidRDefault="00613291" w:rsidP="00FF690A">
            <w:pPr>
              <w:autoSpaceDE w:val="0"/>
              <w:autoSpaceDN w:val="0"/>
              <w:spacing w:after="0" w:line="252"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78 600,00</w:t>
            </w:r>
          </w:p>
        </w:tc>
      </w:tr>
    </w:tbl>
    <w:p w14:paraId="3173B787" w14:textId="77777777" w:rsidR="00D772F4" w:rsidRPr="00464946" w:rsidRDefault="008C2DF6" w:rsidP="008C2DF6">
      <w:pPr>
        <w:autoSpaceDE w:val="0"/>
        <w:autoSpaceDN w:val="0"/>
        <w:spacing w:after="0" w:line="288" w:lineRule="auto"/>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 </w:t>
      </w:r>
    </w:p>
    <w:p w14:paraId="3F54870A" w14:textId="77777777" w:rsidR="000A4DD6" w:rsidRPr="00464946"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464946">
        <w:rPr>
          <w:rFonts w:ascii="Times New Roman" w:hAnsi="Times New Roman"/>
          <w:b/>
          <w:bCs/>
          <w:color w:val="000000"/>
          <w:sz w:val="24"/>
          <w:szCs w:val="24"/>
          <w:lang w:eastAsia="uk-UA"/>
        </w:rPr>
        <w:t>II. Завдання програми (проекту, заходу)</w:t>
      </w: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1"/>
        <w:gridCol w:w="2622"/>
        <w:gridCol w:w="2602"/>
        <w:gridCol w:w="2232"/>
      </w:tblGrid>
      <w:tr w:rsidR="000A4DD6" w:rsidRPr="00464946" w14:paraId="4D55A316" w14:textId="77777777" w:rsidTr="00D61885">
        <w:trPr>
          <w:trHeight w:val="60"/>
        </w:trPr>
        <w:tc>
          <w:tcPr>
            <w:tcW w:w="5400" w:type="dxa"/>
            <w:gridSpan w:val="2"/>
            <w:vAlign w:val="center"/>
          </w:tcPr>
          <w:p w14:paraId="28CD7209"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bookmarkStart w:id="1" w:name="n33"/>
            <w:bookmarkEnd w:id="1"/>
            <w:r w:rsidRPr="00464946">
              <w:rPr>
                <w:rFonts w:ascii="Times New Roman" w:eastAsia="Times New Roman" w:hAnsi="Times New Roman" w:cs="Times New Roman"/>
                <w:sz w:val="20"/>
                <w:szCs w:val="20"/>
                <w:lang w:eastAsia="uk-UA"/>
              </w:rPr>
              <w:t>Планові показники (відповідно до опису програми (проекту, заходу)</w:t>
            </w:r>
          </w:p>
        </w:tc>
        <w:tc>
          <w:tcPr>
            <w:tcW w:w="4857" w:type="dxa"/>
            <w:gridSpan w:val="2"/>
            <w:vAlign w:val="center"/>
            <w:hideMark/>
          </w:tcPr>
          <w:p w14:paraId="6C9C9038"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Фактичні показники</w:t>
            </w:r>
          </w:p>
        </w:tc>
      </w:tr>
      <w:tr w:rsidR="000A4DD6" w:rsidRPr="00464946" w14:paraId="51A1B427" w14:textId="77777777" w:rsidTr="00D61885">
        <w:trPr>
          <w:trHeight w:val="60"/>
        </w:trPr>
        <w:tc>
          <w:tcPr>
            <w:tcW w:w="2778" w:type="dxa"/>
            <w:vAlign w:val="center"/>
            <w:hideMark/>
          </w:tcPr>
          <w:p w14:paraId="695E6ED0"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Завдання програми (проекту, заходу)</w:t>
            </w:r>
          </w:p>
        </w:tc>
        <w:tc>
          <w:tcPr>
            <w:tcW w:w="2622" w:type="dxa"/>
          </w:tcPr>
          <w:p w14:paraId="66CE0A03"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Види діяльності, заходи, методи та способи виконання</w:t>
            </w:r>
          </w:p>
        </w:tc>
        <w:tc>
          <w:tcPr>
            <w:tcW w:w="2614" w:type="dxa"/>
            <w:vAlign w:val="center"/>
            <w:hideMark/>
          </w:tcPr>
          <w:p w14:paraId="0962F6E0"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Завдання програми (проекту, заходу)</w:t>
            </w:r>
          </w:p>
        </w:tc>
        <w:tc>
          <w:tcPr>
            <w:tcW w:w="2243" w:type="dxa"/>
          </w:tcPr>
          <w:p w14:paraId="34A5A46D" w14:textId="77777777" w:rsidR="000A4DD6" w:rsidRPr="00464946" w:rsidRDefault="000A4DD6" w:rsidP="000A4DD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Види діяльності, заходи, методи та способи виконання</w:t>
            </w:r>
          </w:p>
        </w:tc>
      </w:tr>
      <w:tr w:rsidR="009E29E4" w:rsidRPr="00464946" w14:paraId="6CCE5161" w14:textId="77777777" w:rsidTr="00D61885">
        <w:trPr>
          <w:trHeight w:val="60"/>
        </w:trPr>
        <w:tc>
          <w:tcPr>
            <w:tcW w:w="2778" w:type="dxa"/>
          </w:tcPr>
          <w:p w14:paraId="43890BBE" w14:textId="77777777" w:rsidR="009E29E4" w:rsidRPr="00464946" w:rsidRDefault="009E29E4" w:rsidP="003F0B8B">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Забезпечити онлайн представлення представників прогресивних ініціатив/організацій, діяльність яких направлених на вирішення проблем осіб з інвалідністю та поширення їхнього позитивного іміджу на заходах в рамках онлайн Форуму (створення відео історій)</w:t>
            </w:r>
          </w:p>
        </w:tc>
        <w:tc>
          <w:tcPr>
            <w:tcW w:w="2622" w:type="dxa"/>
          </w:tcPr>
          <w:p w14:paraId="7B944E1D" w14:textId="77777777" w:rsidR="009E29E4" w:rsidRPr="00464946" w:rsidRDefault="0027552D"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Проаналізувати та систематизувати інформацію про такі ініціативи/організації, їхні досягнення у сфері та можливість поділитися практичними результатами, що сприяють вирішення проблем осіб з інвалідністю та поширення їхнього позитивного іміджу</w:t>
            </w:r>
          </w:p>
          <w:p w14:paraId="0385A36D"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Розробити критерії участі </w:t>
            </w:r>
          </w:p>
          <w:p w14:paraId="38DB4DDC"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 xml:space="preserve">Оголосити про можливість участі та провести відбір згідно критеріїв  </w:t>
            </w:r>
          </w:p>
          <w:p w14:paraId="5046D2C7"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Зв’язатися з представниками ініціатив/організацій та домовитися про участь, та її тематичне наповнення </w:t>
            </w:r>
          </w:p>
          <w:p w14:paraId="4810FEAC"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Організувати зйомку відео-історії про учасника/учасницю та її досвід</w:t>
            </w:r>
          </w:p>
        </w:tc>
        <w:tc>
          <w:tcPr>
            <w:tcW w:w="2614" w:type="dxa"/>
            <w:vAlign w:val="center"/>
          </w:tcPr>
          <w:p w14:paraId="4F06F948" w14:textId="77777777" w:rsidR="009E29E4" w:rsidRPr="00464946" w:rsidRDefault="00372E52"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Забезпечити онлайн представлення представників прогресивних ініціатив/організацій, діяльність яких направлених на вирішення проблем осіб з інвалідністю та поширення їхнього позитивного іміджу на заходах в рамках онлайн Форуму (створення відео історій)</w:t>
            </w:r>
          </w:p>
        </w:tc>
        <w:tc>
          <w:tcPr>
            <w:tcW w:w="2243" w:type="dxa"/>
          </w:tcPr>
          <w:p w14:paraId="59960F1A" w14:textId="77777777" w:rsidR="009E29E4" w:rsidRPr="00464946" w:rsidRDefault="00876391"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Потенціал проєкту свідчить про те, що змінотворців, чия діяльність направлена на роботу з людьми з інвалідністю, значно більше не лише у кожному регіоні, а й в інших областях України, адже доводилось завжди обирати між кількома конкурентними учасниками.</w:t>
            </w:r>
          </w:p>
        </w:tc>
      </w:tr>
      <w:tr w:rsidR="009E29E4" w:rsidRPr="00464946" w14:paraId="34AE6A64" w14:textId="77777777" w:rsidTr="00D61885">
        <w:trPr>
          <w:trHeight w:val="60"/>
        </w:trPr>
        <w:tc>
          <w:tcPr>
            <w:tcW w:w="2778" w:type="dxa"/>
          </w:tcPr>
          <w:p w14:paraId="4214D685" w14:textId="77777777" w:rsidR="009E29E4" w:rsidRPr="00464946" w:rsidRDefault="009E29E4" w:rsidP="003F0B8B">
            <w:pPr>
              <w:spacing w:after="0" w:line="276"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Забезпечити інформаційний супровід</w:t>
            </w:r>
          </w:p>
        </w:tc>
        <w:tc>
          <w:tcPr>
            <w:tcW w:w="2622" w:type="dxa"/>
          </w:tcPr>
          <w:p w14:paraId="347695E4"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Розробити комунікаційний план події та контент план для соціальних мереж для поширення інформації про подію та залучення учасників на неї</w:t>
            </w:r>
          </w:p>
          <w:p w14:paraId="4461230B"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Розробити шаблони візуального наповнення для просування онлайн </w:t>
            </w:r>
          </w:p>
          <w:p w14:paraId="5D8A4751" w14:textId="77777777" w:rsidR="009E29E4"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Домовитися про інформаційне партнерство зі ЗМІ для поширення інформації про подію, залучення учасників на неї та висвітлення результатів</w:t>
            </w:r>
          </w:p>
        </w:tc>
        <w:tc>
          <w:tcPr>
            <w:tcW w:w="2614" w:type="dxa"/>
            <w:vAlign w:val="center"/>
          </w:tcPr>
          <w:p w14:paraId="1CDEE4F7" w14:textId="77777777" w:rsidR="009E29E4" w:rsidRPr="00464946" w:rsidRDefault="00372E52"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Інформаційний супровід</w:t>
            </w:r>
          </w:p>
        </w:tc>
        <w:tc>
          <w:tcPr>
            <w:tcW w:w="2243" w:type="dxa"/>
          </w:tcPr>
          <w:p w14:paraId="2E0298D8" w14:textId="77777777" w:rsidR="009E29E4" w:rsidRPr="00464946" w:rsidRDefault="00876391"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Завдяки ефективній співпраці зі ЗМІ нам вдалось значно перевищити заплановані показники успішності проєкту, а велика кількість переглядів відео свідчить про зацікавлення аудиторією даною темою та її яскраве і легке розкриття.</w:t>
            </w:r>
          </w:p>
        </w:tc>
      </w:tr>
      <w:tr w:rsidR="009E29E4" w:rsidRPr="00464946" w14:paraId="0ECAF9B2" w14:textId="77777777" w:rsidTr="00D61885">
        <w:trPr>
          <w:trHeight w:val="60"/>
        </w:trPr>
        <w:tc>
          <w:tcPr>
            <w:tcW w:w="2778" w:type="dxa"/>
          </w:tcPr>
          <w:p w14:paraId="22344297" w14:textId="77777777" w:rsidR="009E29E4" w:rsidRPr="00464946" w:rsidRDefault="009E29E4" w:rsidP="003F0B8B">
            <w:pPr>
              <w:spacing w:after="0" w:line="276"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Організувати онлайн проведення презентаційних активностей в рамках онлайн Форуму інклюзивності</w:t>
            </w:r>
          </w:p>
        </w:tc>
        <w:tc>
          <w:tcPr>
            <w:tcW w:w="2622" w:type="dxa"/>
          </w:tcPr>
          <w:p w14:paraId="49EB608A"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Прописати сценарій роботи модератора/фасилітатора згідно зазначених цілей</w:t>
            </w:r>
          </w:p>
          <w:p w14:paraId="65E3651F"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Забезпечити модерацію презентаційних активностей </w:t>
            </w:r>
          </w:p>
          <w:p w14:paraId="5FAB520B"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Забезпечити переклад на жестову мову під час презентаційних активностей</w:t>
            </w:r>
          </w:p>
          <w:p w14:paraId="4A774C88" w14:textId="77777777" w:rsidR="009E29E4"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Забезпечити акаунт у Zoom та технічну модерацію для проведення активності</w:t>
            </w:r>
          </w:p>
        </w:tc>
        <w:tc>
          <w:tcPr>
            <w:tcW w:w="2614" w:type="dxa"/>
            <w:vAlign w:val="center"/>
          </w:tcPr>
          <w:p w14:paraId="5DBFE3C2" w14:textId="77777777" w:rsidR="009E29E4" w:rsidRPr="00464946" w:rsidRDefault="00372E52"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Презентаційні активності та обмін досвідом в рамках онлайн Форуму інклюзивності</w:t>
            </w:r>
          </w:p>
        </w:tc>
        <w:tc>
          <w:tcPr>
            <w:tcW w:w="2243" w:type="dxa"/>
          </w:tcPr>
          <w:p w14:paraId="259167F7" w14:textId="77777777" w:rsidR="00876391" w:rsidRPr="00464946" w:rsidRDefault="00876391" w:rsidP="0087639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Окрім активістів, які представляють організації, залучені у відеоісторіях на вебінар зареєструвалось 22 особи, долучилось до обговорення 16 осіб, а також двоє спікерів представляли свої проєкти.</w:t>
            </w:r>
          </w:p>
          <w:p w14:paraId="564E2414" w14:textId="77777777" w:rsidR="009E29E4" w:rsidRPr="00464946" w:rsidRDefault="00876391" w:rsidP="0087639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Учасникам було недостатньо виділеного часу для обговорення та презентацій, що говорить про </w:t>
            </w:r>
            <w:r w:rsidRPr="00464946">
              <w:rPr>
                <w:rFonts w:ascii="Times New Roman" w:eastAsia="Times New Roman" w:hAnsi="Times New Roman" w:cs="Times New Roman"/>
                <w:sz w:val="24"/>
                <w:szCs w:val="24"/>
                <w:lang w:eastAsia="uk-UA"/>
              </w:rPr>
              <w:lastRenderedPageBreak/>
              <w:t>актуальність даної теми та зацікавленість від аудиторії.</w:t>
            </w:r>
          </w:p>
        </w:tc>
      </w:tr>
      <w:tr w:rsidR="009E29E4" w:rsidRPr="00464946" w14:paraId="009F4C60" w14:textId="77777777" w:rsidTr="00D61885">
        <w:trPr>
          <w:trHeight w:val="60"/>
        </w:trPr>
        <w:tc>
          <w:tcPr>
            <w:tcW w:w="2778" w:type="dxa"/>
          </w:tcPr>
          <w:p w14:paraId="1BD9E0C2" w14:textId="77777777" w:rsidR="009E29E4" w:rsidRPr="00464946" w:rsidRDefault="009E29E4" w:rsidP="003F0B8B">
            <w:pPr>
              <w:spacing w:after="0" w:line="276"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lastRenderedPageBreak/>
              <w:t>Провести опитування учасників Форуму щодо змін, які відбулися завдяки ньому</w:t>
            </w:r>
          </w:p>
        </w:tc>
        <w:tc>
          <w:tcPr>
            <w:tcW w:w="2622" w:type="dxa"/>
          </w:tcPr>
          <w:p w14:paraId="109023B5"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Розробити систему анкетування для проведення опитування </w:t>
            </w:r>
          </w:p>
          <w:p w14:paraId="04B69732" w14:textId="77777777" w:rsidR="0027552D"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Провести та проаналізувати опитування глядачів онлайн Форуму щодо отримання нових знань та змін у сприйнятті </w:t>
            </w:r>
          </w:p>
          <w:p w14:paraId="6BD314BB" w14:textId="77777777" w:rsidR="009E29E4" w:rsidRPr="00464946" w:rsidRDefault="0027552D" w:rsidP="0027552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Провести та проаналізувати опитування представників прогресивних ініціатив/організацій, діяльність яких направлених на вирішення проблем осіб з інвалідністю та поширення їхнього позитивного іміджу щодо ефекту заходів для їхньої подальшої роботи</w:t>
            </w:r>
          </w:p>
        </w:tc>
        <w:tc>
          <w:tcPr>
            <w:tcW w:w="2614" w:type="dxa"/>
            <w:vAlign w:val="center"/>
          </w:tcPr>
          <w:p w14:paraId="1BCF3349" w14:textId="77777777" w:rsidR="009E29E4" w:rsidRPr="00464946" w:rsidRDefault="00372E52"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Опитування учасників</w:t>
            </w:r>
          </w:p>
        </w:tc>
        <w:tc>
          <w:tcPr>
            <w:tcW w:w="2243" w:type="dxa"/>
          </w:tcPr>
          <w:p w14:paraId="76EF39FA" w14:textId="77777777" w:rsidR="00876391" w:rsidRPr="00464946" w:rsidRDefault="00876391" w:rsidP="0087639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Після вебінару ми отримали багато схвальних відгуків: “Історія кожного вражає та змінює світогляд. Надає сил та впевненості рухати далі питання не пристосованого інклюзивного середовища!”, “Щиро дякую, що піднімаєте такі важливі питання”, “Головним для мене стало те, що в Україні є багато людей та ініціатив, які спрямовано на створення інклюзивного простору, точніше для адаптування простору під потреби всіх людей. Є над чим подумати і що взяти для роботи своєї організації”, “є над чим працювати в нашому місті”.</w:t>
            </w:r>
          </w:p>
          <w:p w14:paraId="52903071" w14:textId="77777777" w:rsidR="009E29E4" w:rsidRPr="00464946" w:rsidRDefault="00876391" w:rsidP="0087639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Опитування свідчить про те, що і виступи та теми були інформаційними та конструктивними, а більше 70% опитаних змінило свою думку про діяльність громадських активістів з інших регіонів України.</w:t>
            </w:r>
          </w:p>
        </w:tc>
      </w:tr>
    </w:tbl>
    <w:p w14:paraId="7A41B2DF" w14:textId="77777777" w:rsidR="005B6C47" w:rsidRPr="00464946"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bookmarkStart w:id="2" w:name="n34"/>
      <w:bookmarkEnd w:id="2"/>
    </w:p>
    <w:p w14:paraId="45781777" w14:textId="77777777" w:rsidR="00DB3475" w:rsidRPr="00464946" w:rsidRDefault="009F284B"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DB3475"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DB3475" w:rsidRPr="00464946">
        <w:rPr>
          <w:rFonts w:ascii="Times New Roman" w:hAnsi="Times New Roman"/>
          <w:color w:val="000000"/>
          <w:sz w:val="20"/>
          <w:szCs w:val="20"/>
          <w:lang w:eastAsia="uk-UA"/>
        </w:rPr>
        <w:t xml:space="preserve"> якщо не </w:t>
      </w:r>
      <w:r w:rsidR="00253A1D" w:rsidRPr="00464946">
        <w:rPr>
          <w:rFonts w:ascii="Times New Roman" w:hAnsi="Times New Roman"/>
          <w:color w:val="000000"/>
          <w:sz w:val="20"/>
          <w:szCs w:val="20"/>
          <w:lang w:eastAsia="uk-UA"/>
        </w:rPr>
        <w:t>вдалося дося</w:t>
      </w:r>
      <w:r w:rsidR="00483BD7" w:rsidRPr="00464946">
        <w:rPr>
          <w:rFonts w:ascii="Times New Roman" w:hAnsi="Times New Roman"/>
          <w:color w:val="000000"/>
          <w:sz w:val="20"/>
          <w:szCs w:val="20"/>
          <w:lang w:eastAsia="uk-UA"/>
        </w:rPr>
        <w:t>г</w:t>
      </w:r>
      <w:r w:rsidR="00DB3475" w:rsidRPr="00464946">
        <w:rPr>
          <w:rFonts w:ascii="Times New Roman" w:hAnsi="Times New Roman"/>
          <w:color w:val="000000"/>
          <w:sz w:val="20"/>
          <w:szCs w:val="20"/>
          <w:lang w:eastAsia="uk-UA"/>
        </w:rPr>
        <w:t xml:space="preserve">ти планових показників </w:t>
      </w:r>
      <w:r w:rsidR="005B6C47" w:rsidRPr="00464946">
        <w:rPr>
          <w:rFonts w:ascii="Times New Roman" w:hAnsi="Times New Roman" w:cs="Times New Roman"/>
          <w:color w:val="000000"/>
          <w:sz w:val="20"/>
          <w:szCs w:val="20"/>
          <w:lang w:eastAsia="uk-UA"/>
        </w:rPr>
        <w:t>‒</w:t>
      </w:r>
      <w:r w:rsidR="00DB3475" w:rsidRPr="00464946">
        <w:rPr>
          <w:rFonts w:ascii="Times New Roman" w:hAnsi="Times New Roman"/>
          <w:color w:val="000000"/>
          <w:sz w:val="20"/>
          <w:szCs w:val="20"/>
          <w:lang w:eastAsia="uk-UA"/>
        </w:rPr>
        <w:t xml:space="preserve"> вказати причини, що спричинили таку ситуацію)</w:t>
      </w:r>
    </w:p>
    <w:p w14:paraId="2B28F863" w14:textId="77777777" w:rsidR="000A4DD6" w:rsidRPr="00464946" w:rsidRDefault="000A4DD6" w:rsidP="008C2DF6">
      <w:pPr>
        <w:autoSpaceDE w:val="0"/>
        <w:autoSpaceDN w:val="0"/>
        <w:spacing w:after="0" w:line="288" w:lineRule="auto"/>
        <w:rPr>
          <w:rFonts w:ascii="Times New Roman" w:hAnsi="Times New Roman"/>
          <w:color w:val="000000"/>
          <w:sz w:val="24"/>
          <w:szCs w:val="24"/>
          <w:lang w:eastAsia="uk-UA"/>
        </w:rPr>
      </w:pPr>
    </w:p>
    <w:p w14:paraId="5DCDC4BB" w14:textId="77777777" w:rsidR="008C2DF6" w:rsidRPr="00464946"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464946">
        <w:rPr>
          <w:rFonts w:ascii="Times New Roman" w:hAnsi="Times New Roman"/>
          <w:b/>
          <w:bCs/>
          <w:color w:val="000000"/>
          <w:sz w:val="24"/>
          <w:szCs w:val="24"/>
          <w:lang w:eastAsia="uk-UA"/>
        </w:rPr>
        <w:lastRenderedPageBreak/>
        <w:t>І</w:t>
      </w:r>
      <w:r w:rsidR="008C2DF6" w:rsidRPr="00464946">
        <w:rPr>
          <w:rFonts w:ascii="Times New Roman" w:hAnsi="Times New Roman"/>
          <w:b/>
          <w:bCs/>
          <w:color w:val="000000"/>
          <w:sz w:val="24"/>
          <w:szCs w:val="24"/>
          <w:lang w:eastAsia="uk-UA"/>
        </w:rPr>
        <w:t xml:space="preserve">ІІ. </w:t>
      </w:r>
      <w:r w:rsidRPr="00464946">
        <w:rPr>
          <w:rFonts w:ascii="Times New Roman" w:hAnsi="Times New Roman"/>
          <w:b/>
          <w:bCs/>
          <w:color w:val="000000"/>
          <w:sz w:val="24"/>
          <w:szCs w:val="24"/>
          <w:lang w:eastAsia="uk-UA"/>
        </w:rPr>
        <w:t xml:space="preserve">Інформація щодо </w:t>
      </w:r>
      <w:r w:rsidR="00710E7D" w:rsidRPr="00464946">
        <w:rPr>
          <w:rFonts w:ascii="Times New Roman" w:hAnsi="Times New Roman"/>
          <w:b/>
          <w:bCs/>
          <w:color w:val="000000"/>
          <w:sz w:val="24"/>
          <w:szCs w:val="24"/>
          <w:lang w:eastAsia="uk-UA"/>
        </w:rPr>
        <w:t>виконання (реалізації)  програми (проекту, заходу) та результатів</w:t>
      </w:r>
    </w:p>
    <w:p w14:paraId="3A0120D0" w14:textId="77777777" w:rsidR="005B6C47" w:rsidRPr="00464946"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
        <w:gridCol w:w="1841"/>
        <w:gridCol w:w="1837"/>
        <w:gridCol w:w="1688"/>
        <w:gridCol w:w="1539"/>
        <w:gridCol w:w="1539"/>
        <w:gridCol w:w="1570"/>
      </w:tblGrid>
      <w:tr w:rsidR="00965DEB" w:rsidRPr="00464946" w14:paraId="0EC86F45" w14:textId="77777777" w:rsidTr="00153B7B">
        <w:trPr>
          <w:trHeight w:val="60"/>
        </w:trPr>
        <w:tc>
          <w:tcPr>
            <w:tcW w:w="428" w:type="dxa"/>
            <w:vMerge w:val="restart"/>
            <w:hideMark/>
          </w:tcPr>
          <w:p w14:paraId="58548E19"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bookmarkStart w:id="3" w:name="n37"/>
            <w:bookmarkEnd w:id="3"/>
            <w:r w:rsidRPr="00464946">
              <w:rPr>
                <w:rFonts w:ascii="Times New Roman" w:eastAsia="Times New Roman" w:hAnsi="Times New Roman" w:cs="Times New Roman"/>
                <w:sz w:val="20"/>
                <w:szCs w:val="20"/>
                <w:lang w:eastAsia="uk-UA"/>
              </w:rPr>
              <w:t>Етап</w:t>
            </w:r>
          </w:p>
        </w:tc>
        <w:tc>
          <w:tcPr>
            <w:tcW w:w="1830" w:type="dxa"/>
            <w:vMerge w:val="restart"/>
            <w:hideMark/>
          </w:tcPr>
          <w:p w14:paraId="3EDC3A50"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Дата і місце виконання (реалізації)  програми (проекту, заходу)</w:t>
            </w:r>
          </w:p>
          <w:p w14:paraId="21B5D1C0"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820" w:type="dxa"/>
            <w:vMerge w:val="restart"/>
            <w:hideMark/>
          </w:tcPr>
          <w:p w14:paraId="573C7F8D"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Назва та суть заходу для реалізації етапу</w:t>
            </w:r>
          </w:p>
        </w:tc>
        <w:tc>
          <w:tcPr>
            <w:tcW w:w="3208" w:type="dxa"/>
            <w:gridSpan w:val="2"/>
            <w:hideMark/>
          </w:tcPr>
          <w:p w14:paraId="46F62508" w14:textId="77777777" w:rsidR="00965DEB" w:rsidRPr="00464946" w:rsidRDefault="00965DEB" w:rsidP="00642540">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 xml:space="preserve">Результати </w:t>
            </w:r>
            <w:r w:rsidRPr="00464946">
              <w:rPr>
                <w:rFonts w:ascii="Times New Roman" w:hAnsi="Times New Roman"/>
                <w:bCs/>
                <w:color w:val="000000"/>
                <w:sz w:val="20"/>
                <w:szCs w:val="20"/>
                <w:lang w:eastAsia="uk-UA"/>
              </w:rPr>
              <w:t xml:space="preserve">виконання (реалізації) програми (проекту, заходу) </w:t>
            </w:r>
            <w:r w:rsidRPr="00464946">
              <w:rPr>
                <w:rFonts w:ascii="Times New Roman" w:eastAsia="Times New Roman" w:hAnsi="Times New Roman" w:cs="Times New Roman"/>
                <w:sz w:val="20"/>
                <w:szCs w:val="20"/>
                <w:lang w:eastAsia="uk-UA"/>
              </w:rPr>
              <w:t>(показники досягнень, динаміка показників (у числовому та</w:t>
            </w:r>
            <w:r w:rsidR="00642540" w:rsidRPr="00464946">
              <w:rPr>
                <w:rFonts w:ascii="Times New Roman" w:eastAsia="Times New Roman" w:hAnsi="Times New Roman" w:cs="Times New Roman"/>
                <w:sz w:val="20"/>
                <w:szCs w:val="20"/>
                <w:lang w:eastAsia="uk-UA"/>
              </w:rPr>
              <w:t xml:space="preserve"> </w:t>
            </w:r>
            <w:r w:rsidRPr="00464946">
              <w:rPr>
                <w:rFonts w:ascii="Times New Roman" w:eastAsia="Times New Roman" w:hAnsi="Times New Roman" w:cs="Times New Roman"/>
                <w:sz w:val="20"/>
                <w:szCs w:val="20"/>
                <w:lang w:eastAsia="uk-UA"/>
              </w:rPr>
              <w:t>/</w:t>
            </w:r>
            <w:r w:rsidR="00642540" w:rsidRPr="00464946">
              <w:rPr>
                <w:rFonts w:ascii="Times New Roman" w:eastAsia="Times New Roman" w:hAnsi="Times New Roman" w:cs="Times New Roman"/>
                <w:sz w:val="20"/>
                <w:szCs w:val="20"/>
                <w:lang w:eastAsia="uk-UA"/>
              </w:rPr>
              <w:t xml:space="preserve"> </w:t>
            </w:r>
            <w:r w:rsidRPr="00464946">
              <w:rPr>
                <w:rFonts w:ascii="Times New Roman" w:eastAsia="Times New Roman" w:hAnsi="Times New Roman" w:cs="Times New Roman"/>
                <w:sz w:val="20"/>
                <w:szCs w:val="20"/>
                <w:lang w:eastAsia="uk-UA"/>
              </w:rPr>
              <w:t>або якісному вимірі)</w:t>
            </w:r>
          </w:p>
        </w:tc>
        <w:tc>
          <w:tcPr>
            <w:tcW w:w="3091" w:type="dxa"/>
            <w:gridSpan w:val="2"/>
            <w:hideMark/>
          </w:tcPr>
          <w:p w14:paraId="6BF77174" w14:textId="77777777" w:rsidR="00965DEB" w:rsidRPr="00464946" w:rsidRDefault="00965DEB" w:rsidP="00642540">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Практичне використання отриманих результатів</w:t>
            </w:r>
            <w:r w:rsidR="005B6C47" w:rsidRPr="00464946">
              <w:rPr>
                <w:rFonts w:ascii="Times New Roman" w:eastAsia="Times New Roman" w:hAnsi="Times New Roman" w:cs="Times New Roman"/>
                <w:sz w:val="20"/>
                <w:szCs w:val="20"/>
                <w:lang w:eastAsia="uk-UA"/>
              </w:rPr>
              <w:t xml:space="preserve">    </w:t>
            </w:r>
            <w:r w:rsidRPr="00464946">
              <w:rPr>
                <w:rFonts w:ascii="Times New Roman" w:eastAsia="Times New Roman" w:hAnsi="Times New Roman" w:cs="Times New Roman"/>
                <w:sz w:val="20"/>
                <w:szCs w:val="20"/>
                <w:lang w:eastAsia="uk-UA"/>
              </w:rPr>
              <w:t xml:space="preserve">(окремо зазначити інформацію </w:t>
            </w:r>
            <w:r w:rsidR="00642540" w:rsidRPr="00464946">
              <w:rPr>
                <w:rFonts w:ascii="Times New Roman" w:eastAsia="Times New Roman" w:hAnsi="Times New Roman" w:cs="Times New Roman"/>
                <w:sz w:val="20"/>
                <w:szCs w:val="20"/>
                <w:lang w:eastAsia="uk-UA"/>
              </w:rPr>
              <w:t>щодо</w:t>
            </w:r>
            <w:r w:rsidRPr="00464946">
              <w:rPr>
                <w:rFonts w:ascii="Times New Roman" w:eastAsia="Times New Roman" w:hAnsi="Times New Roman" w:cs="Times New Roman"/>
                <w:sz w:val="20"/>
                <w:szCs w:val="20"/>
                <w:lang w:eastAsia="uk-UA"/>
              </w:rPr>
              <w:t xml:space="preserve"> короткострокови</w:t>
            </w:r>
            <w:r w:rsidR="00642540" w:rsidRPr="00464946">
              <w:rPr>
                <w:rFonts w:ascii="Times New Roman" w:eastAsia="Times New Roman" w:hAnsi="Times New Roman" w:cs="Times New Roman"/>
                <w:sz w:val="20"/>
                <w:szCs w:val="20"/>
                <w:lang w:eastAsia="uk-UA"/>
              </w:rPr>
              <w:t>х</w:t>
            </w:r>
            <w:r w:rsidRPr="00464946">
              <w:rPr>
                <w:rFonts w:ascii="Times New Roman" w:eastAsia="Times New Roman" w:hAnsi="Times New Roman" w:cs="Times New Roman"/>
                <w:sz w:val="20"/>
                <w:szCs w:val="20"/>
                <w:lang w:eastAsia="uk-UA"/>
              </w:rPr>
              <w:t xml:space="preserve"> та довгострокови</w:t>
            </w:r>
            <w:r w:rsidR="00642540" w:rsidRPr="00464946">
              <w:rPr>
                <w:rFonts w:ascii="Times New Roman" w:eastAsia="Times New Roman" w:hAnsi="Times New Roman" w:cs="Times New Roman"/>
                <w:sz w:val="20"/>
                <w:szCs w:val="20"/>
                <w:lang w:eastAsia="uk-UA"/>
              </w:rPr>
              <w:t>х</w:t>
            </w:r>
            <w:r w:rsidRPr="00464946">
              <w:rPr>
                <w:rFonts w:ascii="Times New Roman" w:eastAsia="Times New Roman" w:hAnsi="Times New Roman" w:cs="Times New Roman"/>
                <w:sz w:val="20"/>
                <w:szCs w:val="20"/>
                <w:lang w:eastAsia="uk-UA"/>
              </w:rPr>
              <w:t xml:space="preserve"> результат</w:t>
            </w:r>
            <w:r w:rsidR="00642540" w:rsidRPr="00464946">
              <w:rPr>
                <w:rFonts w:ascii="Times New Roman" w:eastAsia="Times New Roman" w:hAnsi="Times New Roman" w:cs="Times New Roman"/>
                <w:sz w:val="20"/>
                <w:szCs w:val="20"/>
                <w:lang w:eastAsia="uk-UA"/>
              </w:rPr>
              <w:t>ів</w:t>
            </w:r>
            <w:r w:rsidRPr="00464946">
              <w:rPr>
                <w:rFonts w:ascii="Times New Roman" w:eastAsia="Times New Roman" w:hAnsi="Times New Roman" w:cs="Times New Roman"/>
                <w:sz w:val="20"/>
                <w:szCs w:val="20"/>
                <w:lang w:eastAsia="uk-UA"/>
              </w:rPr>
              <w:t>)</w:t>
            </w:r>
          </w:p>
        </w:tc>
      </w:tr>
      <w:tr w:rsidR="00EC5D75" w:rsidRPr="00464946" w14:paraId="33657ED1" w14:textId="77777777" w:rsidTr="00153B7B">
        <w:trPr>
          <w:trHeight w:val="60"/>
        </w:trPr>
        <w:tc>
          <w:tcPr>
            <w:tcW w:w="428" w:type="dxa"/>
            <w:vMerge/>
          </w:tcPr>
          <w:p w14:paraId="3A6174EC"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830" w:type="dxa"/>
            <w:vMerge/>
          </w:tcPr>
          <w:p w14:paraId="47CF46D1"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820" w:type="dxa"/>
            <w:vMerge/>
          </w:tcPr>
          <w:p w14:paraId="75DCABE5"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p>
        </w:tc>
        <w:tc>
          <w:tcPr>
            <w:tcW w:w="1678" w:type="dxa"/>
          </w:tcPr>
          <w:p w14:paraId="2DBB6694"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Планові показники (відповідно до опису програми (проекту, заходу)</w:t>
            </w:r>
          </w:p>
        </w:tc>
        <w:tc>
          <w:tcPr>
            <w:tcW w:w="1530" w:type="dxa"/>
          </w:tcPr>
          <w:p w14:paraId="095B154F"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Фактичні показники</w:t>
            </w:r>
          </w:p>
        </w:tc>
        <w:tc>
          <w:tcPr>
            <w:tcW w:w="1530" w:type="dxa"/>
          </w:tcPr>
          <w:p w14:paraId="064D2D80"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Планові показники (відповідно до опису програми (проекту, заходу)</w:t>
            </w:r>
          </w:p>
        </w:tc>
        <w:tc>
          <w:tcPr>
            <w:tcW w:w="1561" w:type="dxa"/>
          </w:tcPr>
          <w:p w14:paraId="59D74B02" w14:textId="77777777" w:rsidR="00965DEB" w:rsidRPr="00464946" w:rsidRDefault="00965DEB" w:rsidP="00965DEB">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Фактичні показники</w:t>
            </w:r>
          </w:p>
        </w:tc>
      </w:tr>
      <w:tr w:rsidR="00EC5D75" w:rsidRPr="00464946" w14:paraId="17FAFF16" w14:textId="77777777" w:rsidTr="00153B7B">
        <w:trPr>
          <w:trHeight w:val="60"/>
        </w:trPr>
        <w:tc>
          <w:tcPr>
            <w:tcW w:w="428" w:type="dxa"/>
            <w:hideMark/>
          </w:tcPr>
          <w:p w14:paraId="57BEF1C4" w14:textId="77777777" w:rsidR="00CC3298" w:rsidRPr="00464946" w:rsidRDefault="00CC329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30" w:type="dxa"/>
            <w:hideMark/>
          </w:tcPr>
          <w:p w14:paraId="534DBDE0" w14:textId="77777777" w:rsidR="00CC3298" w:rsidRPr="00464946" w:rsidRDefault="00CC329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Київ та Кривий Ріг, Старобільськ, Чернівці, Івано-Франківськ, Суми, Львів, Харків, Володимир-Волинський,Черкаси, Одеса, Дружківка, Гусятин, Вінниця.</w:t>
            </w:r>
          </w:p>
          <w:p w14:paraId="687A13C3" w14:textId="77777777" w:rsidR="00CF7A47" w:rsidRPr="00464946" w:rsidRDefault="00CF7A47" w:rsidP="00CF7A4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жовтень-</w:t>
            </w:r>
          </w:p>
          <w:p w14:paraId="2E55146E" w14:textId="77777777" w:rsidR="00CF7A47" w:rsidRPr="00464946" w:rsidRDefault="00CF7A47" w:rsidP="00CF7A4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листопад 2020</w:t>
            </w:r>
          </w:p>
        </w:tc>
        <w:tc>
          <w:tcPr>
            <w:tcW w:w="1820" w:type="dxa"/>
            <w:hideMark/>
          </w:tcPr>
          <w:p w14:paraId="10FD8BB7" w14:textId="77777777" w:rsidR="00CC3298" w:rsidRPr="00464946" w:rsidRDefault="00CC3298" w:rsidP="003F0B8B">
            <w:pPr>
              <w:rPr>
                <w:rFonts w:ascii="Times New Roman" w:hAnsi="Times New Roman" w:cs="Times New Roman"/>
                <w:sz w:val="24"/>
                <w:szCs w:val="24"/>
              </w:rPr>
            </w:pPr>
            <w:r w:rsidRPr="00464946">
              <w:rPr>
                <w:rFonts w:ascii="Times New Roman" w:hAnsi="Times New Roman" w:cs="Times New Roman"/>
                <w:sz w:val="24"/>
                <w:szCs w:val="24"/>
              </w:rPr>
              <w:t>Представлення представників прогресивних ініціатив/організацій, діяльність яких направлених на вирішення проблем осіб з інвалідністю та поширення їхнього позитивного іміджу на заходах в рамках онлайн Форуму (створення відео історій)</w:t>
            </w:r>
          </w:p>
        </w:tc>
        <w:tc>
          <w:tcPr>
            <w:tcW w:w="1678" w:type="dxa"/>
            <w:hideMark/>
          </w:tcPr>
          <w:p w14:paraId="69E5B775" w14:textId="77777777" w:rsidR="00B71915"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Організації/ ініціатив, що взяли участь у проєкті відмітять посилення сво</w:t>
            </w:r>
            <w:r w:rsidR="00153B7B" w:rsidRPr="00464946">
              <w:rPr>
                <w:rFonts w:ascii="Times New Roman" w:eastAsia="Times New Roman" w:hAnsi="Times New Roman" w:cs="Times New Roman"/>
                <w:sz w:val="24"/>
                <w:szCs w:val="24"/>
                <w:lang w:eastAsia="uk-UA"/>
              </w:rPr>
              <w:t>їх спроможностей</w:t>
            </w:r>
            <w:r w:rsidRPr="00464946">
              <w:rPr>
                <w:rFonts w:ascii="Times New Roman" w:eastAsia="Times New Roman" w:hAnsi="Times New Roman" w:cs="Times New Roman"/>
                <w:sz w:val="24"/>
                <w:szCs w:val="24"/>
                <w:lang w:eastAsia="uk-UA"/>
              </w:rPr>
              <w:t xml:space="preserve"> появу них ідей, партнерств для втілення змін щодо розв’язання проблем осіб з інвалідністю</w:t>
            </w:r>
          </w:p>
          <w:p w14:paraId="2CBBE463" w14:textId="77777777" w:rsidR="00B71915"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Глядачі зазначать, що отримана інформація сприяла зміні їхній свідомості та, у майбутньому, поведінки щодо сприйняття людей з інвалідністю та їхнього місця у громаді, а також що вони поширюватимуть цю інформацію серед знайомих та колег</w:t>
            </w:r>
          </w:p>
          <w:p w14:paraId="3F357E7C" w14:textId="77777777" w:rsidR="00CC3298"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Глядачі, учасники та споживачі інформаційних продуктів </w:t>
            </w:r>
            <w:r w:rsidRPr="00464946">
              <w:rPr>
                <w:rFonts w:ascii="Times New Roman" w:eastAsia="Times New Roman" w:hAnsi="Times New Roman" w:cs="Times New Roman"/>
                <w:sz w:val="24"/>
                <w:szCs w:val="24"/>
                <w:lang w:eastAsia="uk-UA"/>
              </w:rPr>
              <w:lastRenderedPageBreak/>
              <w:t>демонструватимуть позитивне сприйняття людей з інвалідністю, бачитимуть їх як повноцінних учасників процесів у громаді та як експертного джерела інформації про методи розв’язання проблем осіб з інвалідністю</w:t>
            </w:r>
          </w:p>
        </w:tc>
        <w:tc>
          <w:tcPr>
            <w:tcW w:w="1530" w:type="dxa"/>
          </w:tcPr>
          <w:p w14:paraId="024230B2" w14:textId="77777777" w:rsidR="00CC3298" w:rsidRPr="00464946" w:rsidRDefault="00CC6B0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Форум охопив 183257 людей та отримав понад 465000 охоплення у ЗМІ. Саме на цю аудиторію прогресивні організації/ ініціативи з 14 областей України розказали про свої досягнення та досвід, надали їм інформацію про результати, пояснили причини проблем/викликів та показали, як можна долучатися.</w:t>
            </w:r>
          </w:p>
        </w:tc>
        <w:tc>
          <w:tcPr>
            <w:tcW w:w="1530" w:type="dxa"/>
            <w:hideMark/>
          </w:tcPr>
          <w:p w14:paraId="4052C161" w14:textId="77777777" w:rsidR="002B4146" w:rsidRPr="00464946" w:rsidRDefault="002B4146" w:rsidP="002B414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Прогресивні організації/ ініціативи зможуть розказати про свої досягнення та досвід глядачам онлайн Форуму, надати їм інформацію про результати, пояснити причини проблем/викликів та показати, як можна долучатися</w:t>
            </w:r>
          </w:p>
          <w:p w14:paraId="41D1803B" w14:textId="77777777" w:rsidR="002B4146" w:rsidRPr="00464946" w:rsidRDefault="002B4146" w:rsidP="002B414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Глядачі онлайн Форуму отримають нову для себе інформацію, яка змінить їхнє розуміння проблеми та сприятиме подальшій зміні свідомості та поведінки </w:t>
            </w:r>
          </w:p>
          <w:p w14:paraId="1D3127AF" w14:textId="77777777" w:rsidR="002B4146" w:rsidRPr="00464946" w:rsidRDefault="002B4146" w:rsidP="002B414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Представники організацій/ ініціатив з </w:t>
            </w:r>
            <w:r w:rsidRPr="00464946">
              <w:rPr>
                <w:rFonts w:ascii="Times New Roman" w:eastAsia="Times New Roman" w:hAnsi="Times New Roman" w:cs="Times New Roman"/>
                <w:sz w:val="24"/>
                <w:szCs w:val="24"/>
                <w:lang w:eastAsia="uk-UA"/>
              </w:rPr>
              <w:lastRenderedPageBreak/>
              <w:t>різних регіонів поділяться досвідом та найкращими практиками між собою</w:t>
            </w:r>
          </w:p>
          <w:p w14:paraId="01CC2CA9" w14:textId="77777777" w:rsidR="002B4146" w:rsidRPr="00464946" w:rsidRDefault="002B4146" w:rsidP="002B414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організації/ ініціативи зможуть знайти партнерів для реалізації своїх проєктів та посилення спроможностей </w:t>
            </w:r>
          </w:p>
          <w:p w14:paraId="10D9F8D5" w14:textId="77777777" w:rsidR="00CC3298" w:rsidRPr="00464946" w:rsidRDefault="002B4146" w:rsidP="002B414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Висвітлення у ЗМІ та соціальних мережах зазначеної інформації та історій учасників</w:t>
            </w:r>
          </w:p>
        </w:tc>
        <w:tc>
          <w:tcPr>
            <w:tcW w:w="1561" w:type="dxa"/>
          </w:tcPr>
          <w:p w14:paraId="152BC805" w14:textId="77777777" w:rsidR="004B234C" w:rsidRPr="00464946" w:rsidRDefault="004B234C" w:rsidP="004B234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Окрім активістів, які представляють організації, залучені у відеоісторіях на вебінар зареєструвалось 22 особи, долучилось до обговорення 16 осіб, а також двоє спікерів представляли свої проєкти.</w:t>
            </w:r>
          </w:p>
          <w:p w14:paraId="4BA51A9E" w14:textId="77777777" w:rsidR="00CC3298" w:rsidRPr="00464946" w:rsidRDefault="004B234C" w:rsidP="004B234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Учасникам було недостатньо виділеного часу для обговорення та презентацій, що говорить про актуальність даної теми та зацікавленість від аудиторії.</w:t>
            </w:r>
          </w:p>
        </w:tc>
      </w:tr>
      <w:tr w:rsidR="00EC5D75" w:rsidRPr="00464946" w14:paraId="0543DF06" w14:textId="77777777" w:rsidTr="00153B7B">
        <w:trPr>
          <w:trHeight w:val="60"/>
        </w:trPr>
        <w:tc>
          <w:tcPr>
            <w:tcW w:w="428" w:type="dxa"/>
          </w:tcPr>
          <w:p w14:paraId="1318A0BF" w14:textId="77777777" w:rsidR="00CC3298" w:rsidRPr="00464946" w:rsidRDefault="00CC329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30" w:type="dxa"/>
          </w:tcPr>
          <w:p w14:paraId="32DB8A3E" w14:textId="77777777" w:rsidR="00CC3298" w:rsidRPr="00464946" w:rsidRDefault="00CC329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Київ, онлайн</w:t>
            </w:r>
          </w:p>
          <w:p w14:paraId="2B53319C" w14:textId="77777777" w:rsidR="00CF7A47" w:rsidRPr="00464946" w:rsidRDefault="00CF7A47" w:rsidP="00CF7A4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листопад - </w:t>
            </w:r>
          </w:p>
          <w:p w14:paraId="31A2F348" w14:textId="77777777" w:rsidR="00CF7A47" w:rsidRPr="00464946" w:rsidRDefault="00CF7A47" w:rsidP="00CF7A4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1 грудня 2020</w:t>
            </w:r>
          </w:p>
        </w:tc>
        <w:tc>
          <w:tcPr>
            <w:tcW w:w="1820" w:type="dxa"/>
          </w:tcPr>
          <w:p w14:paraId="535BE12E" w14:textId="77777777" w:rsidR="00CC3298" w:rsidRPr="00464946" w:rsidRDefault="00CC3298" w:rsidP="003F0B8B">
            <w:pPr>
              <w:jc w:val="center"/>
              <w:rPr>
                <w:rFonts w:ascii="Times New Roman" w:hAnsi="Times New Roman" w:cs="Times New Roman"/>
                <w:sz w:val="24"/>
                <w:szCs w:val="24"/>
              </w:rPr>
            </w:pPr>
            <w:r w:rsidRPr="00464946">
              <w:rPr>
                <w:rFonts w:ascii="Times New Roman" w:hAnsi="Times New Roman" w:cs="Times New Roman"/>
                <w:sz w:val="24"/>
                <w:szCs w:val="24"/>
              </w:rPr>
              <w:t>Онлайн проведення презентаційних активностей в рамках онлайн Форуму інклюзивності (вебінар з обміну досвідом)</w:t>
            </w:r>
          </w:p>
        </w:tc>
        <w:tc>
          <w:tcPr>
            <w:tcW w:w="1678" w:type="dxa"/>
          </w:tcPr>
          <w:p w14:paraId="06DA7B41" w14:textId="77777777" w:rsidR="00CC3298" w:rsidRPr="00464946" w:rsidRDefault="00153B7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Глядачі вебінару зазначили, що отримана інформація сприяла зміні їхній свідомості та, у майбутньому, поведінки щодо сприйняття людей з інвалідністю та їхнього місця у громаді.  Обмін досвідом з іншими учасниками вебінару, а також “цифрова” присутність проєкту допоможе іншим активістам та організаціям, </w:t>
            </w:r>
            <w:r w:rsidRPr="00464946">
              <w:rPr>
                <w:rFonts w:ascii="Times New Roman" w:eastAsia="Times New Roman" w:hAnsi="Times New Roman" w:cs="Times New Roman"/>
                <w:sz w:val="24"/>
                <w:szCs w:val="24"/>
                <w:lang w:eastAsia="uk-UA"/>
              </w:rPr>
              <w:lastRenderedPageBreak/>
              <w:t>які прагнуть змін, уникнути непрофесійності, зекономити час і впроваджувати активні зміни у своїх регіонах.</w:t>
            </w:r>
          </w:p>
        </w:tc>
        <w:tc>
          <w:tcPr>
            <w:tcW w:w="1530" w:type="dxa"/>
          </w:tcPr>
          <w:p w14:paraId="06B7226A" w14:textId="77777777" w:rsidR="00CC3298" w:rsidRPr="00464946" w:rsidRDefault="00153B7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Проєкт дозволив зібрати та залучити більше людей з різними досвідами, успішними прикладами та історіями змін з різних регіонів. У наступних роках ми плануємо продовжити цю роботу, зробивши такий формат презентацій невід’ємною частиною Форуму інклюзивності.</w:t>
            </w:r>
          </w:p>
        </w:tc>
        <w:tc>
          <w:tcPr>
            <w:tcW w:w="1530" w:type="dxa"/>
          </w:tcPr>
          <w:p w14:paraId="3AB00005" w14:textId="77777777" w:rsidR="00B71915"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Посилення спроможності організацій/ ініціатив втілювати свої проєкти та впроваджувати зміни щодо розв’язання проблем осіб з інвалідністю</w:t>
            </w:r>
          </w:p>
          <w:p w14:paraId="0CFD8C8C" w14:textId="77777777" w:rsidR="00B71915"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Зміна свідомості та поведінки суспільства щодо сприйняття людей з інвалідністю та їхнього місця у громаді</w:t>
            </w:r>
          </w:p>
          <w:p w14:paraId="76058A55" w14:textId="77777777" w:rsidR="00CC3298" w:rsidRPr="00464946" w:rsidRDefault="00B71915" w:rsidP="00B7191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 xml:space="preserve">Підсилення позитивного іміджу людей </w:t>
            </w:r>
            <w:r w:rsidRPr="00464946">
              <w:rPr>
                <w:rFonts w:ascii="Times New Roman" w:eastAsia="Times New Roman" w:hAnsi="Times New Roman" w:cs="Times New Roman"/>
                <w:sz w:val="24"/>
                <w:szCs w:val="24"/>
                <w:lang w:eastAsia="uk-UA"/>
              </w:rPr>
              <w:lastRenderedPageBreak/>
              <w:t>з інвалідністю як повноцінних учасників процесів у громаді та як експертного джерела інформації про методи розв’язання проблем осіб з інвалідністю</w:t>
            </w:r>
          </w:p>
        </w:tc>
        <w:tc>
          <w:tcPr>
            <w:tcW w:w="1561" w:type="dxa"/>
          </w:tcPr>
          <w:p w14:paraId="4D98D6EA" w14:textId="77777777" w:rsidR="004B234C" w:rsidRPr="00464946" w:rsidRDefault="004B234C" w:rsidP="004B234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lastRenderedPageBreak/>
              <w:t xml:space="preserve">Після вебінару ми отримали багато схвальних відгуків: “Історія кожного вражає та змінює світогляд. Надає сил та впевненості рухати далі питання не пристосованого інклюзивного середовища!”, “Щиро дякую, що піднімаєте такі важливі питання”, “Головним для мене стало те, що в Україні є багато людей та ініціатив, </w:t>
            </w:r>
            <w:r w:rsidRPr="00464946">
              <w:rPr>
                <w:rFonts w:ascii="Times New Roman" w:eastAsia="Times New Roman" w:hAnsi="Times New Roman" w:cs="Times New Roman"/>
                <w:sz w:val="24"/>
                <w:szCs w:val="24"/>
                <w:lang w:eastAsia="uk-UA"/>
              </w:rPr>
              <w:lastRenderedPageBreak/>
              <w:t>які спрямовано на створення інклюзивного простору, точніше для адаптування простору під потреби всіх людей. Є над чим подумати і що взяти для роботи своєї організації”, “є над чим працювати в нашому місті”.</w:t>
            </w:r>
          </w:p>
          <w:p w14:paraId="7B79A88B" w14:textId="77777777" w:rsidR="00CC3298" w:rsidRPr="00464946" w:rsidRDefault="004B234C" w:rsidP="004B234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Опитування свідчить про те, що і виступи та теми були інформаційними та конструктивними, а більше 70% опитаних змінило свою думку про діяльність громадських активістів з інших регіонів України.</w:t>
            </w:r>
          </w:p>
        </w:tc>
      </w:tr>
    </w:tbl>
    <w:p w14:paraId="17CFACD8" w14:textId="77777777" w:rsidR="00965DEB" w:rsidRPr="00464946"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15268EC6" w14:textId="77777777" w:rsidR="00965DEB" w:rsidRPr="00464946" w:rsidRDefault="00253FA1"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965DEB" w:rsidRPr="00464946">
        <w:rPr>
          <w:rFonts w:ascii="Times New Roman" w:hAnsi="Times New Roman"/>
          <w:color w:val="000000"/>
          <w:sz w:val="20"/>
          <w:szCs w:val="20"/>
          <w:lang w:eastAsia="uk-UA"/>
        </w:rPr>
        <w:t>(зазначити</w:t>
      </w:r>
      <w:r w:rsidR="00642540" w:rsidRPr="00464946">
        <w:rPr>
          <w:rFonts w:ascii="Times New Roman" w:hAnsi="Times New Roman"/>
          <w:color w:val="000000"/>
          <w:sz w:val="20"/>
          <w:szCs w:val="20"/>
          <w:lang w:eastAsia="uk-UA"/>
        </w:rPr>
        <w:t>,</w:t>
      </w:r>
      <w:r w:rsidR="00965DEB" w:rsidRPr="00464946">
        <w:rPr>
          <w:rFonts w:ascii="Times New Roman" w:hAnsi="Times New Roman"/>
          <w:color w:val="000000"/>
          <w:sz w:val="20"/>
          <w:szCs w:val="20"/>
          <w:lang w:eastAsia="uk-UA"/>
        </w:rPr>
        <w:t xml:space="preserve"> чи </w:t>
      </w:r>
      <w:r w:rsidR="00642540" w:rsidRPr="00464946">
        <w:rPr>
          <w:rFonts w:ascii="Times New Roman" w:hAnsi="Times New Roman"/>
          <w:color w:val="000000"/>
          <w:sz w:val="20"/>
          <w:szCs w:val="20"/>
          <w:lang w:eastAsia="uk-UA"/>
        </w:rPr>
        <w:t xml:space="preserve">було досягнуто очікуваних результатів </w:t>
      </w:r>
      <w:r w:rsidR="00965DEB" w:rsidRPr="00464946">
        <w:rPr>
          <w:rFonts w:ascii="Times New Roman" w:hAnsi="Times New Roman"/>
          <w:color w:val="000000"/>
          <w:sz w:val="20"/>
          <w:szCs w:val="20"/>
          <w:lang w:eastAsia="uk-UA"/>
        </w:rPr>
        <w:t>при виконан</w:t>
      </w:r>
      <w:r w:rsidR="00642540" w:rsidRPr="00464946">
        <w:rPr>
          <w:rFonts w:ascii="Times New Roman" w:hAnsi="Times New Roman"/>
          <w:color w:val="000000"/>
          <w:sz w:val="20"/>
          <w:szCs w:val="20"/>
          <w:lang w:eastAsia="uk-UA"/>
        </w:rPr>
        <w:t>н</w:t>
      </w:r>
      <w:r w:rsidR="00965DEB" w:rsidRPr="00464946">
        <w:rPr>
          <w:rFonts w:ascii="Times New Roman" w:hAnsi="Times New Roman"/>
          <w:color w:val="000000"/>
          <w:sz w:val="20"/>
          <w:szCs w:val="20"/>
          <w:lang w:eastAsia="uk-UA"/>
        </w:rPr>
        <w:t>і (реалізації) програми (проекту, заходу)</w:t>
      </w:r>
      <w:r w:rsidR="005B5032" w:rsidRPr="00464946">
        <w:rPr>
          <w:rFonts w:ascii="Times New Roman" w:hAnsi="Times New Roman"/>
          <w:color w:val="000000"/>
          <w:sz w:val="20"/>
          <w:szCs w:val="20"/>
          <w:lang w:eastAsia="uk-UA"/>
        </w:rPr>
        <w:t>;</w:t>
      </w:r>
      <w:r w:rsidR="00965DEB" w:rsidRPr="00464946">
        <w:rPr>
          <w:rFonts w:ascii="Times New Roman" w:hAnsi="Times New Roman"/>
          <w:color w:val="000000"/>
          <w:sz w:val="20"/>
          <w:szCs w:val="20"/>
          <w:lang w:eastAsia="uk-UA"/>
        </w:rPr>
        <w:t xml:space="preserve"> </w:t>
      </w:r>
      <w:r w:rsidR="00483BD7" w:rsidRPr="00464946">
        <w:rPr>
          <w:rFonts w:ascii="Times New Roman" w:hAnsi="Times New Roman"/>
          <w:color w:val="000000"/>
          <w:sz w:val="20"/>
          <w:szCs w:val="20"/>
          <w:lang w:eastAsia="uk-UA"/>
        </w:rPr>
        <w:t>чи мають отримані результати суспільну цінність, яку саме</w:t>
      </w:r>
      <w:r w:rsidR="005B5032" w:rsidRPr="00464946">
        <w:rPr>
          <w:rFonts w:ascii="Times New Roman" w:hAnsi="Times New Roman"/>
          <w:color w:val="000000"/>
          <w:sz w:val="20"/>
          <w:szCs w:val="20"/>
          <w:lang w:eastAsia="uk-UA"/>
        </w:rPr>
        <w:t>;</w:t>
      </w:r>
      <w:r w:rsidR="00483BD7" w:rsidRPr="00464946">
        <w:rPr>
          <w:rFonts w:ascii="Times New Roman" w:hAnsi="Times New Roman"/>
          <w:color w:val="000000"/>
          <w:sz w:val="20"/>
          <w:szCs w:val="20"/>
          <w:lang w:eastAsia="uk-UA"/>
        </w:rPr>
        <w:t xml:space="preserve"> </w:t>
      </w:r>
      <w:r w:rsidR="00965DEB"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965DEB" w:rsidRPr="00464946">
        <w:rPr>
          <w:rFonts w:ascii="Times New Roman" w:hAnsi="Times New Roman"/>
          <w:color w:val="000000"/>
          <w:sz w:val="20"/>
          <w:szCs w:val="20"/>
          <w:lang w:eastAsia="uk-UA"/>
        </w:rPr>
        <w:t xml:space="preserve"> якщо не вдалося досягти планових показників </w:t>
      </w:r>
      <w:r w:rsidR="005B6C47" w:rsidRPr="00464946">
        <w:rPr>
          <w:rFonts w:ascii="Times New Roman" w:hAnsi="Times New Roman" w:cs="Times New Roman"/>
          <w:color w:val="000000"/>
          <w:sz w:val="20"/>
          <w:szCs w:val="20"/>
          <w:lang w:eastAsia="uk-UA"/>
        </w:rPr>
        <w:t>‒</w:t>
      </w:r>
      <w:r w:rsidR="00965DEB" w:rsidRPr="00464946">
        <w:rPr>
          <w:rFonts w:ascii="Times New Roman" w:hAnsi="Times New Roman"/>
          <w:color w:val="000000"/>
          <w:sz w:val="20"/>
          <w:szCs w:val="20"/>
          <w:lang w:eastAsia="uk-UA"/>
        </w:rPr>
        <w:t xml:space="preserve"> вказати причини, що спричинили таку ситуацію)</w:t>
      </w:r>
    </w:p>
    <w:p w14:paraId="033FED2B" w14:textId="77777777" w:rsidR="005B6C47" w:rsidRPr="00464946"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464946" w14:paraId="1813E755" w14:textId="77777777" w:rsidTr="005B6C47">
        <w:trPr>
          <w:trHeight w:val="453"/>
        </w:trPr>
        <w:tc>
          <w:tcPr>
            <w:tcW w:w="2534" w:type="pct"/>
            <w:gridSpan w:val="2"/>
            <w:tcMar>
              <w:top w:w="68" w:type="dxa"/>
              <w:left w:w="68" w:type="dxa"/>
              <w:bottom w:w="68" w:type="dxa"/>
              <w:right w:w="68" w:type="dxa"/>
            </w:tcMar>
          </w:tcPr>
          <w:p w14:paraId="467A36AE" w14:textId="77777777" w:rsidR="00040559" w:rsidRPr="00464946" w:rsidRDefault="00040559" w:rsidP="00040559">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Планові показники (</w:t>
            </w:r>
            <w:r w:rsidRPr="00464946">
              <w:rPr>
                <w:rFonts w:ascii="Times New Roman" w:eastAsia="Times New Roman" w:hAnsi="Times New Roman" w:cs="Times New Roman"/>
                <w:sz w:val="20"/>
                <w:szCs w:val="20"/>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5990838F" w14:textId="77777777" w:rsidR="00040559" w:rsidRPr="00464946" w:rsidRDefault="00040559" w:rsidP="004D386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Фактичні показники </w:t>
            </w:r>
            <w:r w:rsidRPr="00464946">
              <w:rPr>
                <w:rFonts w:ascii="Times New Roman" w:eastAsia="Times New Roman" w:hAnsi="Times New Roman" w:cs="Times New Roman"/>
                <w:sz w:val="20"/>
                <w:szCs w:val="20"/>
                <w:lang w:eastAsia="uk-UA"/>
              </w:rPr>
              <w:t>цільової аудиторії</w:t>
            </w:r>
          </w:p>
        </w:tc>
      </w:tr>
      <w:tr w:rsidR="00040559" w:rsidRPr="00464946" w14:paraId="34335959" w14:textId="77777777" w:rsidTr="005B6C47">
        <w:trPr>
          <w:trHeight w:val="453"/>
        </w:trPr>
        <w:tc>
          <w:tcPr>
            <w:tcW w:w="1267" w:type="pct"/>
            <w:tcMar>
              <w:top w:w="68" w:type="dxa"/>
              <w:left w:w="68" w:type="dxa"/>
              <w:bottom w:w="68" w:type="dxa"/>
              <w:right w:w="68" w:type="dxa"/>
            </w:tcMar>
          </w:tcPr>
          <w:p w14:paraId="4E9E6E50" w14:textId="77777777" w:rsidR="00040559" w:rsidRPr="00464946" w:rsidRDefault="00040559" w:rsidP="00040559">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Представники </w:t>
            </w:r>
          </w:p>
        </w:tc>
        <w:tc>
          <w:tcPr>
            <w:tcW w:w="1267" w:type="pct"/>
            <w:tcMar>
              <w:top w:w="68" w:type="dxa"/>
              <w:left w:w="68" w:type="dxa"/>
              <w:bottom w:w="68" w:type="dxa"/>
              <w:right w:w="68" w:type="dxa"/>
            </w:tcMar>
          </w:tcPr>
          <w:p w14:paraId="2EFAC303" w14:textId="77777777" w:rsidR="00040559" w:rsidRPr="00464946" w:rsidRDefault="00040559" w:rsidP="00040559">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Кількість</w:t>
            </w:r>
          </w:p>
        </w:tc>
        <w:tc>
          <w:tcPr>
            <w:tcW w:w="1267" w:type="pct"/>
            <w:tcMar>
              <w:top w:w="68" w:type="dxa"/>
              <w:left w:w="68" w:type="dxa"/>
              <w:bottom w:w="68" w:type="dxa"/>
              <w:right w:w="68" w:type="dxa"/>
            </w:tcMar>
          </w:tcPr>
          <w:p w14:paraId="65181CA9" w14:textId="77777777" w:rsidR="00040559" w:rsidRPr="00464946" w:rsidRDefault="00040559" w:rsidP="00040559">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Представники </w:t>
            </w:r>
          </w:p>
        </w:tc>
        <w:tc>
          <w:tcPr>
            <w:tcW w:w="1199" w:type="pct"/>
            <w:tcMar>
              <w:top w:w="68" w:type="dxa"/>
              <w:left w:w="68" w:type="dxa"/>
              <w:bottom w:w="68" w:type="dxa"/>
              <w:right w:w="68" w:type="dxa"/>
            </w:tcMar>
          </w:tcPr>
          <w:p w14:paraId="69105FAD" w14:textId="77777777" w:rsidR="00040559" w:rsidRPr="00464946" w:rsidRDefault="00040559" w:rsidP="00040559">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Кількість</w:t>
            </w:r>
          </w:p>
        </w:tc>
      </w:tr>
      <w:tr w:rsidR="00040559" w:rsidRPr="00464946" w14:paraId="03EE9ED9" w14:textId="77777777" w:rsidTr="005B6C47">
        <w:trPr>
          <w:trHeight w:val="136"/>
        </w:trPr>
        <w:tc>
          <w:tcPr>
            <w:tcW w:w="1267" w:type="pct"/>
            <w:tcMar>
              <w:top w:w="68" w:type="dxa"/>
              <w:left w:w="68" w:type="dxa"/>
              <w:bottom w:w="68" w:type="dxa"/>
              <w:right w:w="68" w:type="dxa"/>
            </w:tcMar>
          </w:tcPr>
          <w:p w14:paraId="30F77B95" w14:textId="77777777" w:rsidR="00FD2EF1" w:rsidRPr="00464946" w:rsidRDefault="00040559" w:rsidP="00FD2EF1">
            <w:pPr>
              <w:autoSpaceDE w:val="0"/>
              <w:autoSpaceDN w:val="0"/>
              <w:spacing w:after="0" w:line="240" w:lineRule="auto"/>
              <w:rPr>
                <w:rFonts w:ascii="Times New Roman" w:hAnsi="Times New Roman"/>
                <w:color w:val="000000"/>
                <w:sz w:val="24"/>
                <w:szCs w:val="24"/>
                <w:lang w:eastAsia="uk-UA"/>
              </w:rPr>
            </w:pPr>
            <w:r w:rsidRPr="00464946">
              <w:rPr>
                <w:rFonts w:ascii="Times New Roman" w:hAnsi="Times New Roman"/>
                <w:sz w:val="24"/>
                <w:szCs w:val="24"/>
                <w:lang w:eastAsia="uk-UA"/>
              </w:rPr>
              <w:t xml:space="preserve"> </w:t>
            </w:r>
            <w:r w:rsidR="00FC0B2F" w:rsidRPr="00464946">
              <w:rPr>
                <w:rFonts w:ascii="Times New Roman" w:hAnsi="Times New Roman"/>
                <w:sz w:val="24"/>
                <w:szCs w:val="24"/>
                <w:lang w:eastAsia="uk-UA"/>
              </w:rPr>
              <w:t xml:space="preserve">учасники/глядачі онлайн Форуму інклюзивності </w:t>
            </w:r>
          </w:p>
          <w:p w14:paraId="214CCB36" w14:textId="77777777" w:rsidR="00040559" w:rsidRPr="00464946" w:rsidRDefault="00040559" w:rsidP="00FC0B2F">
            <w:pPr>
              <w:autoSpaceDE w:val="0"/>
              <w:autoSpaceDN w:val="0"/>
              <w:spacing w:after="0" w:line="240" w:lineRule="auto"/>
              <w:rPr>
                <w:rFonts w:ascii="Times New Roman" w:hAnsi="Times New Roman"/>
                <w:color w:val="000000"/>
                <w:sz w:val="24"/>
                <w:szCs w:val="24"/>
                <w:lang w:eastAsia="uk-UA"/>
              </w:rPr>
            </w:pPr>
          </w:p>
        </w:tc>
        <w:tc>
          <w:tcPr>
            <w:tcW w:w="1267" w:type="pct"/>
            <w:tcMar>
              <w:top w:w="68" w:type="dxa"/>
              <w:left w:w="68" w:type="dxa"/>
              <w:bottom w:w="68" w:type="dxa"/>
              <w:right w:w="68" w:type="dxa"/>
            </w:tcMar>
          </w:tcPr>
          <w:p w14:paraId="1A1CA66B" w14:textId="77777777" w:rsidR="00FD2EF1" w:rsidRPr="00464946" w:rsidRDefault="00FD2EF1" w:rsidP="00FD2EF1">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орієнтовна кількість активних учасників - до 400, з них учасників/глядачів з інвалідністю - орієнтовно 40</w:t>
            </w:r>
          </w:p>
          <w:p w14:paraId="58291B81" w14:textId="77777777" w:rsidR="00FD2EF1" w:rsidRPr="00464946" w:rsidRDefault="00FD2EF1" w:rsidP="00FD2EF1">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140 000 охоплення відео</w:t>
            </w:r>
          </w:p>
          <w:p w14:paraId="3C110C64" w14:textId="77777777" w:rsidR="00FD2EF1" w:rsidRPr="00464946" w:rsidRDefault="00FD2EF1" w:rsidP="00FD2EF1">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10 000 переглядів відео</w:t>
            </w:r>
          </w:p>
          <w:p w14:paraId="75151AB6" w14:textId="77777777" w:rsidR="00040559" w:rsidRPr="00464946" w:rsidRDefault="00FD2EF1" w:rsidP="00FD2EF1">
            <w:pPr>
              <w:autoSpaceDE w:val="0"/>
              <w:autoSpaceDN w:val="0"/>
              <w:spacing w:after="0" w:line="240" w:lineRule="auto"/>
              <w:rPr>
                <w:rFonts w:ascii="Times New Roman" w:hAnsi="Times New Roman"/>
                <w:color w:val="000000"/>
                <w:sz w:val="24"/>
                <w:szCs w:val="24"/>
                <w:lang w:eastAsia="uk-UA"/>
              </w:rPr>
            </w:pPr>
            <w:r w:rsidRPr="00464946">
              <w:rPr>
                <w:rFonts w:ascii="Times New Roman" w:hAnsi="Times New Roman"/>
                <w:sz w:val="24"/>
                <w:szCs w:val="24"/>
                <w:lang w:eastAsia="uk-UA"/>
              </w:rPr>
              <w:lastRenderedPageBreak/>
              <w:t>90 000 охоплення проєкту у ЗМІ</w:t>
            </w:r>
          </w:p>
        </w:tc>
        <w:tc>
          <w:tcPr>
            <w:tcW w:w="1267" w:type="pct"/>
            <w:tcMar>
              <w:top w:w="68" w:type="dxa"/>
              <w:left w:w="68" w:type="dxa"/>
              <w:bottom w:w="68" w:type="dxa"/>
              <w:right w:w="68" w:type="dxa"/>
            </w:tcMar>
          </w:tcPr>
          <w:p w14:paraId="45AEB5C6" w14:textId="77777777" w:rsidR="00040559" w:rsidRPr="00464946" w:rsidRDefault="00040559" w:rsidP="004801FD">
            <w:pPr>
              <w:autoSpaceDE w:val="0"/>
              <w:autoSpaceDN w:val="0"/>
              <w:spacing w:after="0" w:line="240" w:lineRule="auto"/>
              <w:rPr>
                <w:rFonts w:ascii="Times New Roman" w:hAnsi="Times New Roman"/>
                <w:color w:val="000000"/>
                <w:sz w:val="24"/>
                <w:szCs w:val="24"/>
                <w:lang w:eastAsia="uk-UA"/>
              </w:rPr>
            </w:pPr>
            <w:r w:rsidRPr="00464946">
              <w:rPr>
                <w:rFonts w:ascii="Times New Roman" w:hAnsi="Times New Roman"/>
                <w:sz w:val="24"/>
                <w:szCs w:val="24"/>
                <w:lang w:eastAsia="uk-UA"/>
              </w:rPr>
              <w:lastRenderedPageBreak/>
              <w:t xml:space="preserve"> </w:t>
            </w:r>
            <w:r w:rsidR="004801FD" w:rsidRPr="00464946">
              <w:rPr>
                <w:rFonts w:ascii="Times New Roman" w:hAnsi="Times New Roman"/>
                <w:sz w:val="24"/>
                <w:szCs w:val="24"/>
                <w:lang w:eastAsia="uk-UA"/>
              </w:rPr>
              <w:t xml:space="preserve">Організації </w:t>
            </w:r>
            <w:r w:rsidR="00FD2EF1" w:rsidRPr="00464946">
              <w:rPr>
                <w:rFonts w:ascii="Times New Roman" w:hAnsi="Times New Roman"/>
                <w:sz w:val="24"/>
                <w:szCs w:val="24"/>
                <w:lang w:eastAsia="uk-UA"/>
              </w:rPr>
              <w:t xml:space="preserve">з 14 областей України розказали про свої досягнення та досвід, надали їм інформацію про результати, пояснили причини проблем/викликів та показали, як можна </w:t>
            </w:r>
            <w:r w:rsidR="00FD2EF1" w:rsidRPr="00464946">
              <w:rPr>
                <w:rFonts w:ascii="Times New Roman" w:hAnsi="Times New Roman"/>
                <w:sz w:val="24"/>
                <w:szCs w:val="24"/>
                <w:lang w:eastAsia="uk-UA"/>
              </w:rPr>
              <w:lastRenderedPageBreak/>
              <w:t>долучатися.</w:t>
            </w:r>
          </w:p>
        </w:tc>
        <w:tc>
          <w:tcPr>
            <w:tcW w:w="1199" w:type="pct"/>
            <w:tcMar>
              <w:top w:w="68" w:type="dxa"/>
              <w:left w:w="68" w:type="dxa"/>
              <w:bottom w:w="68" w:type="dxa"/>
              <w:right w:w="68" w:type="dxa"/>
            </w:tcMar>
          </w:tcPr>
          <w:p w14:paraId="5A8037EE" w14:textId="77777777" w:rsidR="00040559" w:rsidRPr="00464946" w:rsidRDefault="00040559" w:rsidP="004D3865">
            <w:pPr>
              <w:autoSpaceDE w:val="0"/>
              <w:autoSpaceDN w:val="0"/>
              <w:spacing w:after="0" w:line="240" w:lineRule="auto"/>
              <w:rPr>
                <w:rFonts w:ascii="Times New Roman" w:hAnsi="Times New Roman"/>
                <w:color w:val="000000"/>
                <w:sz w:val="16"/>
                <w:szCs w:val="16"/>
                <w:lang w:eastAsia="uk-UA"/>
              </w:rPr>
            </w:pPr>
            <w:r w:rsidRPr="00464946">
              <w:rPr>
                <w:rFonts w:ascii="Times New Roman" w:hAnsi="Times New Roman"/>
                <w:sz w:val="16"/>
                <w:szCs w:val="16"/>
                <w:lang w:eastAsia="uk-UA"/>
              </w:rPr>
              <w:lastRenderedPageBreak/>
              <w:t xml:space="preserve"> </w:t>
            </w:r>
            <w:r w:rsidR="004801FD" w:rsidRPr="00464946">
              <w:rPr>
                <w:rFonts w:ascii="Times New Roman" w:hAnsi="Times New Roman"/>
                <w:sz w:val="24"/>
                <w:szCs w:val="24"/>
                <w:lang w:eastAsia="uk-UA"/>
              </w:rPr>
              <w:t>Форум охопив 183257 людей та отримав понад 465000 охоплення у ЗМІ.</w:t>
            </w:r>
          </w:p>
        </w:tc>
      </w:tr>
    </w:tbl>
    <w:p w14:paraId="7450A832" w14:textId="77777777" w:rsidR="005B6C47" w:rsidRPr="00464946"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55517D4D" w14:textId="77777777" w:rsidR="00040559" w:rsidRPr="00464946" w:rsidRDefault="00253FA1" w:rsidP="005B6C47">
      <w:pPr>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040559"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040559" w:rsidRPr="00464946">
        <w:rPr>
          <w:rFonts w:ascii="Times New Roman" w:hAnsi="Times New Roman"/>
          <w:color w:val="000000"/>
          <w:sz w:val="20"/>
          <w:szCs w:val="20"/>
          <w:lang w:eastAsia="uk-UA"/>
        </w:rPr>
        <w:t xml:space="preserve"> якщо не вдалося досягти планових показників </w:t>
      </w:r>
      <w:r w:rsidR="005B6C47" w:rsidRPr="00464946">
        <w:rPr>
          <w:rFonts w:ascii="Times New Roman" w:hAnsi="Times New Roman" w:cs="Times New Roman"/>
          <w:color w:val="000000"/>
          <w:sz w:val="20"/>
          <w:szCs w:val="20"/>
          <w:lang w:eastAsia="uk-UA"/>
        </w:rPr>
        <w:t>‒</w:t>
      </w:r>
      <w:r w:rsidR="00040559" w:rsidRPr="00464946">
        <w:rPr>
          <w:rFonts w:ascii="Times New Roman" w:hAnsi="Times New Roman"/>
          <w:color w:val="000000"/>
          <w:sz w:val="20"/>
          <w:szCs w:val="20"/>
          <w:lang w:eastAsia="uk-UA"/>
        </w:rPr>
        <w:t xml:space="preserve"> вказати причини, що спричинили таку ситуацію; </w:t>
      </w:r>
      <w:r w:rsidR="00642540" w:rsidRPr="00464946">
        <w:rPr>
          <w:rFonts w:ascii="Times New Roman" w:hAnsi="Times New Roman"/>
          <w:color w:val="000000"/>
          <w:sz w:val="20"/>
          <w:szCs w:val="20"/>
          <w:lang w:eastAsia="uk-UA"/>
        </w:rPr>
        <w:t>зазначити,</w:t>
      </w:r>
      <w:r w:rsidR="00253A1D" w:rsidRPr="00464946">
        <w:rPr>
          <w:rFonts w:ascii="Times New Roman" w:hAnsi="Times New Roman"/>
          <w:color w:val="000000"/>
          <w:sz w:val="20"/>
          <w:szCs w:val="20"/>
          <w:lang w:eastAsia="uk-UA"/>
        </w:rPr>
        <w:t xml:space="preserve"> </w:t>
      </w:r>
      <w:r w:rsidR="00040559" w:rsidRPr="00464946">
        <w:rPr>
          <w:rFonts w:ascii="Times New Roman" w:hAnsi="Times New Roman"/>
          <w:color w:val="000000"/>
          <w:sz w:val="20"/>
          <w:szCs w:val="20"/>
          <w:lang w:eastAsia="uk-UA"/>
        </w:rPr>
        <w:t xml:space="preserve">який інструментарій використовувався для </w:t>
      </w:r>
      <w:r w:rsidR="00642540" w:rsidRPr="00464946">
        <w:rPr>
          <w:rFonts w:ascii="Times New Roman" w:hAnsi="Times New Roman"/>
          <w:color w:val="000000"/>
          <w:sz w:val="20"/>
          <w:szCs w:val="20"/>
          <w:lang w:eastAsia="uk-UA"/>
        </w:rPr>
        <w:t>роз</w:t>
      </w:r>
      <w:r w:rsidR="00040559" w:rsidRPr="00464946">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464946">
        <w:rPr>
          <w:rFonts w:ascii="Times New Roman" w:hAnsi="Times New Roman"/>
          <w:color w:val="000000"/>
          <w:sz w:val="20"/>
          <w:szCs w:val="20"/>
          <w:lang w:eastAsia="uk-UA"/>
        </w:rPr>
        <w:t>представник</w:t>
      </w:r>
      <w:r w:rsidR="00642540" w:rsidRPr="00464946">
        <w:rPr>
          <w:rFonts w:ascii="Times New Roman" w:hAnsi="Times New Roman"/>
          <w:color w:val="000000"/>
          <w:sz w:val="20"/>
          <w:szCs w:val="20"/>
          <w:lang w:eastAsia="uk-UA"/>
        </w:rPr>
        <w:t>ів</w:t>
      </w:r>
      <w:r w:rsidR="00040559" w:rsidRPr="00464946">
        <w:rPr>
          <w:rFonts w:ascii="Times New Roman" w:hAnsi="Times New Roman"/>
          <w:color w:val="000000"/>
          <w:sz w:val="20"/>
          <w:szCs w:val="20"/>
          <w:lang w:eastAsia="uk-UA"/>
        </w:rPr>
        <w:t xml:space="preserve"> цільової аудиторії, чи бу</w:t>
      </w:r>
      <w:r w:rsidR="00642540" w:rsidRPr="00464946">
        <w:rPr>
          <w:rFonts w:ascii="Times New Roman" w:hAnsi="Times New Roman"/>
          <w:color w:val="000000"/>
          <w:sz w:val="20"/>
          <w:szCs w:val="20"/>
          <w:lang w:eastAsia="uk-UA"/>
        </w:rPr>
        <w:t>ло</w:t>
      </w:r>
      <w:r w:rsidR="00040559" w:rsidRPr="00464946">
        <w:rPr>
          <w:rFonts w:ascii="Times New Roman" w:hAnsi="Times New Roman"/>
          <w:color w:val="000000"/>
          <w:sz w:val="20"/>
          <w:szCs w:val="20"/>
          <w:lang w:eastAsia="uk-UA"/>
        </w:rPr>
        <w:t xml:space="preserve"> отриман</w:t>
      </w:r>
      <w:r w:rsidR="00642540" w:rsidRPr="00464946">
        <w:rPr>
          <w:rFonts w:ascii="Times New Roman" w:hAnsi="Times New Roman"/>
          <w:color w:val="000000"/>
          <w:sz w:val="20"/>
          <w:szCs w:val="20"/>
          <w:lang w:eastAsia="uk-UA"/>
        </w:rPr>
        <w:t>о</w:t>
      </w:r>
      <w:r w:rsidR="00040559" w:rsidRPr="00464946">
        <w:rPr>
          <w:rFonts w:ascii="Times New Roman" w:hAnsi="Times New Roman"/>
          <w:color w:val="000000"/>
          <w:sz w:val="20"/>
          <w:szCs w:val="20"/>
          <w:lang w:eastAsia="uk-UA"/>
        </w:rPr>
        <w:t xml:space="preserve"> зворотний зв’язок від </w:t>
      </w:r>
      <w:r w:rsidR="00BD5541" w:rsidRPr="00464946">
        <w:rPr>
          <w:rFonts w:ascii="Times New Roman" w:hAnsi="Times New Roman"/>
          <w:color w:val="000000"/>
          <w:sz w:val="20"/>
          <w:szCs w:val="20"/>
          <w:lang w:eastAsia="uk-UA"/>
        </w:rPr>
        <w:t xml:space="preserve">учасників </w:t>
      </w:r>
      <w:r w:rsidR="00040559" w:rsidRPr="00464946">
        <w:rPr>
          <w:rFonts w:ascii="Times New Roman" w:hAnsi="Times New Roman"/>
          <w:color w:val="000000"/>
          <w:sz w:val="20"/>
          <w:szCs w:val="20"/>
          <w:lang w:eastAsia="uk-UA"/>
        </w:rPr>
        <w:t xml:space="preserve"> </w:t>
      </w:r>
      <w:r w:rsidR="00BD5541" w:rsidRPr="00464946">
        <w:rPr>
          <w:rFonts w:ascii="Times New Roman" w:hAnsi="Times New Roman"/>
          <w:color w:val="000000"/>
          <w:sz w:val="20"/>
          <w:szCs w:val="20"/>
          <w:lang w:eastAsia="uk-UA"/>
        </w:rPr>
        <w:t xml:space="preserve">програми (проекту, заходу) </w:t>
      </w:r>
      <w:r w:rsidR="00040559" w:rsidRPr="00464946">
        <w:rPr>
          <w:rFonts w:ascii="Times New Roman" w:hAnsi="Times New Roman"/>
          <w:color w:val="000000"/>
          <w:sz w:val="20"/>
          <w:szCs w:val="20"/>
          <w:lang w:eastAsia="uk-UA"/>
        </w:rPr>
        <w:t>стосовно задоволення їх</w:t>
      </w:r>
      <w:r w:rsidR="00BD5541" w:rsidRPr="00464946">
        <w:rPr>
          <w:rFonts w:ascii="Times New Roman" w:hAnsi="Times New Roman"/>
          <w:color w:val="000000"/>
          <w:sz w:val="20"/>
          <w:szCs w:val="20"/>
          <w:lang w:eastAsia="uk-UA"/>
        </w:rPr>
        <w:t>ніх</w:t>
      </w:r>
      <w:r w:rsidR="00040559" w:rsidRPr="00464946">
        <w:rPr>
          <w:rFonts w:ascii="Times New Roman" w:hAnsi="Times New Roman"/>
          <w:color w:val="000000"/>
          <w:sz w:val="20"/>
          <w:szCs w:val="20"/>
          <w:lang w:eastAsia="uk-UA"/>
        </w:rPr>
        <w:t xml:space="preserve"> потреб)</w:t>
      </w:r>
    </w:p>
    <w:p w14:paraId="3240C59F" w14:textId="77777777" w:rsidR="006B54F8" w:rsidRPr="00464946"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20"/>
        <w:gridCol w:w="1733"/>
        <w:gridCol w:w="5323"/>
        <w:gridCol w:w="1569"/>
      </w:tblGrid>
      <w:tr w:rsidR="00BD5541" w:rsidRPr="00464946" w14:paraId="4445A846" w14:textId="77777777" w:rsidTr="00F75A27">
        <w:trPr>
          <w:trHeight w:val="1020"/>
        </w:trPr>
        <w:tc>
          <w:tcPr>
            <w:tcW w:w="2220" w:type="pct"/>
            <w:gridSpan w:val="2"/>
            <w:tcMar>
              <w:top w:w="68" w:type="dxa"/>
              <w:left w:w="68" w:type="dxa"/>
              <w:bottom w:w="68" w:type="dxa"/>
              <w:right w:w="68" w:type="dxa"/>
            </w:tcMar>
          </w:tcPr>
          <w:p w14:paraId="79EA25A5" w14:textId="77777777" w:rsidR="00BD5541" w:rsidRPr="00464946" w:rsidRDefault="00BD5541" w:rsidP="0087543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Планові показники (відповідно до опису програми (проекту, заходу) залучення </w:t>
            </w:r>
            <w:r w:rsidR="00875435" w:rsidRPr="00464946">
              <w:rPr>
                <w:rFonts w:ascii="Times New Roman" w:hAnsi="Times New Roman"/>
                <w:color w:val="000000"/>
                <w:sz w:val="20"/>
                <w:szCs w:val="20"/>
                <w:lang w:eastAsia="uk-UA"/>
              </w:rPr>
              <w:t xml:space="preserve">партнерів </w:t>
            </w:r>
            <w:r w:rsidRPr="00464946">
              <w:rPr>
                <w:rFonts w:ascii="Times New Roman" w:hAnsi="Times New Roman"/>
                <w:color w:val="000000"/>
                <w:sz w:val="20"/>
                <w:szCs w:val="20"/>
                <w:lang w:eastAsia="uk-UA"/>
              </w:rPr>
              <w:t xml:space="preserve">до </w:t>
            </w:r>
            <w:r w:rsidR="00875435" w:rsidRPr="00464946">
              <w:rPr>
                <w:rFonts w:ascii="Times New Roman" w:hAnsi="Times New Roman"/>
                <w:color w:val="000000"/>
                <w:sz w:val="20"/>
                <w:szCs w:val="20"/>
                <w:lang w:eastAsia="uk-UA"/>
              </w:rPr>
              <w:t>виконання (реалізації) програми (проекту, заходу)</w:t>
            </w:r>
          </w:p>
        </w:tc>
        <w:tc>
          <w:tcPr>
            <w:tcW w:w="2780" w:type="pct"/>
            <w:gridSpan w:val="2"/>
            <w:tcMar>
              <w:top w:w="68" w:type="dxa"/>
              <w:left w:w="68" w:type="dxa"/>
              <w:bottom w:w="68" w:type="dxa"/>
              <w:right w:w="68" w:type="dxa"/>
            </w:tcMar>
          </w:tcPr>
          <w:p w14:paraId="26B336AF" w14:textId="77777777" w:rsidR="00BD5541" w:rsidRPr="00464946" w:rsidRDefault="00BD5541" w:rsidP="00BD5541">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Фактичні показники </w:t>
            </w:r>
          </w:p>
        </w:tc>
      </w:tr>
      <w:tr w:rsidR="00875435" w:rsidRPr="00464946" w14:paraId="3F7B298D" w14:textId="77777777" w:rsidTr="00F75A27">
        <w:trPr>
          <w:trHeight w:val="453"/>
        </w:trPr>
        <w:tc>
          <w:tcPr>
            <w:tcW w:w="1110" w:type="pct"/>
            <w:tcMar>
              <w:top w:w="68" w:type="dxa"/>
              <w:left w:w="68" w:type="dxa"/>
              <w:bottom w:w="68" w:type="dxa"/>
              <w:right w:w="68" w:type="dxa"/>
            </w:tcMar>
          </w:tcPr>
          <w:p w14:paraId="3F5550F5" w14:textId="77777777" w:rsidR="00875435" w:rsidRPr="00464946" w:rsidRDefault="00875435" w:rsidP="0087543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Найменування </w:t>
            </w:r>
          </w:p>
        </w:tc>
        <w:tc>
          <w:tcPr>
            <w:tcW w:w="1110" w:type="pct"/>
            <w:tcMar>
              <w:top w:w="68" w:type="dxa"/>
              <w:left w:w="68" w:type="dxa"/>
              <w:bottom w:w="68" w:type="dxa"/>
              <w:right w:w="68" w:type="dxa"/>
            </w:tcMar>
          </w:tcPr>
          <w:p w14:paraId="470FA470" w14:textId="77777777" w:rsidR="00875435" w:rsidRPr="00464946" w:rsidRDefault="00875435" w:rsidP="0087543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Форма участі та обов’язки у межах виконання (реалізації) програми (проекту, заходу) </w:t>
            </w:r>
          </w:p>
        </w:tc>
        <w:tc>
          <w:tcPr>
            <w:tcW w:w="1737" w:type="pct"/>
            <w:tcMar>
              <w:top w:w="68" w:type="dxa"/>
              <w:left w:w="68" w:type="dxa"/>
              <w:bottom w:w="68" w:type="dxa"/>
              <w:right w:w="68" w:type="dxa"/>
            </w:tcMar>
          </w:tcPr>
          <w:p w14:paraId="3E2449EF" w14:textId="77777777" w:rsidR="00875435" w:rsidRPr="00464946" w:rsidRDefault="00875435" w:rsidP="0087543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Найменування </w:t>
            </w:r>
          </w:p>
        </w:tc>
        <w:tc>
          <w:tcPr>
            <w:tcW w:w="1043" w:type="pct"/>
            <w:tcMar>
              <w:top w:w="68" w:type="dxa"/>
              <w:left w:w="68" w:type="dxa"/>
              <w:bottom w:w="68" w:type="dxa"/>
              <w:right w:w="68" w:type="dxa"/>
            </w:tcMar>
          </w:tcPr>
          <w:p w14:paraId="11352939" w14:textId="77777777" w:rsidR="00875435" w:rsidRPr="00464946" w:rsidRDefault="00875435" w:rsidP="00875435">
            <w:pPr>
              <w:autoSpaceDE w:val="0"/>
              <w:autoSpaceDN w:val="0"/>
              <w:spacing w:after="0" w:line="252" w:lineRule="auto"/>
              <w:jc w:val="center"/>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Форма участі та обов’язки у межах виконання (реалізації) програми (проекту, заходу) </w:t>
            </w:r>
          </w:p>
        </w:tc>
      </w:tr>
      <w:tr w:rsidR="00A7658C" w:rsidRPr="00464946" w14:paraId="120CCBD4" w14:textId="77777777" w:rsidTr="00F75A27">
        <w:trPr>
          <w:trHeight w:val="136"/>
        </w:trPr>
        <w:tc>
          <w:tcPr>
            <w:tcW w:w="1110" w:type="pct"/>
            <w:tcMar>
              <w:top w:w="68" w:type="dxa"/>
              <w:left w:w="68" w:type="dxa"/>
              <w:bottom w:w="68" w:type="dxa"/>
              <w:right w:w="68" w:type="dxa"/>
            </w:tcMar>
          </w:tcPr>
          <w:p w14:paraId="72F5E8C0" w14:textId="77777777" w:rsidR="00A7658C" w:rsidRPr="00464946" w:rsidRDefault="00F75A27" w:rsidP="003F0B8B">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 xml:space="preserve">1. </w:t>
            </w:r>
            <w:r w:rsidR="00A7658C" w:rsidRPr="00464946">
              <w:rPr>
                <w:rFonts w:ascii="Times New Roman" w:eastAsia="Times New Roman" w:hAnsi="Times New Roman" w:cs="Times New Roman"/>
                <w:sz w:val="24"/>
                <w:szCs w:val="24"/>
              </w:rPr>
              <w:t xml:space="preserve">ВГООІ  Група Активної Реабілітації </w:t>
            </w:r>
          </w:p>
          <w:p w14:paraId="5EEF087B" w14:textId="77777777" w:rsidR="00A7658C" w:rsidRPr="00464946" w:rsidRDefault="00A7658C" w:rsidP="00A7658C">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 xml:space="preserve">Пчолкіна Уляна Олегівна, +380 63 495 34 51, Координаторка напрямку інклюзіі StarLightMedia </w:t>
            </w:r>
          </w:p>
          <w:p w14:paraId="132544E8" w14:textId="77777777" w:rsidR="00F75A27" w:rsidRPr="00464946" w:rsidRDefault="00A7658C" w:rsidP="00F75A27">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Програмна менеджерка ВГООІ «Група активної реабілітації»</w:t>
            </w:r>
          </w:p>
          <w:p w14:paraId="17D1332D" w14:textId="77777777" w:rsidR="00F75A27" w:rsidRPr="00464946" w:rsidRDefault="00F75A27" w:rsidP="00F75A27">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 xml:space="preserve"> 2.БФ "АІК"</w:t>
            </w:r>
          </w:p>
          <w:p w14:paraId="4FA51658" w14:textId="77777777" w:rsidR="00A7658C" w:rsidRPr="00464946" w:rsidRDefault="00F75A27" w:rsidP="00F75A27">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Ресенчук Юлія Вікторівна, Президент БФ "АІК", 0991456171</w:t>
            </w:r>
          </w:p>
        </w:tc>
        <w:tc>
          <w:tcPr>
            <w:tcW w:w="1110" w:type="pct"/>
            <w:tcMar>
              <w:top w:w="68" w:type="dxa"/>
              <w:left w:w="68" w:type="dxa"/>
              <w:bottom w:w="68" w:type="dxa"/>
              <w:right w:w="68" w:type="dxa"/>
            </w:tcMar>
          </w:tcPr>
          <w:p w14:paraId="0B571560" w14:textId="77777777" w:rsidR="00A7658C" w:rsidRPr="00464946" w:rsidRDefault="00F75A27" w:rsidP="003F0B8B">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 xml:space="preserve">1. </w:t>
            </w:r>
            <w:r w:rsidR="00A7658C" w:rsidRPr="00464946">
              <w:rPr>
                <w:rFonts w:ascii="Times New Roman" w:eastAsia="Times New Roman" w:hAnsi="Times New Roman" w:cs="Times New Roman"/>
                <w:sz w:val="24"/>
                <w:szCs w:val="24"/>
              </w:rPr>
              <w:t xml:space="preserve">Модерація презентаційних заходів та фасилітація обміну досвідом серед учасників. Інформаційна підтримка </w:t>
            </w:r>
          </w:p>
          <w:p w14:paraId="26DBAA77" w14:textId="77777777" w:rsidR="00F75A27" w:rsidRPr="00464946" w:rsidRDefault="00F75A27" w:rsidP="003F0B8B">
            <w:pPr>
              <w:spacing w:line="240" w:lineRule="auto"/>
              <w:rPr>
                <w:rFonts w:ascii="Times New Roman" w:eastAsia="Times New Roman" w:hAnsi="Times New Roman" w:cs="Times New Roman"/>
                <w:sz w:val="24"/>
                <w:szCs w:val="24"/>
              </w:rPr>
            </w:pPr>
          </w:p>
          <w:p w14:paraId="54275F9C" w14:textId="77777777" w:rsidR="00F75A27" w:rsidRPr="00464946" w:rsidRDefault="00F75A27" w:rsidP="003F0B8B">
            <w:pPr>
              <w:spacing w:line="240" w:lineRule="auto"/>
              <w:rPr>
                <w:rFonts w:ascii="Times New Roman" w:eastAsia="Times New Roman" w:hAnsi="Times New Roman" w:cs="Times New Roman"/>
                <w:sz w:val="24"/>
                <w:szCs w:val="24"/>
              </w:rPr>
            </w:pPr>
          </w:p>
          <w:p w14:paraId="058BCF59" w14:textId="77777777" w:rsidR="00F75A27" w:rsidRPr="00464946" w:rsidRDefault="00F75A27" w:rsidP="003F0B8B">
            <w:pPr>
              <w:spacing w:line="240" w:lineRule="auto"/>
              <w:rPr>
                <w:rFonts w:ascii="Times New Roman" w:eastAsia="Times New Roman" w:hAnsi="Times New Roman" w:cs="Times New Roman"/>
                <w:sz w:val="24"/>
                <w:szCs w:val="24"/>
              </w:rPr>
            </w:pPr>
          </w:p>
          <w:p w14:paraId="5F9E3D7B" w14:textId="77777777" w:rsidR="006868A3" w:rsidRPr="00464946" w:rsidRDefault="006868A3" w:rsidP="003F0B8B">
            <w:pPr>
              <w:spacing w:line="240" w:lineRule="auto"/>
              <w:rPr>
                <w:rFonts w:ascii="Times New Roman" w:eastAsia="Times New Roman" w:hAnsi="Times New Roman" w:cs="Times New Roman"/>
                <w:sz w:val="24"/>
                <w:szCs w:val="24"/>
              </w:rPr>
            </w:pPr>
          </w:p>
          <w:p w14:paraId="54A981B5" w14:textId="77777777" w:rsidR="006868A3" w:rsidRPr="00464946" w:rsidRDefault="006868A3" w:rsidP="003F0B8B">
            <w:pPr>
              <w:spacing w:line="240" w:lineRule="auto"/>
              <w:rPr>
                <w:rFonts w:ascii="Times New Roman" w:eastAsia="Times New Roman" w:hAnsi="Times New Roman" w:cs="Times New Roman"/>
                <w:sz w:val="24"/>
                <w:szCs w:val="24"/>
              </w:rPr>
            </w:pPr>
          </w:p>
          <w:p w14:paraId="05E1D76C" w14:textId="77777777" w:rsidR="00F75A27" w:rsidRPr="00464946" w:rsidRDefault="00F75A27" w:rsidP="003F0B8B">
            <w:pPr>
              <w:spacing w:line="240" w:lineRule="auto"/>
              <w:rPr>
                <w:rFonts w:ascii="Times New Roman" w:eastAsia="Times New Roman" w:hAnsi="Times New Roman" w:cs="Times New Roman"/>
                <w:sz w:val="24"/>
                <w:szCs w:val="24"/>
              </w:rPr>
            </w:pPr>
          </w:p>
          <w:p w14:paraId="4411F578" w14:textId="77777777" w:rsidR="00F75A27" w:rsidRPr="00464946" w:rsidRDefault="00F75A27" w:rsidP="003F0B8B">
            <w:pPr>
              <w:spacing w:line="240" w:lineRule="auto"/>
              <w:rPr>
                <w:rFonts w:ascii="Times New Roman" w:eastAsia="Times New Roman" w:hAnsi="Times New Roman" w:cs="Times New Roman"/>
                <w:sz w:val="24"/>
                <w:szCs w:val="24"/>
              </w:rPr>
            </w:pPr>
            <w:r w:rsidRPr="00464946">
              <w:rPr>
                <w:rFonts w:ascii="Times New Roman" w:eastAsia="Times New Roman" w:hAnsi="Times New Roman" w:cs="Times New Roman"/>
                <w:sz w:val="24"/>
                <w:szCs w:val="24"/>
              </w:rPr>
              <w:t>2. Модерація презентаційних заходів та фасилітація обміну досвідом серед учасників. Інформаційна підтримка</w:t>
            </w:r>
          </w:p>
        </w:tc>
        <w:tc>
          <w:tcPr>
            <w:tcW w:w="1737" w:type="pct"/>
            <w:tcMar>
              <w:top w:w="68" w:type="dxa"/>
              <w:left w:w="68" w:type="dxa"/>
              <w:bottom w:w="68" w:type="dxa"/>
              <w:right w:w="68" w:type="dxa"/>
            </w:tcMar>
          </w:tcPr>
          <w:p w14:paraId="0002CF05" w14:textId="77777777" w:rsidR="000F517E" w:rsidRPr="00464946" w:rsidRDefault="00A7658C"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 xml:space="preserve"> </w:t>
            </w:r>
            <w:r w:rsidR="000F517E" w:rsidRPr="00464946">
              <w:rPr>
                <w:rFonts w:ascii="Times New Roman" w:hAnsi="Times New Roman"/>
                <w:sz w:val="24"/>
                <w:szCs w:val="24"/>
                <w:lang w:eastAsia="uk-UA"/>
              </w:rPr>
              <w:t>1.</w:t>
            </w:r>
            <w:r w:rsidR="000F517E" w:rsidRPr="00464946">
              <w:rPr>
                <w:rFonts w:ascii="Times New Roman" w:hAnsi="Times New Roman"/>
                <w:sz w:val="24"/>
                <w:szCs w:val="24"/>
                <w:lang w:eastAsia="uk-UA"/>
              </w:rPr>
              <w:tab/>
              <w:t>ВГООІ  Група Активної Реабілітації, Київ https://gar.org.ua/, ngogarua@gmail.com.</w:t>
            </w:r>
          </w:p>
          <w:p w14:paraId="06CC9ECE"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2.</w:t>
            </w:r>
            <w:r w:rsidRPr="00464946">
              <w:rPr>
                <w:rFonts w:ascii="Times New Roman" w:hAnsi="Times New Roman"/>
                <w:sz w:val="24"/>
                <w:szCs w:val="24"/>
                <w:lang w:eastAsia="uk-UA"/>
              </w:rPr>
              <w:tab/>
              <w:t>ГО Institute of Ukrainian Studies, Львів http://ius.lviv.ua/, info@ius.lviv.ua</w:t>
            </w:r>
          </w:p>
          <w:p w14:paraId="72F4E9D9"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3.</w:t>
            </w:r>
            <w:r w:rsidRPr="00464946">
              <w:rPr>
                <w:rFonts w:ascii="Times New Roman" w:hAnsi="Times New Roman"/>
                <w:sz w:val="24"/>
                <w:szCs w:val="24"/>
                <w:lang w:eastAsia="uk-UA"/>
              </w:rPr>
              <w:tab/>
              <w:t>ГО Рух без меж, Кривий Ріг  https://www.facebook.com/rbmkr, moratoriy79@gmail.com</w:t>
            </w:r>
          </w:p>
          <w:p w14:paraId="38BC2D87"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4.</w:t>
            </w:r>
            <w:r w:rsidRPr="00464946">
              <w:rPr>
                <w:rFonts w:ascii="Times New Roman" w:hAnsi="Times New Roman"/>
                <w:sz w:val="24"/>
                <w:szCs w:val="24"/>
                <w:lang w:eastAsia="uk-UA"/>
              </w:rPr>
              <w:tab/>
              <w:t>ГО Берег надії, Володимир-Волинський, https://bit.ly/37FbKSu, fajnotak@gmail.com</w:t>
            </w:r>
          </w:p>
          <w:p w14:paraId="262B72FB"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5.</w:t>
            </w:r>
            <w:r w:rsidRPr="00464946">
              <w:rPr>
                <w:rFonts w:ascii="Times New Roman" w:hAnsi="Times New Roman"/>
                <w:sz w:val="24"/>
                <w:szCs w:val="24"/>
                <w:lang w:eastAsia="uk-UA"/>
              </w:rPr>
              <w:tab/>
              <w:t>“Тиха вечірка” Старобільськ, flyingsergey77@gmail.com, https://www.facebook.com/tykhavechirka</w:t>
            </w:r>
          </w:p>
          <w:p w14:paraId="6BE6BFFA"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6.</w:t>
            </w:r>
            <w:r w:rsidRPr="00464946">
              <w:rPr>
                <w:rFonts w:ascii="Times New Roman" w:hAnsi="Times New Roman"/>
                <w:sz w:val="24"/>
                <w:szCs w:val="24"/>
                <w:lang w:eastAsia="uk-UA"/>
              </w:rPr>
              <w:tab/>
              <w:t>Acoustic: UA, Харків, info.acousticua@gmail.com https://www.facebook.com/Acoustic.in.UA</w:t>
            </w:r>
          </w:p>
          <w:p w14:paraId="0E5FCDE3"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7.</w:t>
            </w:r>
            <w:r w:rsidRPr="00464946">
              <w:rPr>
                <w:rFonts w:ascii="Times New Roman" w:hAnsi="Times New Roman"/>
                <w:sz w:val="24"/>
                <w:szCs w:val="24"/>
                <w:lang w:eastAsia="uk-UA"/>
              </w:rPr>
              <w:tab/>
              <w:t>ГО Реабілітація ветеранів АТО через спорт, Черкаси, https://www.facebook.com/groups/733047417077974</w:t>
            </w:r>
          </w:p>
          <w:p w14:paraId="0C6A3EE1"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8.</w:t>
            </w:r>
            <w:r w:rsidRPr="00464946">
              <w:rPr>
                <w:rFonts w:ascii="Times New Roman" w:hAnsi="Times New Roman"/>
                <w:sz w:val="24"/>
                <w:szCs w:val="24"/>
                <w:lang w:eastAsia="uk-UA"/>
              </w:rPr>
              <w:tab/>
              <w:t>ГО Гармонія, Вінниця, https://www.facebook.com/ngo.harmony, vin.ngo.harmony@gmail.com</w:t>
            </w:r>
          </w:p>
          <w:p w14:paraId="62FB072B"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9.</w:t>
            </w:r>
            <w:r w:rsidRPr="00464946">
              <w:rPr>
                <w:rFonts w:ascii="Times New Roman" w:hAnsi="Times New Roman"/>
                <w:sz w:val="24"/>
                <w:szCs w:val="24"/>
                <w:lang w:eastAsia="uk-UA"/>
              </w:rPr>
              <w:tab/>
              <w:t>Autism Friendly Space, Київ, https://child.ua/projects/autism-awareness-ukraine/, info@child.ua</w:t>
            </w:r>
          </w:p>
          <w:p w14:paraId="534ED6C2"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10.</w:t>
            </w:r>
            <w:r w:rsidRPr="00464946">
              <w:rPr>
                <w:rFonts w:ascii="Times New Roman" w:hAnsi="Times New Roman"/>
                <w:sz w:val="24"/>
                <w:szCs w:val="24"/>
                <w:lang w:eastAsia="uk-UA"/>
              </w:rPr>
              <w:tab/>
              <w:t>ГО Нова Дружківка, Дружківка, https://www.facebook.com/newdruzhkivka, http://newdruzhkivka.com.ua, info@newdruzhkivka.com.ua</w:t>
            </w:r>
          </w:p>
          <w:p w14:paraId="1291BE06"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11.</w:t>
            </w:r>
            <w:r w:rsidRPr="00464946">
              <w:rPr>
                <w:rFonts w:ascii="Times New Roman" w:hAnsi="Times New Roman"/>
                <w:sz w:val="24"/>
                <w:szCs w:val="24"/>
                <w:lang w:eastAsia="uk-UA"/>
              </w:rPr>
              <w:tab/>
              <w:t>ГО Бюро правничих комунікацій, Суми, https://www.facebook.com/InclusionSumy, https://bit.ly/37HTGHH, prosudsumy@gmail.com</w:t>
            </w:r>
          </w:p>
          <w:p w14:paraId="7C33B515"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12.</w:t>
            </w:r>
            <w:r w:rsidRPr="00464946">
              <w:rPr>
                <w:rFonts w:ascii="Times New Roman" w:hAnsi="Times New Roman"/>
                <w:sz w:val="24"/>
                <w:szCs w:val="24"/>
                <w:lang w:eastAsia="uk-UA"/>
              </w:rPr>
              <w:tab/>
              <w:t xml:space="preserve">ГО Чернівецьке об’єднання Захист, </w:t>
            </w:r>
            <w:r w:rsidRPr="00464946">
              <w:rPr>
                <w:rFonts w:ascii="Times New Roman" w:hAnsi="Times New Roman"/>
                <w:sz w:val="24"/>
                <w:szCs w:val="24"/>
                <w:lang w:eastAsia="uk-UA"/>
              </w:rPr>
              <w:lastRenderedPageBreak/>
              <w:t>Чернівці, http://www.zahystcv.org/, cvzahyst@gmail.com</w:t>
            </w:r>
          </w:p>
          <w:p w14:paraId="66B6DCB7"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13.</w:t>
            </w:r>
            <w:r w:rsidRPr="00464946">
              <w:rPr>
                <w:rFonts w:ascii="Times New Roman" w:hAnsi="Times New Roman"/>
                <w:sz w:val="24"/>
                <w:szCs w:val="24"/>
                <w:lang w:eastAsia="uk-UA"/>
              </w:rPr>
              <w:tab/>
              <w:t>БО Благодійний фонд Хребет, Івано-Франківськ, https://www.facebook.com/CF.Hrebet/, cf.hrebet@ukr.net</w:t>
            </w:r>
          </w:p>
          <w:p w14:paraId="103E3C83"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14.</w:t>
            </w:r>
            <w:r w:rsidRPr="00464946">
              <w:rPr>
                <w:rFonts w:ascii="Times New Roman" w:hAnsi="Times New Roman"/>
                <w:sz w:val="24"/>
                <w:szCs w:val="24"/>
                <w:lang w:eastAsia="uk-UA"/>
              </w:rPr>
              <w:tab/>
              <w:t>ГО Рука допомоги, Суми, 066 908 37 06</w:t>
            </w:r>
          </w:p>
          <w:p w14:paraId="3EA433DF" w14:textId="77777777" w:rsidR="000F517E" w:rsidRPr="00464946" w:rsidRDefault="000F517E" w:rsidP="000F517E">
            <w:pPr>
              <w:autoSpaceDE w:val="0"/>
              <w:autoSpaceDN w:val="0"/>
              <w:spacing w:after="0" w:line="240" w:lineRule="auto"/>
              <w:rPr>
                <w:rFonts w:ascii="Times New Roman" w:hAnsi="Times New Roman"/>
                <w:sz w:val="24"/>
                <w:szCs w:val="24"/>
                <w:lang w:eastAsia="uk-UA"/>
              </w:rPr>
            </w:pPr>
            <w:r w:rsidRPr="00464946">
              <w:rPr>
                <w:rFonts w:ascii="Times New Roman" w:hAnsi="Times New Roman"/>
                <w:sz w:val="24"/>
                <w:szCs w:val="24"/>
                <w:lang w:eastAsia="uk-UA"/>
              </w:rPr>
              <w:t>15.</w:t>
            </w:r>
            <w:r w:rsidRPr="00464946">
              <w:rPr>
                <w:rFonts w:ascii="Times New Roman" w:hAnsi="Times New Roman"/>
                <w:sz w:val="24"/>
                <w:szCs w:val="24"/>
                <w:lang w:eastAsia="uk-UA"/>
              </w:rPr>
              <w:tab/>
              <w:t>ГО On3Wheels - Фонд здійснення мрій, http://on3wheels.org/, on3wheelsorg@gmail.com.</w:t>
            </w:r>
          </w:p>
          <w:p w14:paraId="3C66DA63" w14:textId="77777777" w:rsidR="00A7658C" w:rsidRPr="00464946" w:rsidRDefault="000F517E" w:rsidP="000F517E">
            <w:pPr>
              <w:autoSpaceDE w:val="0"/>
              <w:autoSpaceDN w:val="0"/>
              <w:spacing w:after="0" w:line="240" w:lineRule="auto"/>
              <w:rPr>
                <w:rFonts w:ascii="Times New Roman" w:hAnsi="Times New Roman"/>
                <w:color w:val="000000"/>
                <w:sz w:val="16"/>
                <w:szCs w:val="16"/>
                <w:lang w:eastAsia="uk-UA"/>
              </w:rPr>
            </w:pPr>
            <w:r w:rsidRPr="00464946">
              <w:rPr>
                <w:rFonts w:ascii="Times New Roman" w:hAnsi="Times New Roman"/>
                <w:sz w:val="24"/>
                <w:szCs w:val="24"/>
                <w:lang w:eastAsia="uk-UA"/>
              </w:rPr>
              <w:t>16.</w:t>
            </w:r>
            <w:r w:rsidRPr="00464946">
              <w:rPr>
                <w:rFonts w:ascii="Times New Roman" w:hAnsi="Times New Roman"/>
                <w:sz w:val="24"/>
                <w:szCs w:val="24"/>
                <w:lang w:eastAsia="uk-UA"/>
              </w:rPr>
              <w:tab/>
              <w:t>Іван Космина, ГРОІ “ВІКТОРІЯ”, Гусятин, ivan.kosmyna@ukr.net</w:t>
            </w:r>
          </w:p>
        </w:tc>
        <w:tc>
          <w:tcPr>
            <w:tcW w:w="1043" w:type="pct"/>
            <w:tcMar>
              <w:top w:w="68" w:type="dxa"/>
              <w:left w:w="68" w:type="dxa"/>
              <w:bottom w:w="68" w:type="dxa"/>
              <w:right w:w="68" w:type="dxa"/>
            </w:tcMar>
          </w:tcPr>
          <w:p w14:paraId="50D4E2C7" w14:textId="77777777" w:rsidR="00A7658C" w:rsidRPr="00464946" w:rsidRDefault="006868A3" w:rsidP="00875435">
            <w:pPr>
              <w:autoSpaceDE w:val="0"/>
              <w:autoSpaceDN w:val="0"/>
              <w:spacing w:after="0" w:line="240" w:lineRule="auto"/>
              <w:rPr>
                <w:rFonts w:ascii="Times New Roman" w:hAnsi="Times New Roman"/>
                <w:color w:val="000000"/>
                <w:sz w:val="24"/>
                <w:szCs w:val="24"/>
                <w:lang w:eastAsia="uk-UA"/>
              </w:rPr>
            </w:pPr>
            <w:r w:rsidRPr="00464946">
              <w:rPr>
                <w:rFonts w:ascii="Times New Roman" w:hAnsi="Times New Roman"/>
                <w:sz w:val="24"/>
                <w:szCs w:val="24"/>
                <w:lang w:eastAsia="uk-UA"/>
              </w:rPr>
              <w:lastRenderedPageBreak/>
              <w:t>Партнери під час реалізації програми (проекту, заходу).</w:t>
            </w:r>
          </w:p>
        </w:tc>
      </w:tr>
    </w:tbl>
    <w:p w14:paraId="0FF44E33" w14:textId="77777777" w:rsidR="005B6C47" w:rsidRPr="00464946" w:rsidRDefault="005B6C47" w:rsidP="00BD5541">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A68A743" w14:textId="77777777" w:rsidR="00BD5541" w:rsidRPr="00464946" w:rsidRDefault="00473D84"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BD5541" w:rsidRPr="00464946">
        <w:rPr>
          <w:rFonts w:ascii="Times New Roman" w:hAnsi="Times New Roman"/>
          <w:color w:val="000000"/>
          <w:sz w:val="20"/>
          <w:szCs w:val="20"/>
          <w:lang w:eastAsia="uk-UA"/>
        </w:rPr>
        <w:t>(</w:t>
      </w:r>
      <w:r w:rsidR="00875435"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875435" w:rsidRPr="00464946">
        <w:rPr>
          <w:rFonts w:ascii="Times New Roman" w:hAnsi="Times New Roman"/>
          <w:color w:val="000000"/>
          <w:sz w:val="20"/>
          <w:szCs w:val="20"/>
          <w:lang w:eastAsia="uk-UA"/>
        </w:rPr>
        <w:t xml:space="preserve"> якщо не вдалося досягти планових показників </w:t>
      </w:r>
      <w:r w:rsidR="005B6C47" w:rsidRPr="00464946">
        <w:rPr>
          <w:rFonts w:ascii="Times New Roman" w:hAnsi="Times New Roman" w:cs="Times New Roman"/>
          <w:color w:val="000000"/>
          <w:sz w:val="20"/>
          <w:szCs w:val="20"/>
          <w:lang w:eastAsia="uk-UA"/>
        </w:rPr>
        <w:t>‒</w:t>
      </w:r>
      <w:r w:rsidR="00875435" w:rsidRPr="00464946">
        <w:rPr>
          <w:rFonts w:ascii="Times New Roman" w:hAnsi="Times New Roman"/>
          <w:color w:val="000000"/>
          <w:sz w:val="20"/>
          <w:szCs w:val="20"/>
          <w:lang w:eastAsia="uk-UA"/>
        </w:rPr>
        <w:t xml:space="preserve"> вказати причини, що спричинили таку ситуацію</w:t>
      </w:r>
      <w:r w:rsidR="00642540" w:rsidRPr="00464946">
        <w:rPr>
          <w:rFonts w:ascii="Times New Roman" w:hAnsi="Times New Roman"/>
          <w:color w:val="000000"/>
          <w:sz w:val="20"/>
          <w:szCs w:val="20"/>
          <w:lang w:eastAsia="uk-UA"/>
        </w:rPr>
        <w:t>;</w:t>
      </w:r>
      <w:r w:rsidR="00875435" w:rsidRPr="00464946">
        <w:rPr>
          <w:rFonts w:ascii="Times New Roman" w:hAnsi="Times New Roman"/>
          <w:color w:val="000000"/>
          <w:sz w:val="20"/>
          <w:szCs w:val="20"/>
          <w:lang w:eastAsia="uk-UA"/>
        </w:rPr>
        <w:t xml:space="preserve"> </w:t>
      </w:r>
      <w:r w:rsidR="00BD5541" w:rsidRPr="00464946">
        <w:rPr>
          <w:rFonts w:ascii="Times New Roman" w:hAnsi="Times New Roman"/>
          <w:color w:val="000000"/>
          <w:sz w:val="20"/>
          <w:szCs w:val="20"/>
          <w:lang w:eastAsia="uk-UA"/>
        </w:rPr>
        <w:t>зазначити</w:t>
      </w:r>
      <w:r w:rsidR="00642540" w:rsidRPr="00464946">
        <w:rPr>
          <w:rFonts w:ascii="Times New Roman" w:hAnsi="Times New Roman"/>
          <w:color w:val="000000"/>
          <w:sz w:val="20"/>
          <w:szCs w:val="20"/>
          <w:lang w:eastAsia="uk-UA"/>
        </w:rPr>
        <w:t>,</w:t>
      </w:r>
      <w:r w:rsidR="00BD5541" w:rsidRPr="00464946">
        <w:rPr>
          <w:rFonts w:ascii="Times New Roman" w:hAnsi="Times New Roman"/>
          <w:color w:val="000000"/>
          <w:sz w:val="20"/>
          <w:szCs w:val="20"/>
          <w:lang w:eastAsia="uk-UA"/>
        </w:rPr>
        <w:t xml:space="preserve"> чи бул</w:t>
      </w:r>
      <w:r w:rsidR="00875435" w:rsidRPr="00464946">
        <w:rPr>
          <w:rFonts w:ascii="Times New Roman" w:hAnsi="Times New Roman"/>
          <w:color w:val="000000"/>
          <w:sz w:val="20"/>
          <w:szCs w:val="20"/>
          <w:lang w:eastAsia="uk-UA"/>
        </w:rPr>
        <w:t>о</w:t>
      </w:r>
      <w:r w:rsidR="00BD5541" w:rsidRPr="00464946">
        <w:rPr>
          <w:rFonts w:ascii="Times New Roman" w:hAnsi="Times New Roman"/>
          <w:color w:val="000000"/>
          <w:sz w:val="20"/>
          <w:szCs w:val="20"/>
          <w:lang w:eastAsia="uk-UA"/>
        </w:rPr>
        <w:t xml:space="preserve"> </w:t>
      </w:r>
      <w:r w:rsidR="00875435" w:rsidRPr="00464946">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0BE579AE" w14:textId="77777777" w:rsidR="002C375B" w:rsidRPr="00464946"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7D79AE7F" w14:textId="77777777" w:rsidR="006868A3" w:rsidRPr="00464946" w:rsidRDefault="00875435" w:rsidP="005B6C47">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Ризики при виконан</w:t>
      </w:r>
      <w:r w:rsidR="00642540" w:rsidRPr="00464946">
        <w:rPr>
          <w:rFonts w:ascii="Times New Roman" w:hAnsi="Times New Roman"/>
          <w:color w:val="000000"/>
          <w:sz w:val="24"/>
          <w:szCs w:val="24"/>
          <w:lang w:eastAsia="uk-UA"/>
        </w:rPr>
        <w:t>н</w:t>
      </w:r>
      <w:r w:rsidRPr="00464946">
        <w:rPr>
          <w:rFonts w:ascii="Times New Roman" w:hAnsi="Times New Roman"/>
          <w:color w:val="000000"/>
          <w:sz w:val="24"/>
          <w:szCs w:val="24"/>
          <w:lang w:eastAsia="uk-UA"/>
        </w:rPr>
        <w:t xml:space="preserve">і (реалізації) програми (проекту, заходу) </w:t>
      </w:r>
    </w:p>
    <w:p w14:paraId="4028375F" w14:textId="77777777" w:rsidR="00875435" w:rsidRPr="00464946"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w:t>
      </w:r>
      <w:r w:rsidR="005B6C47" w:rsidRPr="00464946">
        <w:rPr>
          <w:rFonts w:ascii="Times New Roman" w:hAnsi="Times New Roman"/>
          <w:color w:val="000000"/>
          <w:sz w:val="20"/>
          <w:szCs w:val="20"/>
          <w:lang w:eastAsia="uk-UA"/>
        </w:rPr>
        <w:t>зазначити</w:t>
      </w:r>
      <w:r w:rsidR="00642540" w:rsidRPr="00464946">
        <w:rPr>
          <w:rFonts w:ascii="Times New Roman" w:hAnsi="Times New Roman"/>
          <w:color w:val="000000"/>
          <w:sz w:val="20"/>
          <w:szCs w:val="20"/>
          <w:lang w:eastAsia="uk-UA"/>
        </w:rPr>
        <w:t>,</w:t>
      </w:r>
      <w:r w:rsidR="005B6C47" w:rsidRPr="00464946">
        <w:rPr>
          <w:rFonts w:ascii="Times New Roman" w:hAnsi="Times New Roman"/>
          <w:color w:val="000000"/>
          <w:sz w:val="20"/>
          <w:szCs w:val="20"/>
          <w:lang w:eastAsia="uk-UA"/>
        </w:rPr>
        <w:t xml:space="preserve"> </w:t>
      </w:r>
      <w:r w:rsidRPr="00464946">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464946">
        <w:rPr>
          <w:rFonts w:ascii="Times New Roman" w:hAnsi="Times New Roman"/>
          <w:color w:val="000000"/>
          <w:sz w:val="20"/>
          <w:szCs w:val="20"/>
          <w:lang w:eastAsia="uk-UA"/>
        </w:rPr>
        <w:t>н</w:t>
      </w:r>
      <w:r w:rsidRPr="00464946">
        <w:rPr>
          <w:rFonts w:ascii="Times New Roman" w:hAnsi="Times New Roman"/>
          <w:color w:val="000000"/>
          <w:sz w:val="20"/>
          <w:szCs w:val="20"/>
          <w:lang w:eastAsia="uk-UA"/>
        </w:rPr>
        <w:t>ні (реалізації) програми (проекту, заходу)</w:t>
      </w:r>
      <w:r w:rsidR="00642540" w:rsidRPr="00464946">
        <w:rPr>
          <w:rFonts w:ascii="Times New Roman" w:hAnsi="Times New Roman"/>
          <w:color w:val="000000"/>
          <w:sz w:val="20"/>
          <w:szCs w:val="20"/>
          <w:lang w:eastAsia="uk-UA"/>
        </w:rPr>
        <w:t>;</w:t>
      </w:r>
      <w:r w:rsidRPr="00464946">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464946">
        <w:rPr>
          <w:rFonts w:ascii="Times New Roman" w:hAnsi="Times New Roman"/>
          <w:color w:val="000000"/>
          <w:sz w:val="20"/>
          <w:szCs w:val="20"/>
          <w:lang w:eastAsia="uk-UA"/>
        </w:rPr>
        <w:t>;</w:t>
      </w:r>
      <w:r w:rsidRPr="00464946">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464946">
        <w:rPr>
          <w:rFonts w:ascii="Times New Roman" w:hAnsi="Times New Roman"/>
          <w:color w:val="000000"/>
          <w:sz w:val="20"/>
          <w:szCs w:val="20"/>
          <w:lang w:eastAsia="uk-UA"/>
        </w:rPr>
        <w:t>ювання виконання</w:t>
      </w:r>
      <w:r w:rsidRPr="00464946">
        <w:rPr>
          <w:rFonts w:ascii="Times New Roman" w:hAnsi="Times New Roman"/>
          <w:color w:val="000000"/>
          <w:sz w:val="20"/>
          <w:szCs w:val="20"/>
          <w:lang w:eastAsia="uk-UA"/>
        </w:rPr>
        <w:t xml:space="preserve"> </w:t>
      </w:r>
      <w:r w:rsidR="00CE05EE" w:rsidRPr="00464946">
        <w:rPr>
          <w:rFonts w:ascii="Times New Roman" w:hAnsi="Times New Roman"/>
          <w:color w:val="000000"/>
          <w:sz w:val="20"/>
          <w:szCs w:val="20"/>
          <w:lang w:eastAsia="uk-UA"/>
        </w:rPr>
        <w:t>програми (проекту, заходу)</w:t>
      </w:r>
      <w:r w:rsidR="00642540" w:rsidRPr="00464946">
        <w:rPr>
          <w:rFonts w:ascii="Times New Roman" w:hAnsi="Times New Roman"/>
          <w:color w:val="000000"/>
          <w:sz w:val="20"/>
          <w:szCs w:val="20"/>
          <w:lang w:eastAsia="uk-UA"/>
        </w:rPr>
        <w:t>;</w:t>
      </w:r>
      <w:r w:rsidRPr="00464946">
        <w:rPr>
          <w:rFonts w:ascii="Times New Roman" w:hAnsi="Times New Roman"/>
          <w:color w:val="000000"/>
          <w:sz w:val="20"/>
          <w:szCs w:val="20"/>
          <w:lang w:eastAsia="uk-UA"/>
        </w:rPr>
        <w:t xml:space="preserve"> які інструменти використовувались)</w:t>
      </w:r>
    </w:p>
    <w:p w14:paraId="61E10D74" w14:textId="77777777" w:rsidR="002C375B" w:rsidRPr="00464946"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11CE0218" w14:textId="77777777" w:rsidR="00BA5B74" w:rsidRPr="00464946"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464946">
        <w:rPr>
          <w:rFonts w:ascii="Times New Roman" w:hAnsi="Times New Roman"/>
          <w:b/>
          <w:bCs/>
          <w:color w:val="000000"/>
          <w:sz w:val="24"/>
          <w:szCs w:val="24"/>
          <w:lang w:eastAsia="uk-UA"/>
        </w:rPr>
        <w:t>І</w:t>
      </w:r>
      <w:r w:rsidR="00A4198F" w:rsidRPr="00464946">
        <w:rPr>
          <w:rFonts w:ascii="Times New Roman" w:hAnsi="Times New Roman"/>
          <w:b/>
          <w:bCs/>
          <w:color w:val="000000"/>
          <w:sz w:val="24"/>
          <w:szCs w:val="24"/>
          <w:lang w:eastAsia="uk-UA"/>
        </w:rPr>
        <w:t>V</w:t>
      </w:r>
      <w:r w:rsidRPr="00464946">
        <w:rPr>
          <w:rFonts w:ascii="Times New Roman" w:hAnsi="Times New Roman"/>
          <w:b/>
          <w:bCs/>
          <w:color w:val="000000"/>
          <w:sz w:val="24"/>
          <w:szCs w:val="24"/>
          <w:lang w:eastAsia="uk-UA"/>
        </w:rPr>
        <w:t>. Інформаційний супровід при виконан</w:t>
      </w:r>
      <w:r w:rsidR="00642540" w:rsidRPr="00464946">
        <w:rPr>
          <w:rFonts w:ascii="Times New Roman" w:hAnsi="Times New Roman"/>
          <w:b/>
          <w:bCs/>
          <w:color w:val="000000"/>
          <w:sz w:val="24"/>
          <w:szCs w:val="24"/>
          <w:lang w:eastAsia="uk-UA"/>
        </w:rPr>
        <w:t>н</w:t>
      </w:r>
      <w:r w:rsidRPr="00464946">
        <w:rPr>
          <w:rFonts w:ascii="Times New Roman" w:hAnsi="Times New Roman"/>
          <w:b/>
          <w:bCs/>
          <w:color w:val="000000"/>
          <w:sz w:val="24"/>
          <w:szCs w:val="24"/>
          <w:lang w:eastAsia="uk-UA"/>
        </w:rPr>
        <w:t xml:space="preserve">і (реалізації) програми (проекту, заходу) та </w:t>
      </w:r>
      <w:r w:rsidR="00DB3475" w:rsidRPr="00464946">
        <w:rPr>
          <w:rFonts w:ascii="Times New Roman" w:hAnsi="Times New Roman"/>
          <w:b/>
          <w:bCs/>
          <w:color w:val="000000"/>
          <w:sz w:val="24"/>
          <w:szCs w:val="24"/>
          <w:lang w:eastAsia="uk-UA"/>
        </w:rPr>
        <w:t>сталість програми (проекту, заходу)</w:t>
      </w:r>
    </w:p>
    <w:p w14:paraId="27331C3A" w14:textId="77777777" w:rsidR="00CE05EE" w:rsidRPr="00464946" w:rsidRDefault="00CE05EE" w:rsidP="00CE05EE">
      <w:pPr>
        <w:autoSpaceDE w:val="0"/>
        <w:autoSpaceDN w:val="0"/>
        <w:spacing w:before="113" w:after="240" w:line="256" w:lineRule="auto"/>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32"/>
        <w:gridCol w:w="1917"/>
        <w:gridCol w:w="2321"/>
        <w:gridCol w:w="2381"/>
      </w:tblGrid>
      <w:tr w:rsidR="00CE05EE" w:rsidRPr="00464946" w14:paraId="1BD8A9AE" w14:textId="77777777" w:rsidTr="002C375B">
        <w:trPr>
          <w:trHeight w:val="60"/>
        </w:trPr>
        <w:tc>
          <w:tcPr>
            <w:tcW w:w="1803" w:type="pct"/>
            <w:tcMar>
              <w:top w:w="68" w:type="dxa"/>
              <w:left w:w="68" w:type="dxa"/>
              <w:bottom w:w="68" w:type="dxa"/>
              <w:right w:w="68" w:type="dxa"/>
            </w:tcMar>
            <w:vAlign w:val="center"/>
          </w:tcPr>
          <w:p w14:paraId="6ECE97D0" w14:textId="77777777" w:rsidR="00CE05EE" w:rsidRPr="00464946" w:rsidRDefault="00CE05EE" w:rsidP="00642540">
            <w:pPr>
              <w:autoSpaceDE w:val="0"/>
              <w:autoSpaceDN w:val="0"/>
              <w:spacing w:after="0" w:line="252"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Тип інформаційного повідомлення (стаття, блог, телесюжет, радіоефір, пост </w:t>
            </w:r>
            <w:r w:rsidR="00642540" w:rsidRPr="00464946">
              <w:rPr>
                <w:rFonts w:ascii="Times New Roman" w:hAnsi="Times New Roman"/>
                <w:color w:val="000000"/>
                <w:sz w:val="24"/>
                <w:szCs w:val="24"/>
                <w:lang w:eastAsia="uk-UA"/>
              </w:rPr>
              <w:t>тощо</w:t>
            </w:r>
            <w:r w:rsidRPr="00464946">
              <w:rPr>
                <w:rFonts w:ascii="Times New Roman" w:hAnsi="Times New Roman"/>
                <w:color w:val="000000"/>
                <w:sz w:val="24"/>
                <w:szCs w:val="24"/>
                <w:lang w:eastAsia="uk-UA"/>
              </w:rPr>
              <w:t>)</w:t>
            </w:r>
          </w:p>
        </w:tc>
        <w:tc>
          <w:tcPr>
            <w:tcW w:w="926" w:type="pct"/>
            <w:tcMar>
              <w:top w:w="68" w:type="dxa"/>
              <w:left w:w="68" w:type="dxa"/>
              <w:bottom w:w="68" w:type="dxa"/>
              <w:right w:w="68" w:type="dxa"/>
            </w:tcMar>
            <w:vAlign w:val="center"/>
          </w:tcPr>
          <w:p w14:paraId="06A2EFFE" w14:textId="77777777" w:rsidR="00CE05EE" w:rsidRPr="00464946" w:rsidRDefault="00CE05EE" w:rsidP="004D3865">
            <w:pPr>
              <w:autoSpaceDE w:val="0"/>
              <w:autoSpaceDN w:val="0"/>
              <w:spacing w:after="0" w:line="252"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Заголовок інформаційного повідомлення </w:t>
            </w:r>
          </w:p>
        </w:tc>
        <w:tc>
          <w:tcPr>
            <w:tcW w:w="1121" w:type="pct"/>
            <w:tcMar>
              <w:top w:w="68" w:type="dxa"/>
              <w:left w:w="68" w:type="dxa"/>
              <w:bottom w:w="68" w:type="dxa"/>
              <w:right w:w="68" w:type="dxa"/>
            </w:tcMar>
            <w:vAlign w:val="center"/>
          </w:tcPr>
          <w:p w14:paraId="33DD8644" w14:textId="77777777" w:rsidR="00CE05EE" w:rsidRPr="00464946" w:rsidRDefault="00CE05EE" w:rsidP="004D3865">
            <w:pPr>
              <w:autoSpaceDE w:val="0"/>
              <w:autoSpaceDN w:val="0"/>
              <w:spacing w:after="0" w:line="252"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Назва інформаційного джерела </w:t>
            </w:r>
          </w:p>
        </w:tc>
        <w:tc>
          <w:tcPr>
            <w:tcW w:w="1150" w:type="pct"/>
            <w:tcMar>
              <w:top w:w="68" w:type="dxa"/>
              <w:left w:w="68" w:type="dxa"/>
              <w:bottom w:w="68" w:type="dxa"/>
              <w:right w:w="68" w:type="dxa"/>
            </w:tcMar>
            <w:vAlign w:val="center"/>
          </w:tcPr>
          <w:p w14:paraId="5474B1DF" w14:textId="77777777" w:rsidR="00CE05EE" w:rsidRPr="00464946" w:rsidRDefault="00CE05EE" w:rsidP="00642540">
            <w:pPr>
              <w:autoSpaceDE w:val="0"/>
              <w:autoSpaceDN w:val="0"/>
              <w:spacing w:after="0" w:line="252"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Адреса розміщення (онлайн</w:t>
            </w:r>
            <w:r w:rsidR="00642540" w:rsidRPr="00464946">
              <w:rPr>
                <w:rFonts w:ascii="Times New Roman" w:hAnsi="Times New Roman"/>
                <w:color w:val="000000"/>
                <w:sz w:val="24"/>
                <w:szCs w:val="24"/>
                <w:lang w:eastAsia="uk-UA"/>
              </w:rPr>
              <w:t>-</w:t>
            </w:r>
            <w:r w:rsidRPr="00464946">
              <w:rPr>
                <w:rFonts w:ascii="Times New Roman" w:hAnsi="Times New Roman"/>
                <w:color w:val="000000"/>
                <w:sz w:val="24"/>
                <w:szCs w:val="24"/>
                <w:lang w:eastAsia="uk-UA"/>
              </w:rPr>
              <w:t>посилання)</w:t>
            </w:r>
          </w:p>
        </w:tc>
      </w:tr>
      <w:tr w:rsidR="00221DB7" w:rsidRPr="00464946" w14:paraId="1B2A3013" w14:textId="77777777" w:rsidTr="00716F52">
        <w:trPr>
          <w:trHeight w:val="340"/>
        </w:trPr>
        <w:tc>
          <w:tcPr>
            <w:tcW w:w="1803" w:type="pct"/>
            <w:tcMar>
              <w:top w:w="68" w:type="dxa"/>
              <w:left w:w="68" w:type="dxa"/>
              <w:bottom w:w="68" w:type="dxa"/>
              <w:right w:w="68" w:type="dxa"/>
            </w:tcMar>
            <w:vAlign w:val="center"/>
          </w:tcPr>
          <w:p w14:paraId="61F240BD" w14:textId="77777777" w:rsidR="00221DB7" w:rsidRPr="00464946" w:rsidRDefault="00221DB7" w:rsidP="00F012CC">
            <w:pPr>
              <w:autoSpaceDE w:val="0"/>
              <w:autoSpaceDN w:val="0"/>
              <w:spacing w:after="0" w:line="240" w:lineRule="auto"/>
              <w:rPr>
                <w:rFonts w:ascii="Times New Roman" w:hAnsi="Times New Roman" w:cs="Times New Roman"/>
                <w:color w:val="000000"/>
                <w:sz w:val="24"/>
                <w:szCs w:val="24"/>
                <w:lang w:eastAsia="uk-UA"/>
              </w:rPr>
            </w:pPr>
            <w:r w:rsidRPr="00464946">
              <w:rPr>
                <w:rFonts w:ascii="Times New Roman" w:hAnsi="Times New Roman" w:cs="Times New Roman"/>
                <w:sz w:val="24"/>
                <w:szCs w:val="24"/>
                <w:lang w:eastAsia="uk-UA"/>
              </w:rPr>
              <w:t xml:space="preserve"> </w:t>
            </w:r>
            <w:r w:rsidR="00F012CC" w:rsidRPr="00464946">
              <w:rPr>
                <w:rFonts w:ascii="Times New Roman" w:hAnsi="Times New Roman" w:cs="Times New Roman"/>
                <w:sz w:val="24"/>
                <w:szCs w:val="24"/>
                <w:lang w:eastAsia="uk-UA"/>
              </w:rPr>
              <w:t>Сюжет</w:t>
            </w:r>
          </w:p>
        </w:tc>
        <w:tc>
          <w:tcPr>
            <w:tcW w:w="926" w:type="pct"/>
            <w:tcMar>
              <w:top w:w="68" w:type="dxa"/>
              <w:left w:w="68" w:type="dxa"/>
              <w:bottom w:w="68" w:type="dxa"/>
              <w:right w:w="68" w:type="dxa"/>
            </w:tcMar>
          </w:tcPr>
          <w:p w14:paraId="25AA8C4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“задача з зірочкою”</w:t>
            </w:r>
          </w:p>
        </w:tc>
        <w:tc>
          <w:tcPr>
            <w:tcW w:w="1121" w:type="pct"/>
            <w:tcMar>
              <w:top w:w="68" w:type="dxa"/>
              <w:left w:w="68" w:type="dxa"/>
              <w:bottom w:w="68" w:type="dxa"/>
              <w:right w:w="68" w:type="dxa"/>
            </w:tcMar>
          </w:tcPr>
          <w:p w14:paraId="1AD40557"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 xml:space="preserve">24 регіональних телеканали Суспільного мовника (UA: Перший) </w:t>
            </w:r>
          </w:p>
        </w:tc>
        <w:tc>
          <w:tcPr>
            <w:tcW w:w="1150" w:type="pct"/>
            <w:tcMar>
              <w:top w:w="68" w:type="dxa"/>
              <w:left w:w="68" w:type="dxa"/>
              <w:bottom w:w="68" w:type="dxa"/>
              <w:right w:w="68" w:type="dxa"/>
            </w:tcMar>
          </w:tcPr>
          <w:p w14:paraId="52DD9F04"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 xml:space="preserve">24 регіональних телеканали Суспільного мовника (UA: Перший) </w:t>
            </w:r>
          </w:p>
        </w:tc>
      </w:tr>
      <w:tr w:rsidR="00221DB7" w:rsidRPr="00464946" w14:paraId="7C219B33" w14:textId="77777777" w:rsidTr="00716F52">
        <w:trPr>
          <w:trHeight w:val="340"/>
        </w:trPr>
        <w:tc>
          <w:tcPr>
            <w:tcW w:w="1803" w:type="pct"/>
            <w:tcMar>
              <w:top w:w="68" w:type="dxa"/>
              <w:left w:w="68" w:type="dxa"/>
              <w:bottom w:w="68" w:type="dxa"/>
              <w:right w:w="68" w:type="dxa"/>
            </w:tcMar>
            <w:vAlign w:val="center"/>
          </w:tcPr>
          <w:p w14:paraId="3C8317A7"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Сюжет</w:t>
            </w:r>
          </w:p>
        </w:tc>
        <w:tc>
          <w:tcPr>
            <w:tcW w:w="926" w:type="pct"/>
            <w:tcMar>
              <w:top w:w="68" w:type="dxa"/>
              <w:left w:w="68" w:type="dxa"/>
              <w:bottom w:w="68" w:type="dxa"/>
              <w:right w:w="68" w:type="dxa"/>
            </w:tcMar>
          </w:tcPr>
          <w:p w14:paraId="0C2F37D7"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В ефірі регіональних філій Суспільного — «Задача із зірочкою»</w:t>
            </w:r>
          </w:p>
        </w:tc>
        <w:tc>
          <w:tcPr>
            <w:tcW w:w="1121" w:type="pct"/>
            <w:tcMar>
              <w:top w:w="68" w:type="dxa"/>
              <w:left w:w="68" w:type="dxa"/>
              <w:bottom w:w="68" w:type="dxa"/>
              <w:right w:w="68" w:type="dxa"/>
            </w:tcMar>
          </w:tcPr>
          <w:p w14:paraId="0A7DE23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Суспільне</w:t>
            </w:r>
          </w:p>
        </w:tc>
        <w:tc>
          <w:tcPr>
            <w:tcW w:w="1150" w:type="pct"/>
            <w:tcMar>
              <w:top w:w="68" w:type="dxa"/>
              <w:left w:w="68" w:type="dxa"/>
              <w:bottom w:w="68" w:type="dxa"/>
              <w:right w:w="68" w:type="dxa"/>
            </w:tcMar>
          </w:tcPr>
          <w:p w14:paraId="1A5CFB4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Суспільне</w:t>
            </w:r>
          </w:p>
        </w:tc>
      </w:tr>
      <w:tr w:rsidR="00221DB7" w:rsidRPr="00464946" w14:paraId="3CFD453C" w14:textId="77777777" w:rsidTr="00716F52">
        <w:trPr>
          <w:trHeight w:val="340"/>
        </w:trPr>
        <w:tc>
          <w:tcPr>
            <w:tcW w:w="1803" w:type="pct"/>
            <w:tcMar>
              <w:top w:w="68" w:type="dxa"/>
              <w:left w:w="68" w:type="dxa"/>
              <w:bottom w:w="68" w:type="dxa"/>
              <w:right w:w="68" w:type="dxa"/>
            </w:tcMar>
            <w:vAlign w:val="center"/>
          </w:tcPr>
          <w:p w14:paraId="304BF8C0"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Сюжет</w:t>
            </w:r>
          </w:p>
        </w:tc>
        <w:tc>
          <w:tcPr>
            <w:tcW w:w="926" w:type="pct"/>
            <w:tcMar>
              <w:top w:w="68" w:type="dxa"/>
              <w:left w:w="68" w:type="dxa"/>
              <w:bottom w:w="68" w:type="dxa"/>
              <w:right w:w="68" w:type="dxa"/>
            </w:tcMar>
          </w:tcPr>
          <w:p w14:paraId="6D92B617"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Філії Суспільного покажуть проєкт про змінотвоців у напрямку інклюзивності</w:t>
            </w:r>
          </w:p>
        </w:tc>
        <w:tc>
          <w:tcPr>
            <w:tcW w:w="1121" w:type="pct"/>
            <w:tcMar>
              <w:top w:w="68" w:type="dxa"/>
              <w:left w:w="68" w:type="dxa"/>
              <w:bottom w:w="68" w:type="dxa"/>
              <w:right w:w="68" w:type="dxa"/>
            </w:tcMar>
          </w:tcPr>
          <w:p w14:paraId="3060701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Детектор медіа</w:t>
            </w:r>
          </w:p>
        </w:tc>
        <w:tc>
          <w:tcPr>
            <w:tcW w:w="1150" w:type="pct"/>
            <w:tcMar>
              <w:top w:w="68" w:type="dxa"/>
              <w:left w:w="68" w:type="dxa"/>
              <w:bottom w:w="68" w:type="dxa"/>
              <w:right w:w="68" w:type="dxa"/>
            </w:tcMar>
          </w:tcPr>
          <w:p w14:paraId="7EB9E7C4"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Детектор медіа</w:t>
            </w:r>
          </w:p>
        </w:tc>
      </w:tr>
      <w:tr w:rsidR="00221DB7" w:rsidRPr="00464946" w14:paraId="5ADFDD7A" w14:textId="77777777" w:rsidTr="00716F52">
        <w:trPr>
          <w:trHeight w:val="340"/>
        </w:trPr>
        <w:tc>
          <w:tcPr>
            <w:tcW w:w="1803" w:type="pct"/>
            <w:tcMar>
              <w:top w:w="68" w:type="dxa"/>
              <w:left w:w="68" w:type="dxa"/>
              <w:bottom w:w="68" w:type="dxa"/>
              <w:right w:w="68" w:type="dxa"/>
            </w:tcMar>
            <w:vAlign w:val="center"/>
          </w:tcPr>
          <w:p w14:paraId="5B55F286"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Сюжет</w:t>
            </w:r>
          </w:p>
        </w:tc>
        <w:tc>
          <w:tcPr>
            <w:tcW w:w="926" w:type="pct"/>
            <w:tcMar>
              <w:top w:w="68" w:type="dxa"/>
              <w:left w:w="68" w:type="dxa"/>
              <w:bottom w:w="68" w:type="dxa"/>
              <w:right w:w="68" w:type="dxa"/>
            </w:tcMar>
          </w:tcPr>
          <w:p w14:paraId="0B45F5D2"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 xml:space="preserve">Як в Україні </w:t>
            </w:r>
            <w:r w:rsidRPr="00464946">
              <w:rPr>
                <w:rFonts w:ascii="Times New Roman" w:hAnsi="Times New Roman" w:cs="Times New Roman"/>
                <w:sz w:val="24"/>
                <w:szCs w:val="24"/>
              </w:rPr>
              <w:lastRenderedPageBreak/>
              <w:t>реалізувати себе людям з інвалідністю – Олена Акопян, Дмитро Щебетюк</w:t>
            </w:r>
          </w:p>
        </w:tc>
        <w:tc>
          <w:tcPr>
            <w:tcW w:w="1121" w:type="pct"/>
            <w:tcMar>
              <w:top w:w="68" w:type="dxa"/>
              <w:left w:w="68" w:type="dxa"/>
              <w:bottom w:w="68" w:type="dxa"/>
              <w:right w:w="68" w:type="dxa"/>
            </w:tcMar>
          </w:tcPr>
          <w:p w14:paraId="15F4256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lastRenderedPageBreak/>
              <w:t xml:space="preserve">UA Перший. Ранок </w:t>
            </w:r>
            <w:r w:rsidRPr="00464946">
              <w:rPr>
                <w:rFonts w:ascii="Times New Roman" w:hAnsi="Times New Roman" w:cs="Times New Roman"/>
                <w:sz w:val="24"/>
                <w:szCs w:val="24"/>
              </w:rPr>
              <w:lastRenderedPageBreak/>
              <w:t>на Суспільному</w:t>
            </w:r>
          </w:p>
        </w:tc>
        <w:tc>
          <w:tcPr>
            <w:tcW w:w="1150" w:type="pct"/>
            <w:tcMar>
              <w:top w:w="68" w:type="dxa"/>
              <w:left w:w="68" w:type="dxa"/>
              <w:bottom w:w="68" w:type="dxa"/>
              <w:right w:w="68" w:type="dxa"/>
            </w:tcMar>
          </w:tcPr>
          <w:p w14:paraId="524C798C"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lastRenderedPageBreak/>
              <w:t xml:space="preserve">UA Перший. Ранок </w:t>
            </w:r>
            <w:r w:rsidRPr="00464946">
              <w:rPr>
                <w:rFonts w:ascii="Times New Roman" w:hAnsi="Times New Roman" w:cs="Times New Roman"/>
                <w:sz w:val="24"/>
                <w:szCs w:val="24"/>
              </w:rPr>
              <w:lastRenderedPageBreak/>
              <w:t>на Суспільному</w:t>
            </w:r>
          </w:p>
        </w:tc>
      </w:tr>
      <w:tr w:rsidR="00221DB7" w:rsidRPr="00464946" w14:paraId="0AC82319" w14:textId="77777777" w:rsidTr="00716F52">
        <w:trPr>
          <w:trHeight w:val="340"/>
        </w:trPr>
        <w:tc>
          <w:tcPr>
            <w:tcW w:w="1803" w:type="pct"/>
            <w:tcMar>
              <w:top w:w="68" w:type="dxa"/>
              <w:left w:w="68" w:type="dxa"/>
              <w:bottom w:w="68" w:type="dxa"/>
              <w:right w:w="68" w:type="dxa"/>
            </w:tcMar>
            <w:vAlign w:val="center"/>
          </w:tcPr>
          <w:p w14:paraId="5940878E"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lastRenderedPageBreak/>
              <w:t>Сюжет</w:t>
            </w:r>
          </w:p>
        </w:tc>
        <w:tc>
          <w:tcPr>
            <w:tcW w:w="926" w:type="pct"/>
            <w:tcMar>
              <w:top w:w="68" w:type="dxa"/>
              <w:left w:w="68" w:type="dxa"/>
              <w:bottom w:w="68" w:type="dxa"/>
              <w:right w:w="68" w:type="dxa"/>
            </w:tcMar>
          </w:tcPr>
          <w:p w14:paraId="1B9D448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Яким цьогоріч буде форум інклюзивності і для чого його організовують в Україні – Дмитро Щебетюк</w:t>
            </w:r>
          </w:p>
        </w:tc>
        <w:tc>
          <w:tcPr>
            <w:tcW w:w="1121" w:type="pct"/>
            <w:tcMar>
              <w:top w:w="68" w:type="dxa"/>
              <w:left w:w="68" w:type="dxa"/>
              <w:bottom w:w="68" w:type="dxa"/>
              <w:right w:w="68" w:type="dxa"/>
            </w:tcMar>
          </w:tcPr>
          <w:p w14:paraId="7B5BB9A0"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UA Перший. Ранок на Суспільному</w:t>
            </w:r>
          </w:p>
        </w:tc>
        <w:tc>
          <w:tcPr>
            <w:tcW w:w="1150" w:type="pct"/>
            <w:tcMar>
              <w:top w:w="68" w:type="dxa"/>
              <w:left w:w="68" w:type="dxa"/>
              <w:bottom w:w="68" w:type="dxa"/>
              <w:right w:w="68" w:type="dxa"/>
            </w:tcMar>
          </w:tcPr>
          <w:p w14:paraId="08ED1841"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UA Перший. Ранок на Суспільному</w:t>
            </w:r>
          </w:p>
        </w:tc>
      </w:tr>
      <w:tr w:rsidR="00221DB7" w:rsidRPr="00464946" w14:paraId="7B83FAC7" w14:textId="77777777" w:rsidTr="00716F52">
        <w:trPr>
          <w:trHeight w:val="340"/>
        </w:trPr>
        <w:tc>
          <w:tcPr>
            <w:tcW w:w="1803" w:type="pct"/>
            <w:tcMar>
              <w:top w:w="68" w:type="dxa"/>
              <w:left w:w="68" w:type="dxa"/>
              <w:bottom w:w="68" w:type="dxa"/>
              <w:right w:w="68" w:type="dxa"/>
            </w:tcMar>
            <w:vAlign w:val="center"/>
          </w:tcPr>
          <w:p w14:paraId="3AF73360"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 xml:space="preserve">Повідомлення </w:t>
            </w:r>
          </w:p>
        </w:tc>
        <w:tc>
          <w:tcPr>
            <w:tcW w:w="926" w:type="pct"/>
            <w:tcMar>
              <w:top w:w="68" w:type="dxa"/>
              <w:left w:w="68" w:type="dxa"/>
              <w:bottom w:w="68" w:type="dxa"/>
              <w:right w:w="68" w:type="dxa"/>
            </w:tcMar>
          </w:tcPr>
          <w:p w14:paraId="387AB3A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В Україні проходить форум інклюзивності</w:t>
            </w:r>
          </w:p>
        </w:tc>
        <w:tc>
          <w:tcPr>
            <w:tcW w:w="1121" w:type="pct"/>
            <w:tcMar>
              <w:top w:w="68" w:type="dxa"/>
              <w:left w:w="68" w:type="dxa"/>
              <w:bottom w:w="68" w:type="dxa"/>
              <w:right w:w="68" w:type="dxa"/>
            </w:tcMar>
          </w:tcPr>
          <w:p w14:paraId="564BF0D4"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Хмарочос</w:t>
            </w:r>
          </w:p>
        </w:tc>
        <w:tc>
          <w:tcPr>
            <w:tcW w:w="1150" w:type="pct"/>
            <w:tcMar>
              <w:top w:w="68" w:type="dxa"/>
              <w:left w:w="68" w:type="dxa"/>
              <w:bottom w:w="68" w:type="dxa"/>
              <w:right w:w="68" w:type="dxa"/>
            </w:tcMar>
          </w:tcPr>
          <w:p w14:paraId="3A62CDF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Хмарочос</w:t>
            </w:r>
          </w:p>
        </w:tc>
      </w:tr>
      <w:tr w:rsidR="00221DB7" w:rsidRPr="00464946" w14:paraId="61A579FB" w14:textId="77777777" w:rsidTr="00716F52">
        <w:trPr>
          <w:trHeight w:val="340"/>
        </w:trPr>
        <w:tc>
          <w:tcPr>
            <w:tcW w:w="1803" w:type="pct"/>
            <w:tcMar>
              <w:top w:w="68" w:type="dxa"/>
              <w:left w:w="68" w:type="dxa"/>
              <w:bottom w:w="68" w:type="dxa"/>
              <w:right w:w="68" w:type="dxa"/>
            </w:tcMar>
            <w:vAlign w:val="center"/>
          </w:tcPr>
          <w:p w14:paraId="1138AF23"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46A39B8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В Україні проходить четвертий Форум Інклюзивності від Доступно.UA. Тепер онлайн!</w:t>
            </w:r>
          </w:p>
        </w:tc>
        <w:tc>
          <w:tcPr>
            <w:tcW w:w="1121" w:type="pct"/>
            <w:tcMar>
              <w:top w:w="68" w:type="dxa"/>
              <w:left w:w="68" w:type="dxa"/>
              <w:bottom w:w="68" w:type="dxa"/>
              <w:right w:w="68" w:type="dxa"/>
            </w:tcMar>
          </w:tcPr>
          <w:p w14:paraId="0D9213F0"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Platfor.ma</w:t>
            </w:r>
          </w:p>
        </w:tc>
        <w:tc>
          <w:tcPr>
            <w:tcW w:w="1150" w:type="pct"/>
            <w:tcMar>
              <w:top w:w="68" w:type="dxa"/>
              <w:left w:w="68" w:type="dxa"/>
              <w:bottom w:w="68" w:type="dxa"/>
              <w:right w:w="68" w:type="dxa"/>
            </w:tcMar>
          </w:tcPr>
          <w:p w14:paraId="381390C4"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Platfor.ma</w:t>
            </w:r>
          </w:p>
        </w:tc>
      </w:tr>
      <w:tr w:rsidR="00221DB7" w:rsidRPr="00464946" w14:paraId="6C6F6024" w14:textId="77777777" w:rsidTr="00716F52">
        <w:trPr>
          <w:trHeight w:val="340"/>
        </w:trPr>
        <w:tc>
          <w:tcPr>
            <w:tcW w:w="1803" w:type="pct"/>
            <w:tcMar>
              <w:top w:w="68" w:type="dxa"/>
              <w:left w:w="68" w:type="dxa"/>
              <w:bottom w:w="68" w:type="dxa"/>
              <w:right w:w="68" w:type="dxa"/>
            </w:tcMar>
            <w:vAlign w:val="center"/>
          </w:tcPr>
          <w:p w14:paraId="244576AA"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17E6217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Форум інклюзивності</w:t>
            </w:r>
          </w:p>
        </w:tc>
        <w:tc>
          <w:tcPr>
            <w:tcW w:w="1121" w:type="pct"/>
            <w:tcMar>
              <w:top w:w="68" w:type="dxa"/>
              <w:left w:w="68" w:type="dxa"/>
              <w:bottom w:w="68" w:type="dxa"/>
              <w:right w:w="68" w:type="dxa"/>
            </w:tcMar>
          </w:tcPr>
          <w:p w14:paraId="729F880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c>
          <w:tcPr>
            <w:tcW w:w="1150" w:type="pct"/>
            <w:tcMar>
              <w:top w:w="68" w:type="dxa"/>
              <w:left w:w="68" w:type="dxa"/>
              <w:bottom w:w="68" w:type="dxa"/>
              <w:right w:w="68" w:type="dxa"/>
            </w:tcMar>
          </w:tcPr>
          <w:p w14:paraId="6D338482"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r>
      <w:tr w:rsidR="00221DB7" w:rsidRPr="00464946" w14:paraId="198EBC80" w14:textId="77777777" w:rsidTr="00716F52">
        <w:trPr>
          <w:trHeight w:val="340"/>
        </w:trPr>
        <w:tc>
          <w:tcPr>
            <w:tcW w:w="1803" w:type="pct"/>
            <w:tcMar>
              <w:top w:w="68" w:type="dxa"/>
              <w:left w:w="68" w:type="dxa"/>
              <w:bottom w:w="68" w:type="dxa"/>
              <w:right w:w="68" w:type="dxa"/>
            </w:tcMar>
            <w:vAlign w:val="center"/>
          </w:tcPr>
          <w:p w14:paraId="07C83B18"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278FBE7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Розв'язує Старобільськ</w:t>
            </w:r>
          </w:p>
        </w:tc>
        <w:tc>
          <w:tcPr>
            <w:tcW w:w="1121" w:type="pct"/>
            <w:tcMar>
              <w:top w:w="68" w:type="dxa"/>
              <w:left w:w="68" w:type="dxa"/>
              <w:bottom w:w="68" w:type="dxa"/>
              <w:right w:w="68" w:type="dxa"/>
            </w:tcMar>
          </w:tcPr>
          <w:p w14:paraId="508BB92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c>
          <w:tcPr>
            <w:tcW w:w="1150" w:type="pct"/>
            <w:tcMar>
              <w:top w:w="68" w:type="dxa"/>
              <w:left w:w="68" w:type="dxa"/>
              <w:bottom w:w="68" w:type="dxa"/>
              <w:right w:w="68" w:type="dxa"/>
            </w:tcMar>
          </w:tcPr>
          <w:p w14:paraId="1B4AA453"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r>
      <w:tr w:rsidR="00221DB7" w:rsidRPr="00464946" w14:paraId="67BB2DF9" w14:textId="77777777" w:rsidTr="00716F52">
        <w:trPr>
          <w:trHeight w:val="340"/>
        </w:trPr>
        <w:tc>
          <w:tcPr>
            <w:tcW w:w="1803" w:type="pct"/>
            <w:tcMar>
              <w:top w:w="68" w:type="dxa"/>
              <w:left w:w="68" w:type="dxa"/>
              <w:bottom w:w="68" w:type="dxa"/>
              <w:right w:w="68" w:type="dxa"/>
            </w:tcMar>
            <w:vAlign w:val="center"/>
          </w:tcPr>
          <w:p w14:paraId="13E244C2"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6A747A2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Робить Вінницю доступною</w:t>
            </w:r>
          </w:p>
        </w:tc>
        <w:tc>
          <w:tcPr>
            <w:tcW w:w="1121" w:type="pct"/>
            <w:tcMar>
              <w:top w:w="68" w:type="dxa"/>
              <w:left w:w="68" w:type="dxa"/>
              <w:bottom w:w="68" w:type="dxa"/>
              <w:right w:w="68" w:type="dxa"/>
            </w:tcMar>
          </w:tcPr>
          <w:p w14:paraId="117FF6E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c>
          <w:tcPr>
            <w:tcW w:w="1150" w:type="pct"/>
            <w:tcMar>
              <w:top w:w="68" w:type="dxa"/>
              <w:left w:w="68" w:type="dxa"/>
              <w:bottom w:w="68" w:type="dxa"/>
              <w:right w:w="68" w:type="dxa"/>
            </w:tcMar>
          </w:tcPr>
          <w:p w14:paraId="7530AF1F"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r>
      <w:tr w:rsidR="00221DB7" w:rsidRPr="00464946" w14:paraId="69BCDFA3" w14:textId="77777777" w:rsidTr="00716F52">
        <w:trPr>
          <w:trHeight w:val="340"/>
        </w:trPr>
        <w:tc>
          <w:tcPr>
            <w:tcW w:w="1803" w:type="pct"/>
            <w:tcMar>
              <w:top w:w="68" w:type="dxa"/>
              <w:left w:w="68" w:type="dxa"/>
              <w:bottom w:w="68" w:type="dxa"/>
              <w:right w:w="68" w:type="dxa"/>
            </w:tcMar>
            <w:vAlign w:val="center"/>
          </w:tcPr>
          <w:p w14:paraId="12DF9116"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25CDB47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Як активісти Доступно.UA роблять міста та заклади доступними</w:t>
            </w:r>
          </w:p>
        </w:tc>
        <w:tc>
          <w:tcPr>
            <w:tcW w:w="1121" w:type="pct"/>
            <w:tcMar>
              <w:top w:w="68" w:type="dxa"/>
              <w:left w:w="68" w:type="dxa"/>
              <w:bottom w:w="68" w:type="dxa"/>
              <w:right w:w="68" w:type="dxa"/>
            </w:tcMar>
          </w:tcPr>
          <w:p w14:paraId="5F91DB6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c>
          <w:tcPr>
            <w:tcW w:w="1150" w:type="pct"/>
            <w:tcMar>
              <w:top w:w="68" w:type="dxa"/>
              <w:left w:w="68" w:type="dxa"/>
              <w:bottom w:w="68" w:type="dxa"/>
              <w:right w:w="68" w:type="dxa"/>
            </w:tcMar>
          </w:tcPr>
          <w:p w14:paraId="799BD164"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ШоТам?</w:t>
            </w:r>
          </w:p>
        </w:tc>
      </w:tr>
      <w:tr w:rsidR="00221DB7" w:rsidRPr="00464946" w14:paraId="71165FA1" w14:textId="77777777" w:rsidTr="00716F52">
        <w:trPr>
          <w:trHeight w:val="340"/>
        </w:trPr>
        <w:tc>
          <w:tcPr>
            <w:tcW w:w="1803" w:type="pct"/>
            <w:tcMar>
              <w:top w:w="68" w:type="dxa"/>
              <w:left w:w="68" w:type="dxa"/>
              <w:bottom w:w="68" w:type="dxa"/>
              <w:right w:w="68" w:type="dxa"/>
            </w:tcMar>
            <w:vAlign w:val="center"/>
          </w:tcPr>
          <w:p w14:paraId="0DDC693A"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5BBD96F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highlight w:val="white"/>
              </w:rPr>
              <w:t xml:space="preserve">Форум Інклюзивності 2020: що очікується та як </w:t>
            </w:r>
            <w:r w:rsidRPr="00464946">
              <w:rPr>
                <w:rFonts w:ascii="Times New Roman" w:hAnsi="Times New Roman" w:cs="Times New Roman"/>
                <w:sz w:val="24"/>
                <w:szCs w:val="24"/>
                <w:highlight w:val="white"/>
              </w:rPr>
              <w:lastRenderedPageBreak/>
              <w:t>долучитися</w:t>
            </w:r>
          </w:p>
        </w:tc>
        <w:tc>
          <w:tcPr>
            <w:tcW w:w="1121" w:type="pct"/>
            <w:tcMar>
              <w:top w:w="68" w:type="dxa"/>
              <w:left w:w="68" w:type="dxa"/>
              <w:bottom w:w="68" w:type="dxa"/>
              <w:right w:w="68" w:type="dxa"/>
            </w:tcMar>
          </w:tcPr>
          <w:p w14:paraId="13551A63"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lastRenderedPageBreak/>
              <w:t>Рубрика</w:t>
            </w:r>
          </w:p>
        </w:tc>
        <w:tc>
          <w:tcPr>
            <w:tcW w:w="1150" w:type="pct"/>
            <w:tcMar>
              <w:top w:w="68" w:type="dxa"/>
              <w:left w:w="68" w:type="dxa"/>
              <w:bottom w:w="68" w:type="dxa"/>
              <w:right w:w="68" w:type="dxa"/>
            </w:tcMar>
          </w:tcPr>
          <w:p w14:paraId="42E1F239"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Рубрика</w:t>
            </w:r>
          </w:p>
        </w:tc>
      </w:tr>
      <w:tr w:rsidR="00221DB7" w:rsidRPr="00464946" w14:paraId="64F82BFC" w14:textId="77777777" w:rsidTr="00716F52">
        <w:trPr>
          <w:trHeight w:val="340"/>
        </w:trPr>
        <w:tc>
          <w:tcPr>
            <w:tcW w:w="1803" w:type="pct"/>
            <w:tcMar>
              <w:top w:w="68" w:type="dxa"/>
              <w:left w:w="68" w:type="dxa"/>
              <w:bottom w:w="68" w:type="dxa"/>
              <w:right w:w="68" w:type="dxa"/>
            </w:tcMar>
            <w:vAlign w:val="center"/>
          </w:tcPr>
          <w:p w14:paraId="025F850D"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257FE405"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Руйнуємо стереотипи про людей з інвалідністю: як спілкуватися і що важливо знати</w:t>
            </w:r>
          </w:p>
        </w:tc>
        <w:tc>
          <w:tcPr>
            <w:tcW w:w="1121" w:type="pct"/>
            <w:tcMar>
              <w:top w:w="68" w:type="dxa"/>
              <w:left w:w="68" w:type="dxa"/>
              <w:bottom w:w="68" w:type="dxa"/>
              <w:right w:w="68" w:type="dxa"/>
            </w:tcMar>
          </w:tcPr>
          <w:p w14:paraId="365B524F"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Рубрика</w:t>
            </w:r>
          </w:p>
        </w:tc>
        <w:tc>
          <w:tcPr>
            <w:tcW w:w="1150" w:type="pct"/>
            <w:tcMar>
              <w:top w:w="68" w:type="dxa"/>
              <w:left w:w="68" w:type="dxa"/>
              <w:bottom w:w="68" w:type="dxa"/>
              <w:right w:w="68" w:type="dxa"/>
            </w:tcMar>
          </w:tcPr>
          <w:p w14:paraId="68717DE8"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Рубрика</w:t>
            </w:r>
          </w:p>
        </w:tc>
      </w:tr>
      <w:tr w:rsidR="00221DB7" w:rsidRPr="00464946" w14:paraId="56CFE6AC" w14:textId="77777777" w:rsidTr="00716F52">
        <w:trPr>
          <w:trHeight w:val="340"/>
        </w:trPr>
        <w:tc>
          <w:tcPr>
            <w:tcW w:w="1803" w:type="pct"/>
            <w:tcMar>
              <w:top w:w="68" w:type="dxa"/>
              <w:left w:w="68" w:type="dxa"/>
              <w:bottom w:w="68" w:type="dxa"/>
              <w:right w:w="68" w:type="dxa"/>
            </w:tcMar>
            <w:vAlign w:val="center"/>
          </w:tcPr>
          <w:p w14:paraId="1FBC424F"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1448896C"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Форум Інклюзивності 2020: дивіться відеопроєкт ініціативи Доступно.UA "задача з зірочкою"</w:t>
            </w:r>
          </w:p>
        </w:tc>
        <w:tc>
          <w:tcPr>
            <w:tcW w:w="1121" w:type="pct"/>
            <w:tcMar>
              <w:top w:w="68" w:type="dxa"/>
              <w:left w:w="68" w:type="dxa"/>
              <w:bottom w:w="68" w:type="dxa"/>
              <w:right w:w="68" w:type="dxa"/>
            </w:tcMar>
          </w:tcPr>
          <w:p w14:paraId="3DCCBAF8"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Рубрика</w:t>
            </w:r>
          </w:p>
        </w:tc>
        <w:tc>
          <w:tcPr>
            <w:tcW w:w="1150" w:type="pct"/>
            <w:tcMar>
              <w:top w:w="68" w:type="dxa"/>
              <w:left w:w="68" w:type="dxa"/>
              <w:bottom w:w="68" w:type="dxa"/>
              <w:right w:w="68" w:type="dxa"/>
            </w:tcMar>
          </w:tcPr>
          <w:p w14:paraId="722D818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Рубрика</w:t>
            </w:r>
          </w:p>
        </w:tc>
      </w:tr>
      <w:tr w:rsidR="00221DB7" w:rsidRPr="00464946" w14:paraId="7E36ED43" w14:textId="77777777" w:rsidTr="00716F52">
        <w:trPr>
          <w:trHeight w:val="340"/>
        </w:trPr>
        <w:tc>
          <w:tcPr>
            <w:tcW w:w="1803" w:type="pct"/>
            <w:tcMar>
              <w:top w:w="68" w:type="dxa"/>
              <w:left w:w="68" w:type="dxa"/>
              <w:bottom w:w="68" w:type="dxa"/>
              <w:right w:w="68" w:type="dxa"/>
            </w:tcMar>
            <w:vAlign w:val="center"/>
          </w:tcPr>
          <w:p w14:paraId="00D1366B"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752169DB"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Триває Форум Інклюзивності 2020</w:t>
            </w:r>
          </w:p>
        </w:tc>
        <w:tc>
          <w:tcPr>
            <w:tcW w:w="1121" w:type="pct"/>
            <w:tcMar>
              <w:top w:w="68" w:type="dxa"/>
              <w:left w:w="68" w:type="dxa"/>
              <w:bottom w:w="68" w:type="dxa"/>
              <w:right w:w="68" w:type="dxa"/>
            </w:tcMar>
          </w:tcPr>
          <w:p w14:paraId="1DE6DF3D"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Громадський простір</w:t>
            </w:r>
          </w:p>
        </w:tc>
        <w:tc>
          <w:tcPr>
            <w:tcW w:w="1150" w:type="pct"/>
            <w:tcMar>
              <w:top w:w="68" w:type="dxa"/>
              <w:left w:w="68" w:type="dxa"/>
              <w:bottom w:w="68" w:type="dxa"/>
              <w:right w:w="68" w:type="dxa"/>
            </w:tcMar>
          </w:tcPr>
          <w:p w14:paraId="3D0EDCBC"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Громадський простір</w:t>
            </w:r>
          </w:p>
        </w:tc>
      </w:tr>
      <w:tr w:rsidR="00221DB7" w:rsidRPr="00464946" w14:paraId="282B26B1" w14:textId="77777777" w:rsidTr="00716F52">
        <w:trPr>
          <w:trHeight w:val="340"/>
        </w:trPr>
        <w:tc>
          <w:tcPr>
            <w:tcW w:w="1803" w:type="pct"/>
            <w:tcMar>
              <w:top w:w="68" w:type="dxa"/>
              <w:left w:w="68" w:type="dxa"/>
              <w:bottom w:w="68" w:type="dxa"/>
              <w:right w:w="68" w:type="dxa"/>
            </w:tcMar>
            <w:vAlign w:val="center"/>
          </w:tcPr>
          <w:p w14:paraId="1C3922CC"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56F89E89"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Форуму Інклюзивності 2020: дивіться відеопроєкт ініціативи Доступно.UA «задача з зірочкою»</w:t>
            </w:r>
          </w:p>
        </w:tc>
        <w:tc>
          <w:tcPr>
            <w:tcW w:w="1121" w:type="pct"/>
            <w:tcMar>
              <w:top w:w="68" w:type="dxa"/>
              <w:left w:w="68" w:type="dxa"/>
              <w:bottom w:w="68" w:type="dxa"/>
              <w:right w:w="68" w:type="dxa"/>
            </w:tcMar>
          </w:tcPr>
          <w:p w14:paraId="1AE6D0FA"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Прочерк</w:t>
            </w:r>
          </w:p>
        </w:tc>
        <w:tc>
          <w:tcPr>
            <w:tcW w:w="1150" w:type="pct"/>
            <w:tcMar>
              <w:top w:w="68" w:type="dxa"/>
              <w:left w:w="68" w:type="dxa"/>
              <w:bottom w:w="68" w:type="dxa"/>
              <w:right w:w="68" w:type="dxa"/>
            </w:tcMar>
          </w:tcPr>
          <w:p w14:paraId="23EBCD2E"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Прочерк</w:t>
            </w:r>
          </w:p>
        </w:tc>
      </w:tr>
      <w:tr w:rsidR="00221DB7" w:rsidRPr="00464946" w14:paraId="371F2097" w14:textId="77777777" w:rsidTr="00716F52">
        <w:trPr>
          <w:trHeight w:val="340"/>
        </w:trPr>
        <w:tc>
          <w:tcPr>
            <w:tcW w:w="1803" w:type="pct"/>
            <w:tcMar>
              <w:top w:w="68" w:type="dxa"/>
              <w:left w:w="68" w:type="dxa"/>
              <w:bottom w:w="68" w:type="dxa"/>
              <w:right w:w="68" w:type="dxa"/>
            </w:tcMar>
            <w:vAlign w:val="center"/>
          </w:tcPr>
          <w:p w14:paraId="1A782AFF" w14:textId="77777777" w:rsidR="00221DB7" w:rsidRPr="00464946" w:rsidRDefault="00F012CC" w:rsidP="004D3865">
            <w:pPr>
              <w:autoSpaceDE w:val="0"/>
              <w:autoSpaceDN w:val="0"/>
              <w:spacing w:after="0" w:line="240" w:lineRule="auto"/>
              <w:rPr>
                <w:rFonts w:ascii="Times New Roman" w:hAnsi="Times New Roman" w:cs="Times New Roman"/>
                <w:sz w:val="24"/>
                <w:szCs w:val="24"/>
                <w:lang w:eastAsia="uk-UA"/>
              </w:rPr>
            </w:pPr>
            <w:r w:rsidRPr="00464946">
              <w:rPr>
                <w:rFonts w:ascii="Times New Roman" w:hAnsi="Times New Roman" w:cs="Times New Roman"/>
                <w:sz w:val="24"/>
                <w:szCs w:val="24"/>
                <w:lang w:eastAsia="uk-UA"/>
              </w:rPr>
              <w:t>Повідомлення</w:t>
            </w:r>
          </w:p>
        </w:tc>
        <w:tc>
          <w:tcPr>
            <w:tcW w:w="926" w:type="pct"/>
            <w:tcMar>
              <w:top w:w="68" w:type="dxa"/>
              <w:left w:w="68" w:type="dxa"/>
              <w:bottom w:w="68" w:type="dxa"/>
              <w:right w:w="68" w:type="dxa"/>
            </w:tcMar>
          </w:tcPr>
          <w:p w14:paraId="0F16322F"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rPr>
              <w:t>Розділ F - Обмін досвідом інклюзивних проектів</w:t>
            </w:r>
          </w:p>
        </w:tc>
        <w:tc>
          <w:tcPr>
            <w:tcW w:w="1121" w:type="pct"/>
            <w:tcMar>
              <w:top w:w="68" w:type="dxa"/>
              <w:left w:w="68" w:type="dxa"/>
              <w:bottom w:w="68" w:type="dxa"/>
              <w:right w:w="68" w:type="dxa"/>
            </w:tcMar>
          </w:tcPr>
          <w:p w14:paraId="618FFBBB"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shd w:val="clear" w:color="auto" w:fill="F9F9F9"/>
              </w:rPr>
              <w:t>Розділ F</w:t>
            </w:r>
          </w:p>
        </w:tc>
        <w:tc>
          <w:tcPr>
            <w:tcW w:w="1150" w:type="pct"/>
            <w:tcMar>
              <w:top w:w="68" w:type="dxa"/>
              <w:left w:w="68" w:type="dxa"/>
              <w:bottom w:w="68" w:type="dxa"/>
              <w:right w:w="68" w:type="dxa"/>
            </w:tcMar>
          </w:tcPr>
          <w:p w14:paraId="6BB919C9" w14:textId="77777777" w:rsidR="00221DB7" w:rsidRPr="00464946" w:rsidRDefault="00221DB7" w:rsidP="003F0B8B">
            <w:pPr>
              <w:jc w:val="center"/>
              <w:rPr>
                <w:rFonts w:ascii="Times New Roman" w:hAnsi="Times New Roman" w:cs="Times New Roman"/>
                <w:sz w:val="24"/>
                <w:szCs w:val="24"/>
              </w:rPr>
            </w:pPr>
            <w:r w:rsidRPr="00464946">
              <w:rPr>
                <w:rFonts w:ascii="Times New Roman" w:hAnsi="Times New Roman" w:cs="Times New Roman"/>
                <w:sz w:val="24"/>
                <w:szCs w:val="24"/>
                <w:shd w:val="clear" w:color="auto" w:fill="F9F9F9"/>
              </w:rPr>
              <w:t>Розділ F</w:t>
            </w:r>
          </w:p>
        </w:tc>
      </w:tr>
    </w:tbl>
    <w:p w14:paraId="40322256" w14:textId="77777777" w:rsidR="002C375B" w:rsidRPr="00464946"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5E5C2325" w14:textId="77777777" w:rsidR="006B54F8" w:rsidRPr="00464946" w:rsidRDefault="006868A3" w:rsidP="00CE3230">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CE05EE" w:rsidRPr="00464946">
        <w:rPr>
          <w:rFonts w:ascii="Times New Roman" w:hAnsi="Times New Roman"/>
          <w:color w:val="000000"/>
          <w:sz w:val="20"/>
          <w:szCs w:val="20"/>
          <w:lang w:eastAsia="uk-UA"/>
        </w:rPr>
        <w:t>(зазначити</w:t>
      </w:r>
      <w:r w:rsidR="00642540" w:rsidRPr="00464946">
        <w:rPr>
          <w:rFonts w:ascii="Times New Roman" w:hAnsi="Times New Roman"/>
          <w:color w:val="000000"/>
          <w:sz w:val="20"/>
          <w:szCs w:val="20"/>
          <w:lang w:eastAsia="uk-UA"/>
        </w:rPr>
        <w:t>, які</w:t>
      </w:r>
      <w:r w:rsidR="00CE05EE" w:rsidRPr="00464946">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464946">
        <w:rPr>
          <w:rFonts w:ascii="Times New Roman" w:hAnsi="Times New Roman"/>
          <w:color w:val="000000"/>
          <w:sz w:val="20"/>
          <w:szCs w:val="20"/>
          <w:lang w:eastAsia="uk-UA"/>
        </w:rPr>
        <w:t xml:space="preserve"> і</w:t>
      </w:r>
      <w:r w:rsidR="00CE05EE" w:rsidRPr="00464946">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464946">
        <w:rPr>
          <w:rFonts w:ascii="Times New Roman" w:hAnsi="Times New Roman"/>
          <w:color w:val="000000"/>
          <w:sz w:val="20"/>
          <w:szCs w:val="20"/>
          <w:lang w:eastAsia="uk-UA"/>
        </w:rPr>
        <w:t>;</w:t>
      </w:r>
      <w:r w:rsidR="00CE05EE" w:rsidRPr="00464946">
        <w:rPr>
          <w:rFonts w:ascii="Times New Roman" w:hAnsi="Times New Roman"/>
          <w:color w:val="000000"/>
          <w:sz w:val="20"/>
          <w:szCs w:val="20"/>
          <w:lang w:eastAsia="uk-UA"/>
        </w:rPr>
        <w:t xml:space="preserve"> з якими </w:t>
      </w:r>
      <w:r w:rsidR="00C71BEA" w:rsidRPr="00464946">
        <w:rPr>
          <w:rFonts w:ascii="Times New Roman" w:hAnsi="Times New Roman"/>
          <w:color w:val="000000"/>
          <w:sz w:val="20"/>
          <w:szCs w:val="20"/>
          <w:lang w:eastAsia="uk-UA"/>
        </w:rPr>
        <w:t xml:space="preserve">засобами масової інформації </w:t>
      </w:r>
      <w:r w:rsidR="00CE05EE" w:rsidRPr="00464946">
        <w:rPr>
          <w:rFonts w:ascii="Times New Roman" w:hAnsi="Times New Roman"/>
          <w:color w:val="000000"/>
          <w:sz w:val="20"/>
          <w:szCs w:val="20"/>
          <w:lang w:eastAsia="uk-UA"/>
        </w:rPr>
        <w:t>співпрацювало громадське об’єднання</w:t>
      </w:r>
      <w:r w:rsidR="00642540" w:rsidRPr="00464946">
        <w:rPr>
          <w:rFonts w:ascii="Times New Roman" w:hAnsi="Times New Roman"/>
          <w:color w:val="000000"/>
          <w:sz w:val="20"/>
          <w:szCs w:val="20"/>
          <w:lang w:eastAsia="uk-UA"/>
        </w:rPr>
        <w:t>;</w:t>
      </w:r>
      <w:r w:rsidR="00CE05EE" w:rsidRPr="00464946">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464946">
        <w:rPr>
          <w:rFonts w:ascii="Times New Roman" w:hAnsi="Times New Roman"/>
          <w:color w:val="000000"/>
          <w:sz w:val="20"/>
          <w:szCs w:val="20"/>
          <w:lang w:eastAsia="uk-UA"/>
        </w:rPr>
        <w:t>;</w:t>
      </w:r>
      <w:r w:rsidR="00CE05EE" w:rsidRPr="00464946">
        <w:rPr>
          <w:rFonts w:ascii="Times New Roman" w:hAnsi="Times New Roman"/>
          <w:color w:val="000000"/>
          <w:sz w:val="20"/>
          <w:szCs w:val="20"/>
          <w:lang w:eastAsia="uk-UA"/>
        </w:rPr>
        <w:t xml:space="preserve"> якщо не вдалося досягти планових показників </w:t>
      </w:r>
      <w:r w:rsidR="002C375B" w:rsidRPr="00464946">
        <w:rPr>
          <w:rFonts w:ascii="Times New Roman" w:hAnsi="Times New Roman" w:cs="Times New Roman"/>
          <w:color w:val="000000"/>
          <w:sz w:val="20"/>
          <w:szCs w:val="20"/>
          <w:lang w:eastAsia="uk-UA"/>
        </w:rPr>
        <w:t>‒</w:t>
      </w:r>
      <w:r w:rsidR="00CE05EE" w:rsidRPr="00464946">
        <w:rPr>
          <w:rFonts w:ascii="Times New Roman" w:hAnsi="Times New Roman"/>
          <w:color w:val="000000"/>
          <w:sz w:val="20"/>
          <w:szCs w:val="20"/>
          <w:lang w:eastAsia="uk-UA"/>
        </w:rPr>
        <w:t xml:space="preserve"> вказати причини,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464946" w14:paraId="6520C5C2" w14:textId="77777777" w:rsidTr="002C375B">
        <w:trPr>
          <w:trHeight w:val="60"/>
        </w:trPr>
        <w:tc>
          <w:tcPr>
            <w:tcW w:w="10201" w:type="dxa"/>
            <w:gridSpan w:val="2"/>
            <w:hideMark/>
          </w:tcPr>
          <w:p w14:paraId="0FBD1D7C" w14:textId="77777777" w:rsidR="00BA5B74" w:rsidRPr="00464946" w:rsidRDefault="00BA5B74" w:rsidP="00BA5B74">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 xml:space="preserve">Перспективи подальшого </w:t>
            </w:r>
            <w:r w:rsidRPr="00464946">
              <w:rPr>
                <w:rFonts w:ascii="Times New Roman" w:hAnsi="Times New Roman"/>
                <w:color w:val="000000"/>
                <w:sz w:val="20"/>
                <w:szCs w:val="20"/>
                <w:lang w:eastAsia="uk-UA"/>
              </w:rPr>
              <w:t xml:space="preserve">виконання (реалізації) програми (проекту, заходу) </w:t>
            </w:r>
            <w:r w:rsidRPr="00464946">
              <w:rPr>
                <w:rFonts w:ascii="Times New Roman" w:eastAsia="Times New Roman" w:hAnsi="Times New Roman" w:cs="Times New Roman"/>
                <w:sz w:val="20"/>
                <w:szCs w:val="20"/>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464946" w14:paraId="6726D362" w14:textId="77777777" w:rsidTr="002C375B">
        <w:trPr>
          <w:trHeight w:val="60"/>
        </w:trPr>
        <w:tc>
          <w:tcPr>
            <w:tcW w:w="5250" w:type="dxa"/>
          </w:tcPr>
          <w:p w14:paraId="354F87A8" w14:textId="77777777" w:rsidR="00BA5B74" w:rsidRPr="00464946" w:rsidRDefault="00BA5B74" w:rsidP="00BA5B74">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hAnsi="Times New Roman"/>
                <w:color w:val="000000"/>
                <w:sz w:val="20"/>
                <w:szCs w:val="20"/>
                <w:lang w:eastAsia="uk-UA"/>
              </w:rPr>
              <w:t>Планові показники (відповідно до опису програми (проекту, заходу)</w:t>
            </w:r>
          </w:p>
        </w:tc>
        <w:tc>
          <w:tcPr>
            <w:tcW w:w="4951" w:type="dxa"/>
            <w:vAlign w:val="center"/>
          </w:tcPr>
          <w:p w14:paraId="47140C40" w14:textId="77777777" w:rsidR="00BA5B74" w:rsidRPr="00464946" w:rsidRDefault="00BA5B74" w:rsidP="00BA5B74">
            <w:pPr>
              <w:spacing w:after="0" w:line="240" w:lineRule="auto"/>
              <w:jc w:val="center"/>
              <w:rPr>
                <w:rFonts w:ascii="Times New Roman" w:eastAsia="Times New Roman" w:hAnsi="Times New Roman" w:cs="Times New Roman"/>
                <w:sz w:val="20"/>
                <w:szCs w:val="20"/>
                <w:lang w:eastAsia="uk-UA"/>
              </w:rPr>
            </w:pPr>
            <w:r w:rsidRPr="00464946">
              <w:rPr>
                <w:rFonts w:ascii="Times New Roman" w:hAnsi="Times New Roman"/>
                <w:color w:val="000000"/>
                <w:sz w:val="20"/>
                <w:szCs w:val="20"/>
                <w:lang w:eastAsia="uk-UA"/>
              </w:rPr>
              <w:t>Фактичні показники</w:t>
            </w:r>
          </w:p>
        </w:tc>
      </w:tr>
      <w:tr w:rsidR="00BA5B74" w:rsidRPr="00464946" w14:paraId="5D288615" w14:textId="77777777" w:rsidTr="002C375B">
        <w:trPr>
          <w:trHeight w:val="60"/>
        </w:trPr>
        <w:tc>
          <w:tcPr>
            <w:tcW w:w="5250" w:type="dxa"/>
          </w:tcPr>
          <w:p w14:paraId="5788322A" w14:textId="77777777" w:rsidR="00BA5B74" w:rsidRPr="00464946" w:rsidRDefault="002D2A5B" w:rsidP="00BA5B74">
            <w:pPr>
              <w:spacing w:before="100" w:beforeAutospacing="1" w:after="100" w:afterAutospacing="1" w:line="240"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 xml:space="preserve">Форум інклюзивності, в рамках якого відбудуться заплановані презентаційні активності, відбудеться цього року вже вчетверте. Минулого року ми вже проводили схожі презентації на Форумі, вони </w:t>
            </w:r>
            <w:r w:rsidRPr="00464946">
              <w:rPr>
                <w:rFonts w:ascii="Times New Roman" w:hAnsi="Times New Roman"/>
                <w:color w:val="000000"/>
                <w:sz w:val="24"/>
                <w:szCs w:val="24"/>
                <w:lang w:eastAsia="uk-UA"/>
              </w:rPr>
              <w:lastRenderedPageBreak/>
              <w:t>мали неабиякий успіх у відвідувачів, про що свідчать заповнені обидві зали. Цим проєктом ми плануємо розширити та посилити таку практику та мати змогу залучити якомога більше людей з різних регіонів. У наступних роках ми плануємо продовжити цю роботу, зробивши такі презентації невід’ємною частиною Форуму інклюзивності.</w:t>
            </w:r>
          </w:p>
        </w:tc>
        <w:tc>
          <w:tcPr>
            <w:tcW w:w="4951" w:type="dxa"/>
            <w:vAlign w:val="center"/>
          </w:tcPr>
          <w:p w14:paraId="1EF94DC0" w14:textId="77777777" w:rsidR="00BA5B74" w:rsidRPr="00464946" w:rsidRDefault="00E00D33" w:rsidP="00BA5B74">
            <w:pPr>
              <w:spacing w:after="0" w:line="240"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lastRenderedPageBreak/>
              <w:t xml:space="preserve">З огляду на високий інтерес цільової аудиторії до проєкту та позитивні відгуки його безпосередніх учасників (героїв), зазначений проєкт є дуже актуальним та затребуваним </w:t>
            </w:r>
            <w:r w:rsidRPr="00464946">
              <w:rPr>
                <w:rFonts w:ascii="Times New Roman" w:hAnsi="Times New Roman"/>
                <w:color w:val="000000"/>
                <w:sz w:val="24"/>
                <w:szCs w:val="24"/>
                <w:lang w:eastAsia="uk-UA"/>
              </w:rPr>
              <w:lastRenderedPageBreak/>
              <w:t>особливо щодо масштабування його на більше областей та населених пунктів. У подальшому ми плануємо залучати більше героїв з різних куточків України, щоб розповідати про їхню діяльність та зміцнювати мережування активістів з різних областей та міст з метою обміну досвідом та посилення їхньої спроможності втілювати зміни. З можливих джерел фінансування розглядаємо грантові кошти або співпрацю з локальним бізнесом.</w:t>
            </w:r>
          </w:p>
        </w:tc>
      </w:tr>
    </w:tbl>
    <w:p w14:paraId="76ACAA78" w14:textId="77777777" w:rsidR="002C375B" w:rsidRPr="00464946"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5914AB70" w14:textId="77777777" w:rsidR="002C375B" w:rsidRPr="00464946"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0901CC9F" w14:textId="77777777" w:rsidR="00BA5B74" w:rsidRPr="00464946" w:rsidRDefault="002D2A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BA5B74"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BA5B74" w:rsidRPr="00464946">
        <w:rPr>
          <w:rFonts w:ascii="Times New Roman" w:hAnsi="Times New Roman"/>
          <w:color w:val="000000"/>
          <w:sz w:val="20"/>
          <w:szCs w:val="20"/>
          <w:lang w:eastAsia="uk-UA"/>
        </w:rPr>
        <w:t xml:space="preserve"> якщо не вдалося досягти планових показників </w:t>
      </w:r>
      <w:r w:rsidR="002C375B" w:rsidRPr="00464946">
        <w:rPr>
          <w:rFonts w:ascii="Times New Roman" w:hAnsi="Times New Roman" w:cs="Times New Roman"/>
          <w:color w:val="000000"/>
          <w:sz w:val="20"/>
          <w:szCs w:val="20"/>
          <w:lang w:eastAsia="uk-UA"/>
        </w:rPr>
        <w:t>‒</w:t>
      </w:r>
      <w:r w:rsidR="00BA5B74" w:rsidRPr="00464946">
        <w:rPr>
          <w:rFonts w:ascii="Times New Roman" w:hAnsi="Times New Roman"/>
          <w:color w:val="000000"/>
          <w:sz w:val="20"/>
          <w:szCs w:val="20"/>
          <w:lang w:eastAsia="uk-UA"/>
        </w:rPr>
        <w:t xml:space="preserve"> вказати причини, що спричинили таку ситуацію)</w:t>
      </w:r>
    </w:p>
    <w:p w14:paraId="25139694" w14:textId="77777777" w:rsidR="00094312" w:rsidRPr="00464946" w:rsidRDefault="00094312"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464946" w14:paraId="20CAD940" w14:textId="77777777" w:rsidTr="0060192B">
        <w:trPr>
          <w:trHeight w:val="60"/>
        </w:trPr>
        <w:tc>
          <w:tcPr>
            <w:tcW w:w="10240" w:type="dxa"/>
            <w:gridSpan w:val="2"/>
          </w:tcPr>
          <w:p w14:paraId="7B8462AF" w14:textId="77777777" w:rsidR="00BA5B74" w:rsidRPr="00464946" w:rsidRDefault="00BA5B74" w:rsidP="00BA5B74">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eastAsia="Times New Roman" w:hAnsi="Times New Roman" w:cs="Times New Roman"/>
                <w:sz w:val="20"/>
                <w:szCs w:val="20"/>
                <w:lang w:eastAsia="uk-UA"/>
              </w:rPr>
              <w:t xml:space="preserve">Інформація щодо поширення позитивного досвіду в процесі </w:t>
            </w:r>
            <w:r w:rsidR="002C7058" w:rsidRPr="00464946">
              <w:rPr>
                <w:rFonts w:ascii="Times New Roman" w:hAnsi="Times New Roman"/>
                <w:color w:val="000000"/>
                <w:sz w:val="20"/>
                <w:szCs w:val="20"/>
                <w:lang w:eastAsia="uk-UA"/>
              </w:rPr>
              <w:t>виконання (реалізації) програми (проекту, заходу)</w:t>
            </w:r>
          </w:p>
        </w:tc>
      </w:tr>
      <w:tr w:rsidR="00BA5B74" w:rsidRPr="00464946" w14:paraId="415EB54A" w14:textId="77777777" w:rsidTr="0060192B">
        <w:trPr>
          <w:trHeight w:val="60"/>
        </w:trPr>
        <w:tc>
          <w:tcPr>
            <w:tcW w:w="6053" w:type="dxa"/>
            <w:hideMark/>
          </w:tcPr>
          <w:p w14:paraId="20FD2187" w14:textId="77777777" w:rsidR="00BA5B74" w:rsidRPr="00464946" w:rsidRDefault="00BA5B74" w:rsidP="00BA5B74">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464946">
              <w:rPr>
                <w:rFonts w:ascii="Times New Roman" w:hAnsi="Times New Roman"/>
                <w:color w:val="000000"/>
                <w:sz w:val="20"/>
                <w:szCs w:val="20"/>
                <w:lang w:eastAsia="uk-UA"/>
              </w:rPr>
              <w:t>Планові показники (відповідно до опису програми (проекту, заходу)</w:t>
            </w:r>
          </w:p>
        </w:tc>
        <w:tc>
          <w:tcPr>
            <w:tcW w:w="4187" w:type="dxa"/>
            <w:vAlign w:val="center"/>
            <w:hideMark/>
          </w:tcPr>
          <w:p w14:paraId="29FBF124" w14:textId="77777777" w:rsidR="00BA5B74" w:rsidRPr="00464946" w:rsidRDefault="00BA5B74" w:rsidP="00BA5B74">
            <w:pPr>
              <w:spacing w:after="0" w:line="240" w:lineRule="auto"/>
              <w:jc w:val="center"/>
              <w:rPr>
                <w:rFonts w:ascii="Times New Roman" w:eastAsia="Times New Roman" w:hAnsi="Times New Roman" w:cs="Times New Roman"/>
                <w:sz w:val="20"/>
                <w:szCs w:val="20"/>
                <w:lang w:eastAsia="uk-UA"/>
              </w:rPr>
            </w:pPr>
            <w:r w:rsidRPr="00464946">
              <w:rPr>
                <w:rFonts w:ascii="Times New Roman" w:hAnsi="Times New Roman"/>
                <w:color w:val="000000"/>
                <w:sz w:val="20"/>
                <w:szCs w:val="20"/>
                <w:lang w:eastAsia="uk-UA"/>
              </w:rPr>
              <w:t>Фактичні показники</w:t>
            </w:r>
          </w:p>
        </w:tc>
      </w:tr>
      <w:tr w:rsidR="00BA5B74" w:rsidRPr="00464946" w14:paraId="5F0131F4" w14:textId="77777777" w:rsidTr="0060192B">
        <w:trPr>
          <w:trHeight w:val="60"/>
        </w:trPr>
        <w:tc>
          <w:tcPr>
            <w:tcW w:w="6053" w:type="dxa"/>
          </w:tcPr>
          <w:p w14:paraId="695DAF19" w14:textId="77777777" w:rsidR="00BA5B74" w:rsidRPr="00464946" w:rsidRDefault="004F6371" w:rsidP="00BA5B74">
            <w:pPr>
              <w:spacing w:before="100" w:beforeAutospacing="1" w:after="100" w:afterAutospacing="1" w:line="240"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Ми ділитимемося нашим позитивним досвідом через соціальні мережі та інші відкриті платформи. Ми також закликатимемо учасників ділитися їхнім досвідом такої співпраці. Наша команда буде готова поділитися здобутками та успіхами проєкту на запит зацікавлених сторін.</w:t>
            </w:r>
          </w:p>
        </w:tc>
        <w:tc>
          <w:tcPr>
            <w:tcW w:w="4187" w:type="dxa"/>
            <w:vAlign w:val="center"/>
          </w:tcPr>
          <w:p w14:paraId="4A133C68" w14:textId="77777777" w:rsidR="00BA5B74" w:rsidRPr="00464946" w:rsidRDefault="003450C4" w:rsidP="00BA5B74">
            <w:pPr>
              <w:spacing w:after="0" w:line="240" w:lineRule="auto"/>
              <w:jc w:val="center"/>
              <w:rPr>
                <w:rFonts w:ascii="Times New Roman" w:hAnsi="Times New Roman"/>
                <w:color w:val="000000"/>
                <w:sz w:val="24"/>
                <w:szCs w:val="24"/>
                <w:lang w:eastAsia="uk-UA"/>
              </w:rPr>
            </w:pPr>
            <w:r w:rsidRPr="00464946">
              <w:rPr>
                <w:rFonts w:ascii="Times New Roman" w:hAnsi="Times New Roman"/>
                <w:color w:val="000000"/>
                <w:sz w:val="24"/>
                <w:szCs w:val="24"/>
                <w:lang w:eastAsia="uk-UA"/>
              </w:rPr>
              <w:t>Усі етапи проєкту висвітлювались у соціальних мережах та доступні для огляду в будь-який час та будь-якому глядачеві. Відео та вебінар обміну досвідом збережені з субтитрами та перекладом жестовою мовою, що дозволяє розширити аудиторію та залучити людей з порушенням слуху.</w:t>
            </w:r>
          </w:p>
        </w:tc>
      </w:tr>
    </w:tbl>
    <w:p w14:paraId="4BE6451E" w14:textId="77777777" w:rsidR="002C375B" w:rsidRPr="00464946"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5BF663D1" w14:textId="77777777" w:rsidR="002C375B" w:rsidRPr="00464946" w:rsidRDefault="00E00D33"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color w:val="000000"/>
          <w:sz w:val="20"/>
          <w:szCs w:val="20"/>
          <w:lang w:eastAsia="uk-UA"/>
        </w:rPr>
        <w:t xml:space="preserve"> </w:t>
      </w:r>
      <w:r w:rsidR="00BA5B74" w:rsidRPr="00464946">
        <w:rPr>
          <w:rFonts w:ascii="Times New Roman" w:hAnsi="Times New Roman"/>
          <w:color w:val="000000"/>
          <w:sz w:val="20"/>
          <w:szCs w:val="20"/>
          <w:lang w:eastAsia="uk-UA"/>
        </w:rPr>
        <w:t>(порівняти планові та фактичні показники</w:t>
      </w:r>
      <w:r w:rsidR="00642540" w:rsidRPr="00464946">
        <w:rPr>
          <w:rFonts w:ascii="Times New Roman" w:hAnsi="Times New Roman"/>
          <w:color w:val="000000"/>
          <w:sz w:val="20"/>
          <w:szCs w:val="20"/>
          <w:lang w:eastAsia="uk-UA"/>
        </w:rPr>
        <w:t>;</w:t>
      </w:r>
      <w:r w:rsidR="00BA5B74" w:rsidRPr="00464946">
        <w:rPr>
          <w:rFonts w:ascii="Times New Roman" w:hAnsi="Times New Roman"/>
          <w:color w:val="000000"/>
          <w:sz w:val="20"/>
          <w:szCs w:val="20"/>
          <w:lang w:eastAsia="uk-UA"/>
        </w:rPr>
        <w:t xml:space="preserve"> якщо не вдалося досягти планових показників </w:t>
      </w:r>
      <w:r w:rsidR="002C375B" w:rsidRPr="00464946">
        <w:rPr>
          <w:rFonts w:ascii="Times New Roman" w:hAnsi="Times New Roman" w:cs="Times New Roman"/>
          <w:color w:val="000000"/>
          <w:sz w:val="20"/>
          <w:szCs w:val="20"/>
          <w:lang w:eastAsia="uk-UA"/>
        </w:rPr>
        <w:t>‒</w:t>
      </w:r>
      <w:r w:rsidR="00BA5B74" w:rsidRPr="00464946">
        <w:rPr>
          <w:rFonts w:ascii="Times New Roman" w:hAnsi="Times New Roman"/>
          <w:color w:val="000000"/>
          <w:sz w:val="20"/>
          <w:szCs w:val="20"/>
          <w:lang w:eastAsia="uk-UA"/>
        </w:rPr>
        <w:t xml:space="preserve"> вказати причини, що спричинили таку ситуацію)</w:t>
      </w:r>
    </w:p>
    <w:p w14:paraId="1660338D" w14:textId="77777777" w:rsidR="002C375B" w:rsidRPr="00464946"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03A66DE9" w14:textId="77777777" w:rsidR="002C375B" w:rsidRPr="00464946"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sidRPr="00464946">
        <w:rPr>
          <w:rFonts w:ascii="Times New Roman" w:hAnsi="Times New Roman"/>
          <w:b/>
          <w:bCs/>
          <w:color w:val="000000"/>
          <w:sz w:val="24"/>
          <w:szCs w:val="24"/>
          <w:lang w:eastAsia="uk-UA"/>
        </w:rPr>
        <w:t>V. Підсумок</w:t>
      </w:r>
    </w:p>
    <w:p w14:paraId="22D33446" w14:textId="77777777" w:rsidR="002C375B" w:rsidRPr="00464946"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bCs/>
          <w:color w:val="000000"/>
          <w:sz w:val="24"/>
          <w:szCs w:val="24"/>
          <w:lang w:eastAsia="uk-UA"/>
        </w:rPr>
        <w:t xml:space="preserve">Досягнення мети і завдань в результаті </w:t>
      </w:r>
      <w:r w:rsidR="002C7058" w:rsidRPr="00464946">
        <w:rPr>
          <w:rFonts w:ascii="Times New Roman" w:hAnsi="Times New Roman"/>
          <w:color w:val="000000"/>
          <w:sz w:val="24"/>
          <w:szCs w:val="24"/>
          <w:lang w:eastAsia="uk-UA"/>
        </w:rPr>
        <w:t>виконання (реалізації) програми (проекту, заходу)</w:t>
      </w:r>
      <w:r w:rsidRPr="00464946">
        <w:rPr>
          <w:rFonts w:ascii="Times New Roman" w:hAnsi="Times New Roman"/>
          <w:bCs/>
          <w:color w:val="000000"/>
          <w:sz w:val="24"/>
          <w:szCs w:val="24"/>
          <w:lang w:eastAsia="uk-UA"/>
        </w:rPr>
        <w:t>:</w:t>
      </w:r>
      <w:r w:rsidR="002C7058" w:rsidRPr="00464946">
        <w:rPr>
          <w:rFonts w:ascii="Times New Roman" w:hAnsi="Times New Roman"/>
          <w:bCs/>
          <w:color w:val="000000"/>
          <w:sz w:val="24"/>
          <w:szCs w:val="24"/>
          <w:lang w:eastAsia="uk-UA"/>
        </w:rPr>
        <w:t xml:space="preserve"> </w:t>
      </w:r>
      <w:r w:rsidR="0020278D" w:rsidRPr="00464946">
        <w:rPr>
          <w:rFonts w:ascii="Times New Roman" w:hAnsi="Times New Roman"/>
          <w:bCs/>
          <w:color w:val="000000"/>
          <w:sz w:val="24"/>
          <w:szCs w:val="24"/>
          <w:lang w:eastAsia="uk-UA"/>
        </w:rPr>
        <w:t>Загалом Форум охопив 183257 людей та отримав понад 465000 охоплення у ЗМІ. Учасники онлайн Форуму інклюзивності зазначають, що отримана інформація сприяла зміні їхній свідомості та, у майбутньому, поведінки щодо сприйняття людей з інвалідністю та їхнього місця у громаді, а також що вони поширюватимуть цю інформацію серед знайомих та колег. Учасники та споживачі інформаційних продуктів демонструватимуть позитивне сприйняття людей з інвалідністю, бачитимуть їх як повноцінних учасників процесів у громаді та як експертного джерела інформації про методи розв’язання проблем осіб з інвалідністю. Проєкт охопив у соцмережах 144 277 людей. 240911 осіб охоплення проєкту у ЗМІ. Представлення в проєкті відбувалося 18 фахівцями з 14 областей України (зокрема: м.Київ, м.Кривий Ріг, м.Старобільск, м.Чернівці, м.Івано-Франківськ, м.Суми, м.Львів, м.Харків, м.Володимир-Волинський, м.Черкаси, м. Одеса, м.Дружківка, м.Гусятин, м.Вінниця). Не менш як 20% опитаних учасників дізнаються для себе інформацію, яка змінить їхнє ставлення до людей з інвалідністю. понад 70% респондентів змінило своє ставлення до людей з інвалідністю та діяльності активістів у цій сфері. Загальна кількість переглядів відео «Задача з зірочкою» склало 37544.</w:t>
      </w:r>
    </w:p>
    <w:p w14:paraId="1B8936DA" w14:textId="77777777" w:rsidR="002C375B" w:rsidRPr="00464946"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7A09FF5E" w14:textId="77777777" w:rsidR="0020278D" w:rsidRPr="00464946"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 xml:space="preserve">Відповідність результативних показників </w:t>
      </w:r>
      <w:r w:rsidR="002C7058" w:rsidRPr="00464946">
        <w:rPr>
          <w:rFonts w:ascii="Times New Roman" w:hAnsi="Times New Roman"/>
          <w:color w:val="000000"/>
          <w:sz w:val="24"/>
          <w:szCs w:val="24"/>
          <w:lang w:eastAsia="uk-UA"/>
        </w:rPr>
        <w:t>виконання (реалізації) програми (проекту, заходу)</w:t>
      </w:r>
      <w:r w:rsidRPr="00464946">
        <w:rPr>
          <w:rFonts w:ascii="Times New Roman" w:hAnsi="Times New Roman"/>
          <w:bCs/>
          <w:color w:val="000000"/>
          <w:sz w:val="24"/>
          <w:szCs w:val="24"/>
          <w:lang w:eastAsia="uk-UA"/>
        </w:rPr>
        <w:t xml:space="preserve"> </w:t>
      </w:r>
      <w:r w:rsidR="00642540" w:rsidRPr="00464946">
        <w:rPr>
          <w:rFonts w:ascii="Times New Roman" w:hAnsi="Times New Roman"/>
          <w:bCs/>
          <w:color w:val="000000"/>
          <w:sz w:val="24"/>
          <w:szCs w:val="24"/>
          <w:lang w:eastAsia="uk-UA"/>
        </w:rPr>
        <w:t>плановим</w:t>
      </w:r>
      <w:r w:rsidRPr="00464946">
        <w:rPr>
          <w:rFonts w:ascii="Times New Roman" w:hAnsi="Times New Roman"/>
          <w:bCs/>
          <w:color w:val="000000"/>
          <w:sz w:val="24"/>
          <w:szCs w:val="24"/>
          <w:lang w:eastAsia="uk-UA"/>
        </w:rPr>
        <w:t xml:space="preserve"> показникам:</w:t>
      </w:r>
    </w:p>
    <w:p w14:paraId="6C969F80" w14:textId="77777777" w:rsidR="002C375B" w:rsidRPr="00464946" w:rsidRDefault="00E13600"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bCs/>
          <w:color w:val="000000"/>
          <w:sz w:val="24"/>
          <w:szCs w:val="24"/>
          <w:lang w:eastAsia="uk-UA"/>
        </w:rPr>
        <w:t xml:space="preserve"> </w:t>
      </w:r>
      <w:r w:rsidR="0020278D" w:rsidRPr="00464946">
        <w:rPr>
          <w:rFonts w:ascii="Times New Roman" w:hAnsi="Times New Roman"/>
          <w:bCs/>
          <w:color w:val="000000"/>
          <w:sz w:val="24"/>
          <w:szCs w:val="24"/>
          <w:lang w:eastAsia="uk-UA"/>
        </w:rPr>
        <w:t xml:space="preserve">Впровадження позитивного досвіду: з огляду на високий інтерес цільової аудиторії до проєкту та позитивні відгуки його безпосередніх учасників (героїв), зазначений проєкт є дуже актуальним та затребуваним особливо щодо масштабування його на більше областей та населених пунктів. У подальшому планується залучення ще більше героїв з різних куточків України, щоб розповідати про їхню діяльність та зміцнювати мережування активістів з різних областей та міст з метою обміну досвідом та посилення їхньої спроможності втілювати зміни. Відео та вебінар обміну </w:t>
      </w:r>
      <w:r w:rsidR="0020278D" w:rsidRPr="00464946">
        <w:rPr>
          <w:rFonts w:ascii="Times New Roman" w:hAnsi="Times New Roman"/>
          <w:bCs/>
          <w:color w:val="000000"/>
          <w:sz w:val="24"/>
          <w:szCs w:val="24"/>
          <w:lang w:eastAsia="uk-UA"/>
        </w:rPr>
        <w:lastRenderedPageBreak/>
        <w:t>досвідом збережені з субтитрами та перекладом жестовою мовою, що дозволяє розширити аудиторію та залучити людей з порушенням слуху.</w:t>
      </w:r>
    </w:p>
    <w:p w14:paraId="6971D022" w14:textId="77777777" w:rsidR="002C375B" w:rsidRPr="00464946"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4E4A9213" w14:textId="77777777" w:rsidR="000F3CEF" w:rsidRPr="00464946" w:rsidRDefault="000F3CEF" w:rsidP="002C375B">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r w:rsidRPr="00464946">
        <w:rPr>
          <w:rFonts w:ascii="Times New Roman" w:hAnsi="Times New Roman"/>
          <w:color w:val="000000"/>
          <w:sz w:val="24"/>
          <w:szCs w:val="24"/>
          <w:lang w:eastAsia="uk-UA"/>
        </w:rPr>
        <w:t>Фонд пропонує вважати, що мета проєкту «Презентація досягнень та обмін досвідом для регіональних ініціатив/організацій, направлених на вирішення проблем осіб з інвалідністю та поширення їхнього позитивного іміджу (в рамках щорічного Форуму інклюзивності)» та очікувані результати досягнуто в ході реалізації (виконання) проєкту.</w:t>
      </w:r>
    </w:p>
    <w:p w14:paraId="1DD2C80F" w14:textId="77777777" w:rsidR="000F3CEF" w:rsidRPr="00464946" w:rsidRDefault="000F3CEF"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3A51A32B" w14:textId="77777777" w:rsidR="002C375B" w:rsidRPr="00464946"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Рівень заінтересованості та задоволен</w:t>
      </w:r>
      <w:r w:rsidR="00642540" w:rsidRPr="00464946">
        <w:rPr>
          <w:rFonts w:ascii="Times New Roman" w:hAnsi="Times New Roman"/>
          <w:bCs/>
          <w:color w:val="000000"/>
          <w:sz w:val="24"/>
          <w:szCs w:val="24"/>
          <w:lang w:eastAsia="uk-UA"/>
        </w:rPr>
        <w:t>ня</w:t>
      </w:r>
      <w:r w:rsidRPr="00464946">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464946">
        <w:rPr>
          <w:rFonts w:ascii="Times New Roman" w:hAnsi="Times New Roman"/>
          <w:bCs/>
          <w:color w:val="000000"/>
          <w:sz w:val="24"/>
          <w:szCs w:val="24"/>
          <w:lang w:eastAsia="uk-UA"/>
        </w:rPr>
        <w:t>у</w:t>
      </w:r>
      <w:r w:rsidRPr="00464946">
        <w:rPr>
          <w:rFonts w:ascii="Times New Roman" w:hAnsi="Times New Roman"/>
          <w:bCs/>
          <w:color w:val="000000"/>
          <w:sz w:val="24"/>
          <w:szCs w:val="24"/>
          <w:lang w:eastAsia="uk-UA"/>
        </w:rPr>
        <w:t xml:space="preserve"> </w:t>
      </w:r>
      <w:r w:rsidR="00642540" w:rsidRPr="00464946">
        <w:rPr>
          <w:rFonts w:ascii="Times New Roman" w:hAnsi="Times New Roman"/>
          <w:bCs/>
          <w:color w:val="000000"/>
          <w:sz w:val="24"/>
          <w:szCs w:val="24"/>
          <w:lang w:eastAsia="uk-UA"/>
        </w:rPr>
        <w:t>межах</w:t>
      </w:r>
      <w:r w:rsidRPr="00464946">
        <w:rPr>
          <w:rFonts w:ascii="Times New Roman" w:hAnsi="Times New Roman"/>
          <w:bCs/>
          <w:color w:val="000000"/>
          <w:sz w:val="24"/>
          <w:szCs w:val="24"/>
          <w:lang w:eastAsia="uk-UA"/>
        </w:rPr>
        <w:t xml:space="preserve"> </w:t>
      </w:r>
      <w:r w:rsidR="002C7058" w:rsidRPr="00464946">
        <w:rPr>
          <w:rFonts w:ascii="Times New Roman" w:hAnsi="Times New Roman"/>
          <w:color w:val="000000"/>
          <w:sz w:val="24"/>
          <w:szCs w:val="24"/>
          <w:lang w:eastAsia="uk-UA"/>
        </w:rPr>
        <w:t>виконання (реалізації) програми (проекту, заходу)</w:t>
      </w:r>
      <w:r w:rsidRPr="00464946">
        <w:rPr>
          <w:rFonts w:ascii="Times New Roman" w:hAnsi="Times New Roman"/>
          <w:bCs/>
          <w:color w:val="000000"/>
          <w:sz w:val="24"/>
          <w:szCs w:val="24"/>
          <w:lang w:eastAsia="uk-UA"/>
        </w:rPr>
        <w:t>:</w:t>
      </w:r>
      <w:r w:rsidR="002C7058" w:rsidRPr="00464946">
        <w:rPr>
          <w:rFonts w:ascii="Times New Roman" w:hAnsi="Times New Roman"/>
          <w:bCs/>
          <w:color w:val="000000"/>
          <w:sz w:val="24"/>
          <w:szCs w:val="24"/>
          <w:lang w:eastAsia="uk-UA"/>
        </w:rPr>
        <w:t xml:space="preserve"> </w:t>
      </w:r>
    </w:p>
    <w:p w14:paraId="68ED798B" w14:textId="77777777" w:rsidR="000F3CEF" w:rsidRPr="00464946" w:rsidRDefault="009948A7" w:rsidP="009948A7">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Учасники онлайн Форуму інклюзивності зазначають, що отримана інформація сприяла зміні їхній свідомості та, у майбутньому, поведінки щодо сприйняття людей з інвалідністю та їхнього місця у громаді, а також що вони поширюватимуть цю інформацію серед знайомих та колег</w:t>
      </w:r>
      <w:r w:rsidR="00DF4F89" w:rsidRPr="00464946">
        <w:rPr>
          <w:rFonts w:ascii="Times New Roman" w:hAnsi="Times New Roman"/>
          <w:bCs/>
          <w:color w:val="000000"/>
          <w:sz w:val="24"/>
          <w:szCs w:val="24"/>
          <w:lang w:eastAsia="uk-UA"/>
        </w:rPr>
        <w:t xml:space="preserve">. </w:t>
      </w:r>
      <w:r w:rsidRPr="00464946">
        <w:rPr>
          <w:rFonts w:ascii="Times New Roman" w:hAnsi="Times New Roman"/>
          <w:bCs/>
          <w:color w:val="000000"/>
          <w:sz w:val="24"/>
          <w:szCs w:val="24"/>
          <w:lang w:eastAsia="uk-UA"/>
        </w:rPr>
        <w:t>Не менш як одна ініціатива/організація з кожної з не менш як 14 областей України презентує свої досягнення у сфері вирішенням проблем осіб з інвалідністю та/або поширення їхнього позитивного іміджу</w:t>
      </w:r>
      <w:r w:rsidR="00DF4F89" w:rsidRPr="00464946">
        <w:rPr>
          <w:rFonts w:ascii="Times New Roman" w:hAnsi="Times New Roman"/>
          <w:bCs/>
          <w:color w:val="000000"/>
          <w:sz w:val="24"/>
          <w:szCs w:val="24"/>
          <w:lang w:eastAsia="uk-UA"/>
        </w:rPr>
        <w:t xml:space="preserve">. </w:t>
      </w:r>
      <w:r w:rsidRPr="00464946">
        <w:rPr>
          <w:rFonts w:ascii="Times New Roman" w:hAnsi="Times New Roman"/>
          <w:bCs/>
          <w:color w:val="000000"/>
          <w:sz w:val="24"/>
          <w:szCs w:val="24"/>
          <w:lang w:eastAsia="uk-UA"/>
        </w:rPr>
        <w:t>Не менш як 20% опитаних учасників дізнаються для себе інформацію, яка змінить їхнє ставлення до людей з інвалідністю</w:t>
      </w:r>
      <w:r w:rsidR="00DF4F89" w:rsidRPr="00464946">
        <w:rPr>
          <w:rFonts w:ascii="Times New Roman" w:hAnsi="Times New Roman"/>
          <w:bCs/>
          <w:color w:val="000000"/>
          <w:sz w:val="24"/>
          <w:szCs w:val="24"/>
          <w:lang w:eastAsia="uk-UA"/>
        </w:rPr>
        <w:t xml:space="preserve">. </w:t>
      </w:r>
      <w:r w:rsidRPr="00464946">
        <w:rPr>
          <w:rFonts w:ascii="Times New Roman" w:hAnsi="Times New Roman"/>
          <w:bCs/>
          <w:color w:val="000000"/>
          <w:sz w:val="24"/>
          <w:szCs w:val="24"/>
          <w:lang w:eastAsia="uk-UA"/>
        </w:rPr>
        <w:t>Не менше половини залучених представників ініціатив/організацій, чия робота направлена на вирішенням проблем осіб з інвалідністю та/або поширення їхнього позитивного іміджу отримають інформацію, зв’язки та/або інші ресурси для посилення своєї діяльності.</w:t>
      </w:r>
    </w:p>
    <w:p w14:paraId="795CA9ED" w14:textId="77777777" w:rsidR="002C375B" w:rsidRPr="00464946"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72EFE088" w14:textId="77777777" w:rsidR="00DF4F89" w:rsidRPr="00464946" w:rsidRDefault="002C7058" w:rsidP="00DF4F89">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 xml:space="preserve">Повнота охоплення цільової аудиторії </w:t>
      </w:r>
      <w:r w:rsidR="00D96BC4" w:rsidRPr="00464946">
        <w:rPr>
          <w:rFonts w:ascii="Times New Roman" w:hAnsi="Times New Roman"/>
          <w:bCs/>
          <w:color w:val="000000"/>
          <w:sz w:val="24"/>
          <w:szCs w:val="24"/>
          <w:lang w:eastAsia="uk-UA"/>
        </w:rPr>
        <w:t>у межах</w:t>
      </w:r>
      <w:r w:rsidRPr="00464946">
        <w:rPr>
          <w:rFonts w:ascii="Times New Roman" w:hAnsi="Times New Roman"/>
          <w:bCs/>
          <w:color w:val="000000"/>
          <w:sz w:val="24"/>
          <w:szCs w:val="24"/>
          <w:lang w:eastAsia="uk-UA"/>
        </w:rPr>
        <w:t xml:space="preserve"> виконання (реалізації) програми (проекту, заходу): </w:t>
      </w:r>
      <w:r w:rsidR="00DF4F89" w:rsidRPr="00464946">
        <w:rPr>
          <w:rFonts w:ascii="Times New Roman" w:hAnsi="Times New Roman"/>
          <w:bCs/>
          <w:color w:val="000000"/>
          <w:sz w:val="24"/>
          <w:szCs w:val="24"/>
          <w:lang w:eastAsia="uk-UA"/>
        </w:rPr>
        <w:t>Учасники та споживачі інформаційних продуктів демонструватимуть позитивне сприйняття людей з інвалідністю, бачитимуть їх як повноцінних учасників процесів у громаді та як експертного джерела інформації про методи розв’язання проблем осіб з інвалідністю</w:t>
      </w:r>
      <w:r w:rsidR="009B2A46" w:rsidRPr="00464946">
        <w:rPr>
          <w:rFonts w:ascii="Times New Roman" w:hAnsi="Times New Roman"/>
          <w:bCs/>
          <w:color w:val="000000"/>
          <w:sz w:val="24"/>
          <w:szCs w:val="24"/>
          <w:lang w:eastAsia="uk-UA"/>
        </w:rPr>
        <w:t>.</w:t>
      </w:r>
    </w:p>
    <w:p w14:paraId="7785AFEC" w14:textId="77777777" w:rsidR="002C375B" w:rsidRPr="00464946" w:rsidRDefault="00DF4F89" w:rsidP="00DF4F89">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464946">
        <w:rPr>
          <w:rFonts w:ascii="Times New Roman" w:hAnsi="Times New Roman"/>
          <w:bCs/>
          <w:color w:val="000000"/>
          <w:sz w:val="24"/>
          <w:szCs w:val="24"/>
          <w:lang w:eastAsia="uk-UA"/>
        </w:rPr>
        <w:t>140 000 охоплення відео</w:t>
      </w:r>
      <w:r w:rsidR="009B2A46" w:rsidRPr="00464946">
        <w:rPr>
          <w:rFonts w:ascii="Times New Roman" w:hAnsi="Times New Roman"/>
          <w:bCs/>
          <w:color w:val="000000"/>
          <w:sz w:val="24"/>
          <w:szCs w:val="24"/>
          <w:lang w:eastAsia="uk-UA"/>
        </w:rPr>
        <w:t xml:space="preserve">, </w:t>
      </w:r>
      <w:r w:rsidRPr="00464946">
        <w:rPr>
          <w:rFonts w:ascii="Times New Roman" w:hAnsi="Times New Roman"/>
          <w:bCs/>
          <w:color w:val="000000"/>
          <w:sz w:val="24"/>
          <w:szCs w:val="24"/>
          <w:lang w:eastAsia="uk-UA"/>
        </w:rPr>
        <w:t>10 000 переглядів відео</w:t>
      </w:r>
      <w:r w:rsidR="009B2A46" w:rsidRPr="00464946">
        <w:rPr>
          <w:rFonts w:ascii="Times New Roman" w:hAnsi="Times New Roman"/>
          <w:bCs/>
          <w:color w:val="000000"/>
          <w:sz w:val="24"/>
          <w:szCs w:val="24"/>
          <w:lang w:eastAsia="uk-UA"/>
        </w:rPr>
        <w:t xml:space="preserve">, </w:t>
      </w:r>
      <w:r w:rsidRPr="00464946">
        <w:rPr>
          <w:rFonts w:ascii="Times New Roman" w:hAnsi="Times New Roman"/>
          <w:bCs/>
          <w:color w:val="000000"/>
          <w:sz w:val="24"/>
          <w:szCs w:val="24"/>
          <w:lang w:eastAsia="uk-UA"/>
        </w:rPr>
        <w:t>90 000 охоплення проєкту у ЗМІ</w:t>
      </w:r>
      <w:r w:rsidR="009B2A46" w:rsidRPr="00464946">
        <w:rPr>
          <w:rFonts w:ascii="Times New Roman" w:hAnsi="Times New Roman"/>
          <w:bCs/>
          <w:color w:val="000000"/>
          <w:sz w:val="24"/>
          <w:szCs w:val="24"/>
          <w:lang w:eastAsia="uk-UA"/>
        </w:rPr>
        <w:t>.</w:t>
      </w:r>
    </w:p>
    <w:p w14:paraId="5EBAEDF0" w14:textId="77777777" w:rsidR="002C375B" w:rsidRPr="00464946" w:rsidRDefault="002C375B" w:rsidP="002C375B">
      <w:pPr>
        <w:tabs>
          <w:tab w:val="left" w:pos="10205"/>
        </w:tabs>
        <w:autoSpaceDE w:val="0"/>
        <w:autoSpaceDN w:val="0"/>
        <w:spacing w:before="17" w:after="0" w:line="256" w:lineRule="auto"/>
        <w:ind w:right="141"/>
        <w:jc w:val="both"/>
        <w:rPr>
          <w:rFonts w:ascii="Times New Roman" w:hAnsi="Times New Roman"/>
          <w:color w:val="000000"/>
          <w:sz w:val="16"/>
          <w:szCs w:val="16"/>
          <w:lang w:eastAsia="uk-UA"/>
        </w:rPr>
      </w:pPr>
    </w:p>
    <w:p w14:paraId="4446FE1B" w14:textId="77777777" w:rsidR="00611756" w:rsidRPr="00464946"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О</w:t>
      </w:r>
      <w:r w:rsidR="00743DC5" w:rsidRPr="00464946">
        <w:rPr>
          <w:rFonts w:ascii="Times New Roman" w:hAnsi="Times New Roman"/>
          <w:bCs/>
          <w:color w:val="000000"/>
          <w:sz w:val="24"/>
          <w:szCs w:val="24"/>
          <w:lang w:eastAsia="uk-UA"/>
        </w:rPr>
        <w:t xml:space="preserve">бсяг бюджетних коштів, витрачених на </w:t>
      </w:r>
      <w:r w:rsidRPr="00464946">
        <w:rPr>
          <w:rFonts w:ascii="Times New Roman" w:hAnsi="Times New Roman"/>
          <w:bCs/>
          <w:color w:val="000000"/>
          <w:sz w:val="24"/>
          <w:szCs w:val="24"/>
          <w:lang w:eastAsia="uk-UA"/>
        </w:rPr>
        <w:t>виконання (реалізаці</w:t>
      </w:r>
      <w:r w:rsidR="00D96BC4" w:rsidRPr="00464946">
        <w:rPr>
          <w:rFonts w:ascii="Times New Roman" w:hAnsi="Times New Roman"/>
          <w:bCs/>
          <w:color w:val="000000"/>
          <w:sz w:val="24"/>
          <w:szCs w:val="24"/>
          <w:lang w:eastAsia="uk-UA"/>
        </w:rPr>
        <w:t>ю</w:t>
      </w:r>
      <w:r w:rsidRPr="00464946">
        <w:rPr>
          <w:rFonts w:ascii="Times New Roman" w:hAnsi="Times New Roman"/>
          <w:bCs/>
          <w:color w:val="000000"/>
          <w:sz w:val="24"/>
          <w:szCs w:val="24"/>
          <w:lang w:eastAsia="uk-UA"/>
        </w:rPr>
        <w:t>) програми (проекту, заходу)</w:t>
      </w:r>
      <w:r w:rsidR="002C375B" w:rsidRPr="00464946">
        <w:rPr>
          <w:rFonts w:ascii="Times New Roman" w:hAnsi="Times New Roman"/>
          <w:bCs/>
          <w:color w:val="000000"/>
          <w:sz w:val="24"/>
          <w:szCs w:val="24"/>
          <w:lang w:eastAsia="uk-UA"/>
        </w:rPr>
        <w:t>:</w:t>
      </w:r>
      <w:r w:rsidRPr="00464946">
        <w:rPr>
          <w:rFonts w:ascii="Times New Roman" w:hAnsi="Times New Roman"/>
          <w:bCs/>
          <w:color w:val="000000"/>
          <w:sz w:val="24"/>
          <w:szCs w:val="24"/>
          <w:lang w:eastAsia="uk-UA"/>
        </w:rPr>
        <w:t xml:space="preserve"> </w:t>
      </w:r>
      <w:bookmarkStart w:id="4" w:name="n32"/>
      <w:bookmarkEnd w:id="4"/>
    </w:p>
    <w:p w14:paraId="728F3D8D" w14:textId="57A3AC78" w:rsidR="002C7058" w:rsidRPr="00464946" w:rsidRDefault="00613291"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hAnsi="Times New Roman"/>
          <w:bCs/>
          <w:color w:val="000000"/>
          <w:sz w:val="24"/>
          <w:szCs w:val="24"/>
          <w:lang w:eastAsia="uk-UA"/>
        </w:rPr>
        <w:t>313 100,00</w:t>
      </w:r>
      <w:r w:rsidR="00611756" w:rsidRPr="00464946">
        <w:rPr>
          <w:rFonts w:ascii="Times New Roman" w:hAnsi="Times New Roman"/>
          <w:bCs/>
          <w:color w:val="000000"/>
          <w:sz w:val="24"/>
          <w:szCs w:val="24"/>
          <w:lang w:eastAsia="uk-UA"/>
        </w:rPr>
        <w:t xml:space="preserve"> грн. </w:t>
      </w:r>
    </w:p>
    <w:p w14:paraId="7C395210" w14:textId="77777777" w:rsidR="00013AA5" w:rsidRPr="0046494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3E0E3C27" w14:textId="77777777" w:rsidR="00013AA5" w:rsidRPr="00464946"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Інформаційний супровід при виконан</w:t>
      </w:r>
      <w:r w:rsidR="00D96BC4" w:rsidRPr="00464946">
        <w:rPr>
          <w:rFonts w:ascii="Times New Roman" w:eastAsia="Times New Roman" w:hAnsi="Times New Roman" w:cs="Times New Roman"/>
          <w:sz w:val="24"/>
          <w:szCs w:val="24"/>
          <w:lang w:eastAsia="uk-UA"/>
        </w:rPr>
        <w:t>н</w:t>
      </w:r>
      <w:r w:rsidRPr="00464946">
        <w:rPr>
          <w:rFonts w:ascii="Times New Roman" w:eastAsia="Times New Roman" w:hAnsi="Times New Roman" w:cs="Times New Roman"/>
          <w:sz w:val="24"/>
          <w:szCs w:val="24"/>
          <w:lang w:eastAsia="uk-UA"/>
        </w:rPr>
        <w:t xml:space="preserve">і (реалізації)  програми (проекту, заходу): </w:t>
      </w:r>
    </w:p>
    <w:p w14:paraId="43268640" w14:textId="77777777" w:rsidR="00611756" w:rsidRPr="00464946" w:rsidRDefault="00FF11D6" w:rsidP="00FF11D6">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464946">
        <w:rPr>
          <w:rFonts w:ascii="Times New Roman" w:eastAsia="Times New Roman" w:hAnsi="Times New Roman" w:cs="Times New Roman"/>
          <w:sz w:val="24"/>
          <w:szCs w:val="24"/>
          <w:lang w:eastAsia="uk-UA"/>
        </w:rPr>
        <w:t>24 регіональних телеканали Суспільного мовника (UA: Перший), Детектор медіа, Хмарочос</w:t>
      </w:r>
      <w:r w:rsidR="00A65FDD" w:rsidRPr="00464946">
        <w:rPr>
          <w:rFonts w:ascii="Times New Roman" w:eastAsia="Times New Roman" w:hAnsi="Times New Roman" w:cs="Times New Roman"/>
          <w:sz w:val="24"/>
          <w:szCs w:val="24"/>
          <w:lang w:eastAsia="uk-UA"/>
        </w:rPr>
        <w:t xml:space="preserve">, </w:t>
      </w:r>
      <w:r w:rsidRPr="00464946">
        <w:rPr>
          <w:rFonts w:ascii="Times New Roman" w:eastAsia="Times New Roman" w:hAnsi="Times New Roman" w:cs="Times New Roman"/>
          <w:sz w:val="24"/>
          <w:szCs w:val="24"/>
          <w:lang w:eastAsia="uk-UA"/>
        </w:rPr>
        <w:t>Platfor.ma</w:t>
      </w:r>
      <w:r w:rsidR="00A65FDD" w:rsidRPr="00464946">
        <w:rPr>
          <w:rFonts w:ascii="Times New Roman" w:eastAsia="Times New Roman" w:hAnsi="Times New Roman" w:cs="Times New Roman"/>
          <w:sz w:val="24"/>
          <w:szCs w:val="24"/>
          <w:lang w:eastAsia="uk-UA"/>
        </w:rPr>
        <w:t xml:space="preserve">, ШоТам?, </w:t>
      </w:r>
      <w:r w:rsidRPr="00464946">
        <w:rPr>
          <w:rFonts w:ascii="Times New Roman" w:eastAsia="Times New Roman" w:hAnsi="Times New Roman" w:cs="Times New Roman"/>
          <w:sz w:val="24"/>
          <w:szCs w:val="24"/>
          <w:lang w:eastAsia="uk-UA"/>
        </w:rPr>
        <w:t>Громадський простір</w:t>
      </w:r>
      <w:r w:rsidR="00A65FDD" w:rsidRPr="00464946">
        <w:rPr>
          <w:rFonts w:ascii="Times New Roman" w:eastAsia="Times New Roman" w:hAnsi="Times New Roman" w:cs="Times New Roman"/>
          <w:sz w:val="24"/>
          <w:szCs w:val="24"/>
          <w:lang w:eastAsia="uk-UA"/>
        </w:rPr>
        <w:t xml:space="preserve">, </w:t>
      </w:r>
      <w:r w:rsidRPr="00464946">
        <w:rPr>
          <w:rFonts w:ascii="Times New Roman" w:eastAsia="Times New Roman" w:hAnsi="Times New Roman" w:cs="Times New Roman"/>
          <w:sz w:val="24"/>
          <w:szCs w:val="24"/>
          <w:lang w:eastAsia="uk-UA"/>
        </w:rPr>
        <w:t>Прочерк</w:t>
      </w:r>
      <w:r w:rsidR="00A65FDD" w:rsidRPr="00464946">
        <w:rPr>
          <w:rFonts w:ascii="Times New Roman" w:eastAsia="Times New Roman" w:hAnsi="Times New Roman" w:cs="Times New Roman"/>
          <w:sz w:val="24"/>
          <w:szCs w:val="24"/>
          <w:lang w:eastAsia="uk-UA"/>
        </w:rPr>
        <w:t xml:space="preserve">, </w:t>
      </w:r>
      <w:r w:rsidRPr="00464946">
        <w:rPr>
          <w:rFonts w:ascii="Times New Roman" w:eastAsia="Times New Roman" w:hAnsi="Times New Roman" w:cs="Times New Roman"/>
          <w:sz w:val="24"/>
          <w:szCs w:val="24"/>
          <w:lang w:eastAsia="uk-UA"/>
        </w:rPr>
        <w:t>Розділ F</w:t>
      </w:r>
      <w:r w:rsidR="00A65FDD" w:rsidRPr="00464946">
        <w:rPr>
          <w:rFonts w:ascii="Times New Roman" w:eastAsia="Times New Roman" w:hAnsi="Times New Roman" w:cs="Times New Roman"/>
          <w:sz w:val="24"/>
          <w:szCs w:val="24"/>
          <w:lang w:eastAsia="uk-UA"/>
        </w:rPr>
        <w:t>.</w:t>
      </w:r>
    </w:p>
    <w:p w14:paraId="37F9162C" w14:textId="77777777" w:rsidR="00A65FDD" w:rsidRPr="00464946" w:rsidRDefault="00A65FDD" w:rsidP="00FF11D6">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69D4766A" w14:textId="77777777" w:rsidR="00D257AC" w:rsidRPr="00464946" w:rsidRDefault="002C375B" w:rsidP="00D257AC">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64946">
        <w:rPr>
          <w:rFonts w:ascii="Times New Roman" w:eastAsia="Times New Roman" w:hAnsi="Times New Roman" w:cs="Times New Roman"/>
          <w:sz w:val="24"/>
          <w:szCs w:val="24"/>
          <w:lang w:eastAsia="uk-UA"/>
        </w:rPr>
        <w:t xml:space="preserve">Перспективи подальшого </w:t>
      </w:r>
      <w:r w:rsidRPr="00464946">
        <w:rPr>
          <w:rFonts w:ascii="Times New Roman" w:hAnsi="Times New Roman"/>
          <w:color w:val="000000"/>
          <w:sz w:val="24"/>
          <w:szCs w:val="24"/>
          <w:lang w:eastAsia="uk-UA"/>
        </w:rPr>
        <w:t>виконання (реалізації) програми (проекту, заходу):</w:t>
      </w:r>
      <w:r w:rsidRPr="00464946">
        <w:rPr>
          <w:rFonts w:ascii="Times New Roman" w:hAnsi="Times New Roman"/>
          <w:bCs/>
          <w:color w:val="000000"/>
          <w:sz w:val="24"/>
          <w:szCs w:val="24"/>
          <w:lang w:eastAsia="uk-UA"/>
        </w:rPr>
        <w:t xml:space="preserve"> </w:t>
      </w:r>
      <w:r w:rsidR="00D257AC" w:rsidRPr="00464946">
        <w:rPr>
          <w:rFonts w:ascii="Times New Roman" w:hAnsi="Times New Roman"/>
          <w:bCs/>
          <w:color w:val="000000"/>
          <w:sz w:val="24"/>
          <w:szCs w:val="24"/>
          <w:lang w:eastAsia="uk-UA"/>
        </w:rPr>
        <w:t xml:space="preserve">З огляду на високий інтерес цільової аудиторії до проєкту та позитивні відгуки його безпосередніх учасників (героїв), зазначений проєкт є дуже актуальним та затребуваним особливо щодо масштабування його на більше областей та населених пунктів. У подальшому ми плануємо залучати більше героїв з різних куточків України, щоб розповідати про їхню діяльність та зміцнювати мережування активістів з різних областей та міст з метою обміну досвідом та посилення їхньої спроможності втілювати зміни. З можливих джерел фінансування розглядаємо грантові кошти або співпрацю з локальним бізнесом. </w:t>
      </w:r>
    </w:p>
    <w:p w14:paraId="16CFB7F2" w14:textId="77777777" w:rsidR="0035449B" w:rsidRPr="00464946" w:rsidRDefault="0035449B" w:rsidP="00D257AC">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72EB876E" w14:textId="2069CDA2" w:rsidR="00A4198F" w:rsidRPr="00464946" w:rsidRDefault="00FD2806" w:rsidP="00FD2806">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r w:rsidRPr="00464946">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p>
    <w:sectPr w:rsidR="00A4198F" w:rsidRPr="00464946" w:rsidSect="005B6C47">
      <w:headerReference w:type="default" r:id="rId7"/>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4978" w14:textId="77777777" w:rsidR="00A4109E" w:rsidRDefault="00A4109E" w:rsidP="00D772F4">
      <w:pPr>
        <w:spacing w:after="0" w:line="240" w:lineRule="auto"/>
      </w:pPr>
      <w:r>
        <w:separator/>
      </w:r>
    </w:p>
  </w:endnote>
  <w:endnote w:type="continuationSeparator" w:id="0">
    <w:p w14:paraId="28377DF0" w14:textId="77777777" w:rsidR="00A4109E" w:rsidRDefault="00A4109E"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9FB6" w14:textId="77777777" w:rsidR="00A4109E" w:rsidRDefault="00A4109E" w:rsidP="00D772F4">
      <w:pPr>
        <w:spacing w:after="0" w:line="240" w:lineRule="auto"/>
      </w:pPr>
      <w:r>
        <w:separator/>
      </w:r>
    </w:p>
  </w:footnote>
  <w:footnote w:type="continuationSeparator" w:id="0">
    <w:p w14:paraId="390C285E" w14:textId="77777777" w:rsidR="00A4109E" w:rsidRDefault="00A4109E"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1705D47A" w14:textId="7C244D30" w:rsidR="00D772F4" w:rsidRDefault="00D772F4">
        <w:pPr>
          <w:pStyle w:val="a4"/>
          <w:jc w:val="center"/>
        </w:pPr>
        <w:r>
          <w:fldChar w:fldCharType="begin"/>
        </w:r>
        <w:r>
          <w:instrText>PAGE   \* MERGEFORMAT</w:instrText>
        </w:r>
        <w:r>
          <w:fldChar w:fldCharType="separate"/>
        </w:r>
        <w:r w:rsidR="00464946">
          <w:rPr>
            <w:noProof/>
          </w:rPr>
          <w:t>2</w:t>
        </w:r>
        <w:r>
          <w:fldChar w:fldCharType="end"/>
        </w:r>
      </w:p>
    </w:sdtContent>
  </w:sdt>
  <w:p w14:paraId="55B4FB60" w14:textId="77777777" w:rsidR="00D772F4" w:rsidRDefault="00D77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82B35"/>
    <w:rsid w:val="00094312"/>
    <w:rsid w:val="000A4DD6"/>
    <w:rsid w:val="000B278F"/>
    <w:rsid w:val="000B2E91"/>
    <w:rsid w:val="000D640F"/>
    <w:rsid w:val="000F3CEF"/>
    <w:rsid w:val="000F517E"/>
    <w:rsid w:val="00153B7B"/>
    <w:rsid w:val="0020278D"/>
    <w:rsid w:val="00221DB7"/>
    <w:rsid w:val="00253A1D"/>
    <w:rsid w:val="00253FA1"/>
    <w:rsid w:val="0027552D"/>
    <w:rsid w:val="002B4146"/>
    <w:rsid w:val="002C375B"/>
    <w:rsid w:val="002C7058"/>
    <w:rsid w:val="002D1382"/>
    <w:rsid w:val="002D2A5B"/>
    <w:rsid w:val="003450C4"/>
    <w:rsid w:val="0035449B"/>
    <w:rsid w:val="00372E52"/>
    <w:rsid w:val="00464946"/>
    <w:rsid w:val="00473D84"/>
    <w:rsid w:val="004801FD"/>
    <w:rsid w:val="00483BD7"/>
    <w:rsid w:val="004B234C"/>
    <w:rsid w:val="004C0562"/>
    <w:rsid w:val="004F02E1"/>
    <w:rsid w:val="004F6371"/>
    <w:rsid w:val="00506407"/>
    <w:rsid w:val="005818D7"/>
    <w:rsid w:val="005A3BFC"/>
    <w:rsid w:val="005B5032"/>
    <w:rsid w:val="005B6C47"/>
    <w:rsid w:val="005C7C25"/>
    <w:rsid w:val="005D15B0"/>
    <w:rsid w:val="0060192B"/>
    <w:rsid w:val="00607204"/>
    <w:rsid w:val="00611756"/>
    <w:rsid w:val="00613291"/>
    <w:rsid w:val="00642540"/>
    <w:rsid w:val="006758C1"/>
    <w:rsid w:val="006868A3"/>
    <w:rsid w:val="006B54F8"/>
    <w:rsid w:val="006E66E8"/>
    <w:rsid w:val="00710E7D"/>
    <w:rsid w:val="007329ED"/>
    <w:rsid w:val="00743DC5"/>
    <w:rsid w:val="007733D1"/>
    <w:rsid w:val="007E397B"/>
    <w:rsid w:val="008061D0"/>
    <w:rsid w:val="00832BB0"/>
    <w:rsid w:val="00875435"/>
    <w:rsid w:val="00876391"/>
    <w:rsid w:val="008C2DF6"/>
    <w:rsid w:val="008C39E1"/>
    <w:rsid w:val="00965DEB"/>
    <w:rsid w:val="00974B1B"/>
    <w:rsid w:val="00975540"/>
    <w:rsid w:val="009948A7"/>
    <w:rsid w:val="009B2A46"/>
    <w:rsid w:val="009E29E4"/>
    <w:rsid w:val="009F284B"/>
    <w:rsid w:val="00A4109E"/>
    <w:rsid w:val="00A4198F"/>
    <w:rsid w:val="00A50EF3"/>
    <w:rsid w:val="00A54A38"/>
    <w:rsid w:val="00A65FDD"/>
    <w:rsid w:val="00A7658C"/>
    <w:rsid w:val="00B25F42"/>
    <w:rsid w:val="00B71915"/>
    <w:rsid w:val="00BA5B74"/>
    <w:rsid w:val="00BB1C52"/>
    <w:rsid w:val="00BD5541"/>
    <w:rsid w:val="00C02923"/>
    <w:rsid w:val="00C12082"/>
    <w:rsid w:val="00C71BEA"/>
    <w:rsid w:val="00CC3298"/>
    <w:rsid w:val="00CC6B0A"/>
    <w:rsid w:val="00CE05EE"/>
    <w:rsid w:val="00CE3230"/>
    <w:rsid w:val="00CF7A47"/>
    <w:rsid w:val="00D00DD6"/>
    <w:rsid w:val="00D257AC"/>
    <w:rsid w:val="00D61885"/>
    <w:rsid w:val="00D772F4"/>
    <w:rsid w:val="00D96BC4"/>
    <w:rsid w:val="00DB3475"/>
    <w:rsid w:val="00DD1E62"/>
    <w:rsid w:val="00DF4F89"/>
    <w:rsid w:val="00E00D33"/>
    <w:rsid w:val="00E12C4F"/>
    <w:rsid w:val="00E13600"/>
    <w:rsid w:val="00E37D1C"/>
    <w:rsid w:val="00EC5D75"/>
    <w:rsid w:val="00F012CC"/>
    <w:rsid w:val="00F2770A"/>
    <w:rsid w:val="00F728D8"/>
    <w:rsid w:val="00F75A27"/>
    <w:rsid w:val="00F959E1"/>
    <w:rsid w:val="00FC0B2F"/>
    <w:rsid w:val="00FD2806"/>
    <w:rsid w:val="00FD2EF1"/>
    <w:rsid w:val="00FF11D6"/>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9579"/>
  <w15:docId w15:val="{5448F129-FE74-4E71-AFE0-5EBA47C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7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4A96-3526-447B-8075-B164FD9E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17444</Words>
  <Characters>9944</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2022-05-06T09:08:00Z</dcterms:created>
  <dcterms:modified xsi:type="dcterms:W3CDTF">2022-05-06T09:08:00Z</dcterms:modified>
</cp:coreProperties>
</file>