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C6FF3" w14:textId="77777777" w:rsidR="00182667" w:rsidRPr="00182667" w:rsidRDefault="00182667" w:rsidP="00182667">
      <w:pPr>
        <w:ind w:left="5954"/>
        <w:rPr>
          <w:sz w:val="26"/>
          <w:szCs w:val="26"/>
          <w:lang w:val="ru-RU"/>
        </w:rPr>
      </w:pPr>
      <w:bookmarkStart w:id="0" w:name="_heading=h.gjdgxs" w:colFirst="0" w:colLast="0"/>
      <w:bookmarkEnd w:id="0"/>
      <w:proofErr w:type="spellStart"/>
      <w:r w:rsidRPr="00182667">
        <w:rPr>
          <w:sz w:val="26"/>
          <w:szCs w:val="26"/>
          <w:lang w:val="ru-RU"/>
        </w:rPr>
        <w:t>Додаток</w:t>
      </w:r>
      <w:proofErr w:type="spellEnd"/>
      <w:r w:rsidRPr="00182667">
        <w:rPr>
          <w:sz w:val="26"/>
          <w:szCs w:val="26"/>
          <w:lang w:val="ru-RU"/>
        </w:rPr>
        <w:t xml:space="preserve"> 5</w:t>
      </w:r>
    </w:p>
    <w:p w14:paraId="41EF95EB" w14:textId="004B27B5" w:rsidR="00182667" w:rsidRPr="00182667" w:rsidRDefault="00182667" w:rsidP="00182667">
      <w:pPr>
        <w:ind w:left="5954"/>
        <w:rPr>
          <w:sz w:val="26"/>
          <w:szCs w:val="26"/>
          <w:lang w:val="ru-RU"/>
        </w:rPr>
      </w:pPr>
      <w:proofErr w:type="gramStart"/>
      <w:r w:rsidRPr="00182667">
        <w:rPr>
          <w:sz w:val="26"/>
          <w:szCs w:val="26"/>
          <w:lang w:val="ru-RU"/>
        </w:rPr>
        <w:t>до</w:t>
      </w:r>
      <w:proofErr w:type="gramEnd"/>
      <w:r w:rsidRPr="00182667">
        <w:rPr>
          <w:sz w:val="26"/>
          <w:szCs w:val="26"/>
          <w:lang w:val="ru-RU"/>
        </w:rPr>
        <w:t xml:space="preserve"> Договору про </w:t>
      </w:r>
      <w:proofErr w:type="spellStart"/>
      <w:r w:rsidRPr="00182667">
        <w:rPr>
          <w:sz w:val="26"/>
          <w:szCs w:val="26"/>
          <w:lang w:val="ru-RU"/>
        </w:rPr>
        <w:t>виконання</w:t>
      </w:r>
      <w:proofErr w:type="spellEnd"/>
      <w:r w:rsidRPr="00182667">
        <w:rPr>
          <w:sz w:val="26"/>
          <w:szCs w:val="26"/>
          <w:lang w:val="ru-RU"/>
        </w:rPr>
        <w:t xml:space="preserve"> (</w:t>
      </w:r>
      <w:proofErr w:type="spellStart"/>
      <w:r w:rsidRPr="00182667">
        <w:rPr>
          <w:sz w:val="26"/>
          <w:szCs w:val="26"/>
          <w:lang w:val="ru-RU"/>
        </w:rPr>
        <w:t>реалізацію</w:t>
      </w:r>
      <w:proofErr w:type="spellEnd"/>
      <w:r w:rsidRPr="00182667">
        <w:rPr>
          <w:sz w:val="26"/>
          <w:szCs w:val="26"/>
          <w:lang w:val="ru-RU"/>
        </w:rPr>
        <w:t>)</w:t>
      </w:r>
      <w:r>
        <w:rPr>
          <w:sz w:val="26"/>
          <w:szCs w:val="26"/>
          <w:lang w:val="ru-RU"/>
        </w:rPr>
        <w:t xml:space="preserve"> </w:t>
      </w:r>
      <w:proofErr w:type="spellStart"/>
      <w:r>
        <w:rPr>
          <w:sz w:val="26"/>
          <w:szCs w:val="26"/>
          <w:lang w:val="ru-RU"/>
        </w:rPr>
        <w:t>програми</w:t>
      </w:r>
      <w:proofErr w:type="spellEnd"/>
      <w:r>
        <w:rPr>
          <w:sz w:val="26"/>
          <w:szCs w:val="26"/>
          <w:lang w:val="ru-RU"/>
        </w:rPr>
        <w:t xml:space="preserve"> (проекту, заходу) № </w:t>
      </w:r>
      <w:r w:rsidRPr="00182667">
        <w:rPr>
          <w:sz w:val="26"/>
          <w:szCs w:val="26"/>
          <w:lang w:val="ru-RU"/>
        </w:rPr>
        <w:t>103</w:t>
      </w:r>
    </w:p>
    <w:p w14:paraId="6B869F65" w14:textId="2C2F5836" w:rsidR="00182667" w:rsidRPr="00182667" w:rsidRDefault="00182667" w:rsidP="00182667">
      <w:pPr>
        <w:ind w:left="5954"/>
        <w:rPr>
          <w:sz w:val="26"/>
          <w:szCs w:val="26"/>
          <w:lang w:val="en-US"/>
        </w:rPr>
      </w:pPr>
      <w:proofErr w:type="spellStart"/>
      <w:r>
        <w:rPr>
          <w:sz w:val="26"/>
          <w:szCs w:val="26"/>
          <w:lang w:val="en-US"/>
        </w:rPr>
        <w:t>від</w:t>
      </w:r>
      <w:proofErr w:type="spellEnd"/>
      <w:r>
        <w:rPr>
          <w:sz w:val="26"/>
          <w:szCs w:val="26"/>
          <w:lang w:val="en-US"/>
        </w:rPr>
        <w:t xml:space="preserve"> «28» 10</w:t>
      </w:r>
      <w:bookmarkStart w:id="1" w:name="_GoBack"/>
      <w:bookmarkEnd w:id="1"/>
      <w:r w:rsidRPr="00182667">
        <w:rPr>
          <w:sz w:val="26"/>
          <w:szCs w:val="26"/>
          <w:lang w:val="en-US"/>
        </w:rPr>
        <w:t>.2020 р.</w:t>
      </w:r>
    </w:p>
    <w:p w14:paraId="269DC5FA" w14:textId="77777777" w:rsidR="00182667" w:rsidRDefault="00182667">
      <w:pPr>
        <w:ind w:left="5954"/>
        <w:rPr>
          <w:b/>
          <w:sz w:val="26"/>
          <w:szCs w:val="26"/>
          <w:lang w:val="en-US"/>
        </w:rPr>
      </w:pPr>
    </w:p>
    <w:p w14:paraId="1621F1D2" w14:textId="77777777" w:rsidR="00360AE9" w:rsidRDefault="001C1E3D">
      <w:pPr>
        <w:ind w:left="5954"/>
        <w:rPr>
          <w:b/>
          <w:sz w:val="26"/>
          <w:szCs w:val="26"/>
        </w:rPr>
      </w:pPr>
      <w:r>
        <w:rPr>
          <w:b/>
          <w:sz w:val="26"/>
          <w:szCs w:val="26"/>
        </w:rPr>
        <w:t>ЗАТВЕРДЖЕНО</w:t>
      </w:r>
    </w:p>
    <w:p w14:paraId="2F46CDBF" w14:textId="77777777" w:rsidR="00360AE9" w:rsidRDefault="001C1E3D">
      <w:pPr>
        <w:ind w:left="5954"/>
        <w:rPr>
          <w:sz w:val="26"/>
          <w:szCs w:val="26"/>
        </w:rPr>
      </w:pPr>
      <w:r>
        <w:rPr>
          <w:sz w:val="26"/>
          <w:szCs w:val="26"/>
        </w:rPr>
        <w:t>Наказ Фонду соціального захисту інвалідів</w:t>
      </w:r>
    </w:p>
    <w:p w14:paraId="4A4FE4AA" w14:textId="77777777" w:rsidR="00360AE9" w:rsidRDefault="001C1E3D">
      <w:pPr>
        <w:ind w:left="5954"/>
        <w:rPr>
          <w:sz w:val="26"/>
          <w:szCs w:val="26"/>
        </w:rPr>
      </w:pPr>
      <w:r w:rsidRPr="00600E96">
        <w:rPr>
          <w:sz w:val="26"/>
          <w:szCs w:val="26"/>
        </w:rPr>
        <w:t>30.04.2020 р. № 33</w:t>
      </w:r>
    </w:p>
    <w:p w14:paraId="76042426" w14:textId="77777777" w:rsidR="00360AE9" w:rsidRDefault="00360AE9">
      <w:pPr>
        <w:spacing w:line="360" w:lineRule="auto"/>
        <w:jc w:val="right"/>
        <w:rPr>
          <w:i/>
          <w:sz w:val="26"/>
          <w:szCs w:val="26"/>
        </w:rPr>
      </w:pPr>
    </w:p>
    <w:p w14:paraId="17EBB035" w14:textId="77777777" w:rsidR="00360AE9" w:rsidRDefault="001C1E3D">
      <w:pPr>
        <w:spacing w:line="360" w:lineRule="auto"/>
        <w:jc w:val="center"/>
        <w:rPr>
          <w:b/>
          <w:sz w:val="26"/>
          <w:szCs w:val="26"/>
        </w:rPr>
      </w:pPr>
      <w:r>
        <w:rPr>
          <w:b/>
          <w:sz w:val="26"/>
          <w:szCs w:val="26"/>
        </w:rPr>
        <w:t>ПІДСУМКОВИЙ ЗВІТ</w:t>
      </w:r>
    </w:p>
    <w:p w14:paraId="47D39208" w14:textId="77777777" w:rsidR="00360AE9" w:rsidRDefault="001C1E3D">
      <w:pPr>
        <w:spacing w:line="360" w:lineRule="auto"/>
        <w:jc w:val="center"/>
        <w:rPr>
          <w:sz w:val="26"/>
          <w:szCs w:val="26"/>
        </w:rPr>
      </w:pPr>
      <w:r>
        <w:rPr>
          <w:b/>
          <w:sz w:val="26"/>
          <w:szCs w:val="26"/>
        </w:rPr>
        <w:t>про виконання договору</w:t>
      </w:r>
      <w:r>
        <w:rPr>
          <w:sz w:val="26"/>
          <w:szCs w:val="26"/>
        </w:rPr>
        <w:t xml:space="preserve"> </w:t>
      </w:r>
    </w:p>
    <w:p w14:paraId="1A962044" w14:textId="77777777" w:rsidR="00360AE9" w:rsidRDefault="001C1E3D">
      <w:pPr>
        <w:jc w:val="center"/>
        <w:rPr>
          <w:sz w:val="24"/>
          <w:szCs w:val="24"/>
          <w:u w:val="single"/>
        </w:rPr>
      </w:pPr>
      <w:r>
        <w:rPr>
          <w:sz w:val="24"/>
          <w:szCs w:val="24"/>
          <w:u w:val="single"/>
        </w:rPr>
        <w:t xml:space="preserve">Громадська організація «Всеукраїнське об’єднання осіб з інвалідністю </w:t>
      </w:r>
    </w:p>
    <w:p w14:paraId="0C607EA3" w14:textId="77777777" w:rsidR="00360AE9" w:rsidRDefault="001C1E3D">
      <w:pPr>
        <w:jc w:val="center"/>
        <w:rPr>
          <w:b/>
          <w:sz w:val="26"/>
          <w:szCs w:val="26"/>
          <w:u w:val="single"/>
        </w:rPr>
      </w:pPr>
      <w:r>
        <w:rPr>
          <w:sz w:val="24"/>
          <w:szCs w:val="24"/>
          <w:u w:val="single"/>
        </w:rPr>
        <w:t>«Група активної реабілітації»</w:t>
      </w:r>
    </w:p>
    <w:p w14:paraId="6CE6F3F3" w14:textId="77777777" w:rsidR="00360AE9" w:rsidRDefault="001C1E3D">
      <w:pPr>
        <w:jc w:val="center"/>
        <w:rPr>
          <w:sz w:val="20"/>
          <w:szCs w:val="20"/>
        </w:rPr>
      </w:pPr>
      <w:r>
        <w:rPr>
          <w:sz w:val="20"/>
          <w:szCs w:val="20"/>
        </w:rPr>
        <w:t>(найменування громадського об’єднання)</w:t>
      </w:r>
    </w:p>
    <w:p w14:paraId="7329AF14" w14:textId="77777777" w:rsidR="00360AE9" w:rsidRDefault="001C1E3D">
      <w:pPr>
        <w:pBdr>
          <w:top w:val="nil"/>
          <w:left w:val="nil"/>
          <w:bottom w:val="nil"/>
          <w:right w:val="nil"/>
          <w:between w:val="nil"/>
        </w:pBdr>
        <w:jc w:val="center"/>
        <w:rPr>
          <w:b/>
          <w:color w:val="000000"/>
          <w:sz w:val="26"/>
          <w:szCs w:val="26"/>
          <w:u w:val="single"/>
        </w:rPr>
      </w:pPr>
      <w:r>
        <w:rPr>
          <w:sz w:val="24"/>
          <w:szCs w:val="24"/>
          <w:u w:val="single"/>
        </w:rPr>
        <w:t>Перший контакт – інструктори першого контакту для осіб з травми спинного мозку</w:t>
      </w:r>
    </w:p>
    <w:p w14:paraId="212E9192" w14:textId="77777777" w:rsidR="00360AE9" w:rsidRDefault="001C1E3D">
      <w:pPr>
        <w:jc w:val="center"/>
        <w:rPr>
          <w:sz w:val="20"/>
          <w:szCs w:val="20"/>
        </w:rPr>
      </w:pPr>
      <w:r>
        <w:rPr>
          <w:sz w:val="20"/>
          <w:szCs w:val="20"/>
        </w:rPr>
        <w:t xml:space="preserve">(назва програми (проекту, заходу), пріоритет) </w:t>
      </w:r>
    </w:p>
    <w:p w14:paraId="129358E5" w14:textId="77777777" w:rsidR="00360AE9" w:rsidRDefault="00360AE9">
      <w:pPr>
        <w:jc w:val="center"/>
        <w:rPr>
          <w:sz w:val="20"/>
          <w:szCs w:val="20"/>
        </w:rPr>
      </w:pPr>
    </w:p>
    <w:p w14:paraId="39C60E47" w14:textId="77777777" w:rsidR="00360AE9" w:rsidRDefault="001C1E3D">
      <w:pPr>
        <w:pBdr>
          <w:top w:val="nil"/>
          <w:left w:val="nil"/>
          <w:bottom w:val="nil"/>
          <w:right w:val="nil"/>
          <w:between w:val="nil"/>
        </w:pBdr>
        <w:jc w:val="both"/>
        <w:rPr>
          <w:color w:val="000000"/>
          <w:sz w:val="26"/>
          <w:szCs w:val="26"/>
        </w:rPr>
      </w:pPr>
      <w:r>
        <w:rPr>
          <w:color w:val="000000"/>
          <w:sz w:val="26"/>
          <w:szCs w:val="26"/>
        </w:rPr>
        <w:t xml:space="preserve">Програма (проект, захід) реалізується відповідно до рішення Фонду соціального захисту інвалідів від </w:t>
      </w:r>
      <w:r>
        <w:rPr>
          <w:sz w:val="26"/>
          <w:szCs w:val="26"/>
        </w:rPr>
        <w:t>25.09.2020 р.</w:t>
      </w:r>
      <w:r>
        <w:rPr>
          <w:color w:val="000000"/>
          <w:sz w:val="26"/>
          <w:szCs w:val="26"/>
        </w:rPr>
        <w:t xml:space="preserve"> №</w:t>
      </w:r>
      <w:r>
        <w:rPr>
          <w:sz w:val="26"/>
          <w:szCs w:val="26"/>
        </w:rPr>
        <w:t xml:space="preserve"> 95.</w:t>
      </w:r>
    </w:p>
    <w:p w14:paraId="7E1E7F66" w14:textId="77777777" w:rsidR="00360AE9" w:rsidRDefault="00360AE9">
      <w:pPr>
        <w:rPr>
          <w:sz w:val="20"/>
          <w:szCs w:val="20"/>
        </w:rPr>
      </w:pPr>
    </w:p>
    <w:p w14:paraId="730A6270" w14:textId="77777777" w:rsidR="00360AE9" w:rsidRDefault="001C1E3D">
      <w:pPr>
        <w:ind w:firstLine="3119"/>
        <w:jc w:val="both"/>
        <w:rPr>
          <w:sz w:val="26"/>
          <w:szCs w:val="26"/>
        </w:rPr>
      </w:pPr>
      <w:r>
        <w:rPr>
          <w:sz w:val="26"/>
          <w:szCs w:val="26"/>
        </w:rPr>
        <w:t>Інформація про виконану роботу:</w:t>
      </w:r>
    </w:p>
    <w:p w14:paraId="706F6296" w14:textId="77777777" w:rsidR="00360AE9" w:rsidRDefault="00360AE9">
      <w:pPr>
        <w:ind w:firstLine="3119"/>
        <w:jc w:val="both"/>
        <w:rPr>
          <w:sz w:val="20"/>
          <w:szCs w:val="20"/>
        </w:rPr>
      </w:pPr>
    </w:p>
    <w:p w14:paraId="7C261717" w14:textId="77777777" w:rsidR="00360AE9" w:rsidRDefault="001C1E3D">
      <w:pPr>
        <w:pBdr>
          <w:top w:val="nil"/>
          <w:left w:val="nil"/>
          <w:bottom w:val="nil"/>
          <w:right w:val="nil"/>
          <w:between w:val="nil"/>
        </w:pBdr>
        <w:jc w:val="both"/>
        <w:rPr>
          <w:b/>
          <w:i/>
          <w:color w:val="000000"/>
          <w:sz w:val="26"/>
          <w:szCs w:val="26"/>
        </w:rPr>
      </w:pPr>
      <w:r>
        <w:rPr>
          <w:b/>
          <w:i/>
          <w:color w:val="000000"/>
          <w:sz w:val="26"/>
          <w:szCs w:val="26"/>
        </w:rPr>
        <w:t xml:space="preserve">1. Запланована мета програми (проекту, заходу) (зазначити заплановані досягнення завдяки реалізації програми (проекту, заходу) </w:t>
      </w:r>
    </w:p>
    <w:p w14:paraId="5C50BE45" w14:textId="77777777" w:rsidR="00360AE9" w:rsidRDefault="00360AE9">
      <w:pPr>
        <w:pBdr>
          <w:top w:val="nil"/>
          <w:left w:val="nil"/>
          <w:bottom w:val="nil"/>
          <w:right w:val="nil"/>
          <w:between w:val="nil"/>
        </w:pBdr>
        <w:jc w:val="both"/>
        <w:rPr>
          <w:sz w:val="26"/>
          <w:szCs w:val="26"/>
        </w:rPr>
      </w:pPr>
    </w:p>
    <w:p w14:paraId="20A05315" w14:textId="77777777" w:rsidR="00360AE9" w:rsidRDefault="001C1E3D">
      <w:pPr>
        <w:jc w:val="both"/>
        <w:rPr>
          <w:sz w:val="26"/>
          <w:szCs w:val="26"/>
        </w:rPr>
      </w:pPr>
      <w:r>
        <w:rPr>
          <w:sz w:val="26"/>
          <w:szCs w:val="26"/>
        </w:rPr>
        <w:t xml:space="preserve">Програма мала на меті підготовку тренерів-інструкторів та підвищення їх компетенцій для навчання 30 інструкторів першого контакту, які після опанування необхідних навичок матимуть можливість отримати стабільну роботу з особами з травмами спинного мозку та співпрацювати з медичними та реабілітаційними закладами з метою донесення важливої, актуальної та доказової інформації до людей, а також їх близьких і рідних, щодо прав та можливих видів соціальної допомоги, а також профілактики ускладнень після травми спинного мозку та можливостей для подальшої реалізації себе. </w:t>
      </w:r>
    </w:p>
    <w:p w14:paraId="41A00354" w14:textId="77777777" w:rsidR="00360AE9" w:rsidRDefault="001C1E3D">
      <w:pPr>
        <w:spacing w:before="240" w:after="240"/>
        <w:jc w:val="both"/>
        <w:rPr>
          <w:sz w:val="26"/>
          <w:szCs w:val="26"/>
        </w:rPr>
      </w:pPr>
      <w:r>
        <w:rPr>
          <w:sz w:val="26"/>
          <w:szCs w:val="26"/>
        </w:rPr>
        <w:t xml:space="preserve">Слухачі курсу, майбутні інструктори першого контакту, в більшості опитувальних анкет зазначили, що після засвоєння практичних та теоретичних модулів, мають достатньо інформації для безпосередньої роботи. Готові скеровувати особу з травмою спинного мозку одразу після отримання травми, надаючи інформаційні послуги за напрямком розвитку та побудови самостійного та незалежного життя, відповідальності за якість свого існування та допомагати людині зберегти особистість, а не перетворитись на споживача послуг. Розуміють алгоритми взаємодії та свої обов'язки в </w:t>
      </w:r>
      <w:proofErr w:type="spellStart"/>
      <w:r>
        <w:rPr>
          <w:sz w:val="26"/>
          <w:szCs w:val="26"/>
        </w:rPr>
        <w:t>мультидисциплінарній</w:t>
      </w:r>
      <w:proofErr w:type="spellEnd"/>
      <w:r>
        <w:rPr>
          <w:sz w:val="26"/>
          <w:szCs w:val="26"/>
        </w:rPr>
        <w:t xml:space="preserve"> команді.</w:t>
      </w:r>
    </w:p>
    <w:p w14:paraId="32AC77EC" w14:textId="77777777" w:rsidR="00360AE9" w:rsidRDefault="001C1E3D">
      <w:pPr>
        <w:spacing w:before="240" w:after="240"/>
        <w:jc w:val="both"/>
        <w:rPr>
          <w:sz w:val="26"/>
          <w:szCs w:val="26"/>
        </w:rPr>
      </w:pPr>
      <w:r>
        <w:rPr>
          <w:sz w:val="26"/>
          <w:szCs w:val="26"/>
        </w:rPr>
        <w:t>Друга важлива мета проєкту - оновлення та розробка нових методичних та матеріалів для навчання та підготовки тренерів-інструкторів першого контакту, які лягатимуть в основу подальшого навчання майбутніх інструкторів та слугуватимуть допоміжною бібліотекою для випускників курсу. Тестування показало високий рівень засвоєних слухачами знань з базових умінь та навичок інструктора першого контакту   - середня оцінка курсу 82,91%. Найголовніше - учасники курсу чітко усвідомлюють свою роль в команді та мають ґрунтовні знання щодо різних аспектів при СМТ.</w:t>
      </w:r>
    </w:p>
    <w:p w14:paraId="1D815A60" w14:textId="77777777" w:rsidR="00360AE9" w:rsidRDefault="001C1E3D">
      <w:pPr>
        <w:pBdr>
          <w:top w:val="nil"/>
          <w:left w:val="nil"/>
          <w:bottom w:val="nil"/>
          <w:right w:val="nil"/>
          <w:between w:val="nil"/>
        </w:pBdr>
        <w:spacing w:before="240" w:after="240"/>
        <w:jc w:val="both"/>
        <w:rPr>
          <w:sz w:val="26"/>
          <w:szCs w:val="26"/>
        </w:rPr>
      </w:pPr>
      <w:r>
        <w:rPr>
          <w:sz w:val="26"/>
          <w:szCs w:val="26"/>
        </w:rPr>
        <w:lastRenderedPageBreak/>
        <w:t xml:space="preserve">Завдяки розробці онлайн-курсу для внутрішнього навчання учасників </w:t>
      </w:r>
      <w:proofErr w:type="spellStart"/>
      <w:r>
        <w:rPr>
          <w:sz w:val="26"/>
          <w:szCs w:val="26"/>
        </w:rPr>
        <w:t>проєкту</w:t>
      </w:r>
      <w:proofErr w:type="spellEnd"/>
      <w:r>
        <w:rPr>
          <w:sz w:val="26"/>
          <w:szCs w:val="26"/>
        </w:rPr>
        <w:t xml:space="preserve"> на платформі </w:t>
      </w:r>
      <w:proofErr w:type="spellStart"/>
      <w:r>
        <w:rPr>
          <w:sz w:val="26"/>
          <w:szCs w:val="26"/>
        </w:rPr>
        <w:t>Google</w:t>
      </w:r>
      <w:proofErr w:type="spellEnd"/>
      <w:r>
        <w:rPr>
          <w:sz w:val="26"/>
          <w:szCs w:val="26"/>
        </w:rPr>
        <w:t xml:space="preserve"> </w:t>
      </w:r>
      <w:proofErr w:type="spellStart"/>
      <w:r>
        <w:rPr>
          <w:sz w:val="26"/>
          <w:szCs w:val="26"/>
        </w:rPr>
        <w:t>Classroom</w:t>
      </w:r>
      <w:proofErr w:type="spellEnd"/>
      <w:r>
        <w:rPr>
          <w:sz w:val="26"/>
          <w:szCs w:val="26"/>
        </w:rPr>
        <w:t xml:space="preserve"> вдалося не тільки закласти підґрунтя для створення мережі інструкторів Першого контакту, які зможуть надавати свою фахову підтримку людям у Волинській, Дніпропетровській, Донецькій, Запорізькій, Івано-Франківській, Київській, Кіровоградській, Львівській, Полтавській, Харківській, Рівненській, Херсонській, Хмельницькій, Черкаській, Чернівецькій областях та безпосередньо в м. Києві, але й чітко визначити рівень засвоєння матеріалів та інших елементів програми.</w:t>
      </w:r>
    </w:p>
    <w:p w14:paraId="0674CCDA" w14:textId="77777777" w:rsidR="00360AE9" w:rsidRDefault="001C1E3D">
      <w:pPr>
        <w:pBdr>
          <w:top w:val="nil"/>
          <w:left w:val="nil"/>
          <w:bottom w:val="nil"/>
          <w:right w:val="nil"/>
          <w:between w:val="nil"/>
        </w:pBdr>
        <w:spacing w:before="240" w:after="240"/>
        <w:jc w:val="both"/>
        <w:rPr>
          <w:sz w:val="26"/>
          <w:szCs w:val="26"/>
        </w:rPr>
      </w:pPr>
      <w:r>
        <w:rPr>
          <w:sz w:val="26"/>
          <w:szCs w:val="26"/>
        </w:rPr>
        <w:t>Важливою складовою програми є залучення психолога, що дозволило вперше розкрити такі важливі теми, як усвідомлення інвалідності та різні стадії переживання цього процесу, розвитку емоційного інтелекту та навичок ефективної комунікації, як важливої складової під час надання послуг людям після травми спинного мозку. Наостанок було розкрито тему, яка нерідко є перепоною на шляху до повноцінної участі людини після травми спинного мозку в житті суспільства - самооцінка та самоцінність.</w:t>
      </w:r>
    </w:p>
    <w:p w14:paraId="49E36E9B" w14:textId="77777777" w:rsidR="00360AE9" w:rsidRDefault="001C1E3D">
      <w:pPr>
        <w:pBdr>
          <w:top w:val="nil"/>
          <w:left w:val="nil"/>
          <w:bottom w:val="nil"/>
          <w:right w:val="nil"/>
          <w:between w:val="nil"/>
        </w:pBdr>
        <w:spacing w:before="240" w:after="240"/>
        <w:jc w:val="both"/>
        <w:rPr>
          <w:sz w:val="20"/>
          <w:szCs w:val="20"/>
        </w:rPr>
      </w:pPr>
      <w:r>
        <w:rPr>
          <w:sz w:val="26"/>
          <w:szCs w:val="26"/>
        </w:rPr>
        <w:t>Всі інші складові програми, які були визначені під час подачі заявки були реалізовані та викладені в повному обсязі, навіть більше.</w:t>
      </w:r>
    </w:p>
    <w:p w14:paraId="35171EFB" w14:textId="77777777" w:rsidR="00360AE9" w:rsidRDefault="001C1E3D">
      <w:pPr>
        <w:jc w:val="both"/>
        <w:rPr>
          <w:b/>
          <w:i/>
          <w:sz w:val="26"/>
          <w:szCs w:val="26"/>
        </w:rPr>
      </w:pPr>
      <w:r>
        <w:rPr>
          <w:b/>
          <w:i/>
          <w:sz w:val="26"/>
          <w:szCs w:val="26"/>
        </w:rPr>
        <w:t>2. Основні заходи реалізації програми (проекту, заходу)</w:t>
      </w:r>
    </w:p>
    <w:p w14:paraId="530C4186" w14:textId="3BB251BD" w:rsidR="00360AE9" w:rsidRPr="005A55F4" w:rsidRDefault="00053856" w:rsidP="005A55F4">
      <w:pPr>
        <w:ind w:firstLine="709"/>
        <w:jc w:val="both"/>
        <w:rPr>
          <w:sz w:val="26"/>
          <w:szCs w:val="26"/>
        </w:rPr>
      </w:pPr>
      <w:r>
        <w:rPr>
          <w:sz w:val="26"/>
          <w:szCs w:val="26"/>
        </w:rPr>
        <w:t>Програма передбачала участь досвідчених інструкторів Першого контакту, які проходили навчання</w:t>
      </w:r>
      <w:r w:rsidR="005A55F4">
        <w:rPr>
          <w:sz w:val="26"/>
          <w:szCs w:val="26"/>
        </w:rPr>
        <w:t xml:space="preserve"> в рамках міжнародного проєкту, де свій досвід менторів-наставників передавали представники найбільшого національного реабілітаційної установи в США </w:t>
      </w:r>
      <w:r w:rsidR="005A55F4" w:rsidRPr="00600E96">
        <w:rPr>
          <w:sz w:val="26"/>
          <w:szCs w:val="26"/>
          <w:lang w:val="ru-RU"/>
        </w:rPr>
        <w:t xml:space="preserve">– </w:t>
      </w:r>
      <w:r w:rsidR="005A55F4">
        <w:rPr>
          <w:sz w:val="26"/>
          <w:szCs w:val="26"/>
          <w:lang w:val="en-US"/>
        </w:rPr>
        <w:t>Rancho</w:t>
      </w:r>
      <w:r w:rsidR="005A55F4" w:rsidRPr="00600E96">
        <w:rPr>
          <w:sz w:val="26"/>
          <w:szCs w:val="26"/>
          <w:lang w:val="ru-RU"/>
        </w:rPr>
        <w:t xml:space="preserve"> </w:t>
      </w:r>
      <w:r w:rsidR="005A55F4">
        <w:rPr>
          <w:sz w:val="26"/>
          <w:szCs w:val="26"/>
          <w:lang w:val="en-US"/>
        </w:rPr>
        <w:t>Los</w:t>
      </w:r>
      <w:r w:rsidR="005A55F4" w:rsidRPr="00600E96">
        <w:rPr>
          <w:sz w:val="26"/>
          <w:szCs w:val="26"/>
          <w:lang w:val="ru-RU"/>
        </w:rPr>
        <w:t xml:space="preserve"> </w:t>
      </w:r>
      <w:r w:rsidR="005A55F4">
        <w:rPr>
          <w:sz w:val="26"/>
          <w:szCs w:val="26"/>
          <w:lang w:val="en-US"/>
        </w:rPr>
        <w:t>Amigos</w:t>
      </w:r>
      <w:r w:rsidR="005A55F4" w:rsidRPr="00600E96">
        <w:rPr>
          <w:sz w:val="26"/>
          <w:szCs w:val="26"/>
          <w:lang w:val="ru-RU"/>
        </w:rPr>
        <w:t xml:space="preserve">. </w:t>
      </w:r>
      <w:r w:rsidR="005A55F4">
        <w:rPr>
          <w:sz w:val="26"/>
          <w:szCs w:val="26"/>
        </w:rPr>
        <w:t>Інструктори мають досвід роботи безпосередньо у відділеннях трьох місто України (Київ, Львів, Запоріжжя) в рамках міждисциплінарної команди фахівців і саме вони виконували менторську функцію супроводу учасників протягом проєкту.</w:t>
      </w:r>
    </w:p>
    <w:p w14:paraId="213664CE" w14:textId="77777777" w:rsidR="00053856" w:rsidRPr="005A55F4" w:rsidRDefault="00053856">
      <w:pPr>
        <w:jc w:val="both"/>
        <w:rPr>
          <w:sz w:val="26"/>
          <w:szCs w:val="26"/>
        </w:rPr>
      </w:pPr>
    </w:p>
    <w:tbl>
      <w:tblPr>
        <w:tblStyle w:val="af8"/>
        <w:tblW w:w="99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449"/>
        <w:gridCol w:w="2835"/>
        <w:gridCol w:w="1836"/>
      </w:tblGrid>
      <w:tr w:rsidR="00360AE9" w:rsidRPr="0019451F" w14:paraId="499890E5" w14:textId="77777777" w:rsidTr="0019451F">
        <w:trPr>
          <w:trHeight w:val="577"/>
        </w:trPr>
        <w:tc>
          <w:tcPr>
            <w:tcW w:w="825" w:type="dxa"/>
            <w:vAlign w:val="center"/>
          </w:tcPr>
          <w:p w14:paraId="183A9051" w14:textId="77777777" w:rsidR="00360AE9" w:rsidRPr="0019451F" w:rsidRDefault="001C1E3D">
            <w:pPr>
              <w:jc w:val="center"/>
              <w:rPr>
                <w:b/>
                <w:bCs/>
                <w:sz w:val="24"/>
                <w:szCs w:val="24"/>
              </w:rPr>
            </w:pPr>
            <w:r w:rsidRPr="0019451F">
              <w:rPr>
                <w:b/>
                <w:bCs/>
                <w:sz w:val="24"/>
                <w:szCs w:val="24"/>
              </w:rPr>
              <w:t>№ з/п</w:t>
            </w:r>
          </w:p>
        </w:tc>
        <w:tc>
          <w:tcPr>
            <w:tcW w:w="4449" w:type="dxa"/>
            <w:vAlign w:val="center"/>
          </w:tcPr>
          <w:p w14:paraId="19BF36B7" w14:textId="77777777" w:rsidR="00360AE9" w:rsidRPr="0019451F" w:rsidRDefault="001C1E3D">
            <w:pPr>
              <w:jc w:val="center"/>
              <w:rPr>
                <w:b/>
                <w:bCs/>
                <w:sz w:val="24"/>
                <w:szCs w:val="24"/>
              </w:rPr>
            </w:pPr>
            <w:r w:rsidRPr="0019451F">
              <w:rPr>
                <w:b/>
                <w:bCs/>
                <w:sz w:val="24"/>
                <w:szCs w:val="24"/>
              </w:rPr>
              <w:t>Захід</w:t>
            </w:r>
          </w:p>
        </w:tc>
        <w:tc>
          <w:tcPr>
            <w:tcW w:w="2835" w:type="dxa"/>
            <w:vAlign w:val="center"/>
          </w:tcPr>
          <w:p w14:paraId="57A2C24D" w14:textId="77777777" w:rsidR="00360AE9" w:rsidRPr="0019451F" w:rsidRDefault="001C1E3D">
            <w:pPr>
              <w:jc w:val="center"/>
              <w:rPr>
                <w:b/>
                <w:bCs/>
                <w:sz w:val="24"/>
                <w:szCs w:val="24"/>
              </w:rPr>
            </w:pPr>
            <w:r w:rsidRPr="0019451F">
              <w:rPr>
                <w:b/>
                <w:bCs/>
                <w:sz w:val="24"/>
                <w:szCs w:val="24"/>
              </w:rPr>
              <w:t>Місце реалізації</w:t>
            </w:r>
          </w:p>
        </w:tc>
        <w:tc>
          <w:tcPr>
            <w:tcW w:w="1836" w:type="dxa"/>
            <w:vAlign w:val="center"/>
          </w:tcPr>
          <w:p w14:paraId="1A04EA2D" w14:textId="77777777" w:rsidR="00360AE9" w:rsidRPr="0019451F" w:rsidRDefault="001C1E3D">
            <w:pPr>
              <w:jc w:val="center"/>
              <w:rPr>
                <w:b/>
                <w:bCs/>
                <w:sz w:val="24"/>
                <w:szCs w:val="24"/>
              </w:rPr>
            </w:pPr>
            <w:r w:rsidRPr="0019451F">
              <w:rPr>
                <w:b/>
                <w:bCs/>
                <w:sz w:val="24"/>
                <w:szCs w:val="24"/>
              </w:rPr>
              <w:t>Строки реалізації</w:t>
            </w:r>
          </w:p>
        </w:tc>
      </w:tr>
      <w:tr w:rsidR="00360AE9" w14:paraId="6A3BF4EF" w14:textId="77777777" w:rsidTr="0019451F">
        <w:trPr>
          <w:trHeight w:val="199"/>
        </w:trPr>
        <w:tc>
          <w:tcPr>
            <w:tcW w:w="825" w:type="dxa"/>
          </w:tcPr>
          <w:p w14:paraId="7CFB8524" w14:textId="77777777" w:rsidR="00360AE9" w:rsidRDefault="001C1E3D">
            <w:pPr>
              <w:jc w:val="center"/>
              <w:rPr>
                <w:sz w:val="20"/>
                <w:szCs w:val="20"/>
              </w:rPr>
            </w:pPr>
            <w:r>
              <w:rPr>
                <w:sz w:val="20"/>
                <w:szCs w:val="20"/>
              </w:rPr>
              <w:t>1</w:t>
            </w:r>
          </w:p>
        </w:tc>
        <w:tc>
          <w:tcPr>
            <w:tcW w:w="4449" w:type="dxa"/>
          </w:tcPr>
          <w:p w14:paraId="582FC21E" w14:textId="77777777" w:rsidR="00360AE9" w:rsidRDefault="001C1E3D">
            <w:pPr>
              <w:jc w:val="center"/>
              <w:rPr>
                <w:sz w:val="20"/>
                <w:szCs w:val="20"/>
              </w:rPr>
            </w:pPr>
            <w:r>
              <w:rPr>
                <w:sz w:val="20"/>
                <w:szCs w:val="20"/>
              </w:rPr>
              <w:t>2</w:t>
            </w:r>
          </w:p>
        </w:tc>
        <w:tc>
          <w:tcPr>
            <w:tcW w:w="2835" w:type="dxa"/>
          </w:tcPr>
          <w:p w14:paraId="3B36E578" w14:textId="77777777" w:rsidR="00360AE9" w:rsidRDefault="001C1E3D">
            <w:pPr>
              <w:jc w:val="center"/>
              <w:rPr>
                <w:sz w:val="20"/>
                <w:szCs w:val="20"/>
              </w:rPr>
            </w:pPr>
            <w:r>
              <w:rPr>
                <w:sz w:val="20"/>
                <w:szCs w:val="20"/>
              </w:rPr>
              <w:t>3</w:t>
            </w:r>
          </w:p>
        </w:tc>
        <w:tc>
          <w:tcPr>
            <w:tcW w:w="1836" w:type="dxa"/>
          </w:tcPr>
          <w:p w14:paraId="440E0E00" w14:textId="77777777" w:rsidR="00360AE9" w:rsidRDefault="001C1E3D">
            <w:pPr>
              <w:jc w:val="center"/>
              <w:rPr>
                <w:sz w:val="20"/>
                <w:szCs w:val="20"/>
              </w:rPr>
            </w:pPr>
            <w:r>
              <w:rPr>
                <w:sz w:val="20"/>
                <w:szCs w:val="20"/>
              </w:rPr>
              <w:t>4</w:t>
            </w:r>
          </w:p>
        </w:tc>
      </w:tr>
      <w:tr w:rsidR="00360AE9" w14:paraId="1146A8B0" w14:textId="77777777" w:rsidTr="0019451F">
        <w:trPr>
          <w:trHeight w:val="1560"/>
        </w:trPr>
        <w:tc>
          <w:tcPr>
            <w:tcW w:w="825" w:type="dxa"/>
          </w:tcPr>
          <w:p w14:paraId="193053FC" w14:textId="77777777" w:rsidR="00360AE9" w:rsidRDefault="001C1E3D">
            <w:pPr>
              <w:jc w:val="center"/>
              <w:rPr>
                <w:sz w:val="24"/>
                <w:szCs w:val="24"/>
              </w:rPr>
            </w:pPr>
            <w:r>
              <w:rPr>
                <w:sz w:val="24"/>
                <w:szCs w:val="24"/>
              </w:rPr>
              <w:t>1.</w:t>
            </w:r>
          </w:p>
        </w:tc>
        <w:tc>
          <w:tcPr>
            <w:tcW w:w="4449" w:type="dxa"/>
          </w:tcPr>
          <w:p w14:paraId="6E12B83F" w14:textId="77777777" w:rsidR="00360AE9" w:rsidRDefault="001C1E3D">
            <w:pPr>
              <w:rPr>
                <w:sz w:val="24"/>
                <w:szCs w:val="24"/>
              </w:rPr>
            </w:pPr>
            <w:r>
              <w:rPr>
                <w:sz w:val="24"/>
                <w:szCs w:val="24"/>
              </w:rPr>
              <w:t>Відбір та формування групи через анкетування інструкторів в регіонах. Підготовлено 30 осіб для проходження навчального курсу</w:t>
            </w:r>
          </w:p>
        </w:tc>
        <w:tc>
          <w:tcPr>
            <w:tcW w:w="2835" w:type="dxa"/>
          </w:tcPr>
          <w:p w14:paraId="5F333096" w14:textId="77777777" w:rsidR="00360AE9" w:rsidRDefault="001C1E3D">
            <w:pPr>
              <w:jc w:val="center"/>
              <w:rPr>
                <w:sz w:val="24"/>
                <w:szCs w:val="24"/>
              </w:rPr>
            </w:pPr>
            <w:r>
              <w:rPr>
                <w:sz w:val="24"/>
                <w:szCs w:val="24"/>
              </w:rPr>
              <w:t>Онлайн - сайт сторінки ГО ГАР в соціальних мережах</w:t>
            </w:r>
          </w:p>
        </w:tc>
        <w:tc>
          <w:tcPr>
            <w:tcW w:w="1836" w:type="dxa"/>
          </w:tcPr>
          <w:p w14:paraId="49DBD351" w14:textId="77777777" w:rsidR="00360AE9" w:rsidRDefault="001C1E3D">
            <w:pPr>
              <w:jc w:val="center"/>
              <w:rPr>
                <w:sz w:val="24"/>
                <w:szCs w:val="24"/>
              </w:rPr>
            </w:pPr>
            <w:r>
              <w:rPr>
                <w:sz w:val="24"/>
                <w:szCs w:val="24"/>
              </w:rPr>
              <w:t>1-25.10.2020</w:t>
            </w:r>
          </w:p>
        </w:tc>
      </w:tr>
      <w:tr w:rsidR="00360AE9" w14:paraId="562D6370" w14:textId="77777777" w:rsidTr="0019451F">
        <w:trPr>
          <w:trHeight w:val="555"/>
        </w:trPr>
        <w:tc>
          <w:tcPr>
            <w:tcW w:w="825" w:type="dxa"/>
          </w:tcPr>
          <w:p w14:paraId="5EC22EBE" w14:textId="77777777" w:rsidR="00360AE9" w:rsidRDefault="001C1E3D">
            <w:pPr>
              <w:jc w:val="center"/>
              <w:rPr>
                <w:sz w:val="24"/>
                <w:szCs w:val="24"/>
              </w:rPr>
            </w:pPr>
            <w:r>
              <w:rPr>
                <w:sz w:val="24"/>
                <w:szCs w:val="24"/>
              </w:rPr>
              <w:t>2.</w:t>
            </w:r>
          </w:p>
        </w:tc>
        <w:tc>
          <w:tcPr>
            <w:tcW w:w="4449" w:type="dxa"/>
          </w:tcPr>
          <w:p w14:paraId="5A8821D0" w14:textId="77777777" w:rsidR="00360AE9" w:rsidRDefault="001C1E3D">
            <w:pPr>
              <w:rPr>
                <w:sz w:val="24"/>
                <w:szCs w:val="24"/>
              </w:rPr>
            </w:pPr>
            <w:r>
              <w:rPr>
                <w:sz w:val="24"/>
                <w:szCs w:val="24"/>
              </w:rPr>
              <w:t xml:space="preserve">Формування навчального матеріалу для викладання курсу та завантаження всіх матеріалів курсу на навчальну платформу </w:t>
            </w:r>
            <w:proofErr w:type="spellStart"/>
            <w:r>
              <w:rPr>
                <w:sz w:val="24"/>
                <w:szCs w:val="24"/>
              </w:rPr>
              <w:t>google</w:t>
            </w:r>
            <w:proofErr w:type="spellEnd"/>
            <w:r>
              <w:rPr>
                <w:sz w:val="24"/>
                <w:szCs w:val="24"/>
              </w:rPr>
              <w:t xml:space="preserve"> </w:t>
            </w:r>
            <w:proofErr w:type="spellStart"/>
            <w:r>
              <w:rPr>
                <w:sz w:val="24"/>
                <w:szCs w:val="24"/>
              </w:rPr>
              <w:t>classroom</w:t>
            </w:r>
            <w:proofErr w:type="spellEnd"/>
            <w:r>
              <w:rPr>
                <w:sz w:val="24"/>
                <w:szCs w:val="24"/>
              </w:rPr>
              <w:t>,</w:t>
            </w:r>
          </w:p>
        </w:tc>
        <w:tc>
          <w:tcPr>
            <w:tcW w:w="2835" w:type="dxa"/>
          </w:tcPr>
          <w:p w14:paraId="33860CE4" w14:textId="77777777" w:rsidR="00360AE9" w:rsidRDefault="001C1E3D">
            <w:pPr>
              <w:jc w:val="center"/>
              <w:rPr>
                <w:sz w:val="24"/>
                <w:szCs w:val="24"/>
              </w:rPr>
            </w:pPr>
            <w:r>
              <w:rPr>
                <w:sz w:val="24"/>
                <w:szCs w:val="24"/>
              </w:rPr>
              <w:t xml:space="preserve">Вся комунікація між інструкторами та залученими фахівцями відбувалася на платформі </w:t>
            </w:r>
            <w:proofErr w:type="spellStart"/>
            <w:r>
              <w:rPr>
                <w:sz w:val="24"/>
                <w:szCs w:val="24"/>
              </w:rPr>
              <w:t>Zoom</w:t>
            </w:r>
            <w:proofErr w:type="spellEnd"/>
          </w:p>
        </w:tc>
        <w:tc>
          <w:tcPr>
            <w:tcW w:w="1836" w:type="dxa"/>
          </w:tcPr>
          <w:p w14:paraId="38A968FC" w14:textId="77777777" w:rsidR="00360AE9" w:rsidRDefault="001C1E3D">
            <w:pPr>
              <w:jc w:val="center"/>
              <w:rPr>
                <w:sz w:val="24"/>
                <w:szCs w:val="24"/>
              </w:rPr>
            </w:pPr>
            <w:r>
              <w:rPr>
                <w:sz w:val="24"/>
                <w:szCs w:val="24"/>
              </w:rPr>
              <w:t>1-20.10.2020</w:t>
            </w:r>
          </w:p>
        </w:tc>
      </w:tr>
      <w:tr w:rsidR="00360AE9" w14:paraId="2DBEBA17" w14:textId="77777777" w:rsidTr="0019451F">
        <w:trPr>
          <w:trHeight w:val="443"/>
        </w:trPr>
        <w:tc>
          <w:tcPr>
            <w:tcW w:w="825" w:type="dxa"/>
          </w:tcPr>
          <w:p w14:paraId="264C9C00" w14:textId="77777777" w:rsidR="00360AE9" w:rsidRDefault="001C1E3D">
            <w:pPr>
              <w:jc w:val="center"/>
              <w:rPr>
                <w:sz w:val="24"/>
                <w:szCs w:val="24"/>
              </w:rPr>
            </w:pPr>
            <w:r>
              <w:rPr>
                <w:sz w:val="24"/>
                <w:szCs w:val="24"/>
              </w:rPr>
              <w:t>3</w:t>
            </w:r>
          </w:p>
        </w:tc>
        <w:tc>
          <w:tcPr>
            <w:tcW w:w="4449" w:type="dxa"/>
          </w:tcPr>
          <w:p w14:paraId="64097D72" w14:textId="77777777" w:rsidR="00360AE9" w:rsidRDefault="001C1E3D">
            <w:pPr>
              <w:rPr>
                <w:sz w:val="24"/>
                <w:szCs w:val="24"/>
              </w:rPr>
            </w:pPr>
            <w:r>
              <w:rPr>
                <w:sz w:val="24"/>
                <w:szCs w:val="24"/>
              </w:rPr>
              <w:t>Формування  та узгодження графіків та розкладів навчальних модулів</w:t>
            </w:r>
          </w:p>
        </w:tc>
        <w:tc>
          <w:tcPr>
            <w:tcW w:w="2835" w:type="dxa"/>
          </w:tcPr>
          <w:p w14:paraId="5B1E6943" w14:textId="77777777" w:rsidR="00360AE9" w:rsidRDefault="001C1E3D">
            <w:pPr>
              <w:jc w:val="center"/>
              <w:rPr>
                <w:sz w:val="24"/>
                <w:szCs w:val="24"/>
              </w:rPr>
            </w:pPr>
            <w:r>
              <w:rPr>
                <w:sz w:val="24"/>
                <w:szCs w:val="24"/>
              </w:rPr>
              <w:t xml:space="preserve">Платформа </w:t>
            </w:r>
            <w:proofErr w:type="spellStart"/>
            <w:r>
              <w:rPr>
                <w:sz w:val="24"/>
                <w:szCs w:val="24"/>
              </w:rPr>
              <w:t>Zoom</w:t>
            </w:r>
            <w:proofErr w:type="spellEnd"/>
          </w:p>
        </w:tc>
        <w:tc>
          <w:tcPr>
            <w:tcW w:w="1836" w:type="dxa"/>
          </w:tcPr>
          <w:p w14:paraId="38B909EE" w14:textId="77777777" w:rsidR="00360AE9" w:rsidRDefault="001C1E3D">
            <w:pPr>
              <w:jc w:val="center"/>
              <w:rPr>
                <w:sz w:val="24"/>
                <w:szCs w:val="24"/>
              </w:rPr>
            </w:pPr>
            <w:r>
              <w:rPr>
                <w:sz w:val="24"/>
                <w:szCs w:val="24"/>
              </w:rPr>
              <w:t>10-20.10.2020</w:t>
            </w:r>
          </w:p>
        </w:tc>
      </w:tr>
      <w:tr w:rsidR="00360AE9" w14:paraId="490FCF48" w14:textId="77777777" w:rsidTr="0019451F">
        <w:trPr>
          <w:trHeight w:val="1693"/>
        </w:trPr>
        <w:tc>
          <w:tcPr>
            <w:tcW w:w="825" w:type="dxa"/>
          </w:tcPr>
          <w:p w14:paraId="08F5DAE7" w14:textId="77777777" w:rsidR="00360AE9" w:rsidRDefault="001C1E3D">
            <w:pPr>
              <w:jc w:val="center"/>
              <w:rPr>
                <w:sz w:val="24"/>
                <w:szCs w:val="24"/>
              </w:rPr>
            </w:pPr>
            <w:r>
              <w:rPr>
                <w:sz w:val="24"/>
                <w:szCs w:val="24"/>
              </w:rPr>
              <w:t>4.</w:t>
            </w:r>
          </w:p>
        </w:tc>
        <w:tc>
          <w:tcPr>
            <w:tcW w:w="4449" w:type="dxa"/>
          </w:tcPr>
          <w:p w14:paraId="5ADB7B86" w14:textId="77777777" w:rsidR="00360AE9" w:rsidRDefault="001C1E3D">
            <w:pPr>
              <w:rPr>
                <w:sz w:val="24"/>
                <w:szCs w:val="24"/>
              </w:rPr>
            </w:pPr>
            <w:r>
              <w:rPr>
                <w:sz w:val="24"/>
                <w:szCs w:val="24"/>
              </w:rPr>
              <w:t>Проведення модулів навчального онлайн курсу для 30 осіб з травмами спинного мозку для роботи з особами з травмами спинного мозку, їхніми родинами та близькими у міждисциплінарних командах медичних закладів та для консультацій дистанційно</w:t>
            </w:r>
          </w:p>
        </w:tc>
        <w:tc>
          <w:tcPr>
            <w:tcW w:w="2835" w:type="dxa"/>
          </w:tcPr>
          <w:p w14:paraId="311EB8F2" w14:textId="77777777" w:rsidR="00360AE9" w:rsidRDefault="001C1E3D">
            <w:pPr>
              <w:pBdr>
                <w:top w:val="nil"/>
                <w:left w:val="nil"/>
                <w:bottom w:val="nil"/>
                <w:right w:val="nil"/>
                <w:between w:val="nil"/>
              </w:pBdr>
              <w:jc w:val="center"/>
              <w:rPr>
                <w:sz w:val="24"/>
                <w:szCs w:val="24"/>
              </w:rPr>
            </w:pPr>
            <w:r>
              <w:rPr>
                <w:sz w:val="24"/>
                <w:szCs w:val="24"/>
              </w:rPr>
              <w:t xml:space="preserve">Платформа </w:t>
            </w:r>
            <w:proofErr w:type="spellStart"/>
            <w:r>
              <w:rPr>
                <w:sz w:val="24"/>
                <w:szCs w:val="24"/>
              </w:rPr>
              <w:t>Zoom</w:t>
            </w:r>
            <w:proofErr w:type="spellEnd"/>
            <w:r>
              <w:rPr>
                <w:sz w:val="24"/>
                <w:szCs w:val="24"/>
              </w:rPr>
              <w:t xml:space="preserve">, </w:t>
            </w:r>
            <w:proofErr w:type="spellStart"/>
            <w:r>
              <w:rPr>
                <w:sz w:val="24"/>
                <w:szCs w:val="24"/>
              </w:rPr>
              <w:t>Telegram</w:t>
            </w:r>
            <w:proofErr w:type="spellEnd"/>
            <w:r>
              <w:rPr>
                <w:sz w:val="24"/>
                <w:szCs w:val="24"/>
              </w:rPr>
              <w:t xml:space="preserve"> та інші засоби зв’язку</w:t>
            </w:r>
          </w:p>
        </w:tc>
        <w:tc>
          <w:tcPr>
            <w:tcW w:w="1836" w:type="dxa"/>
          </w:tcPr>
          <w:p w14:paraId="02A9D9A9" w14:textId="77777777" w:rsidR="00360AE9" w:rsidRDefault="001C1E3D">
            <w:pPr>
              <w:jc w:val="center"/>
              <w:rPr>
                <w:sz w:val="24"/>
                <w:szCs w:val="24"/>
              </w:rPr>
            </w:pPr>
            <w:r>
              <w:rPr>
                <w:sz w:val="24"/>
                <w:szCs w:val="24"/>
              </w:rPr>
              <w:t>25.10-16.12.2020</w:t>
            </w:r>
          </w:p>
        </w:tc>
      </w:tr>
      <w:tr w:rsidR="00360AE9" w14:paraId="287F6C4B" w14:textId="77777777" w:rsidTr="0019451F">
        <w:trPr>
          <w:trHeight w:val="555"/>
        </w:trPr>
        <w:tc>
          <w:tcPr>
            <w:tcW w:w="825" w:type="dxa"/>
          </w:tcPr>
          <w:p w14:paraId="7E8FE169" w14:textId="77777777" w:rsidR="00360AE9" w:rsidRDefault="001C1E3D">
            <w:pPr>
              <w:jc w:val="center"/>
              <w:rPr>
                <w:sz w:val="24"/>
                <w:szCs w:val="24"/>
              </w:rPr>
            </w:pPr>
            <w:r>
              <w:rPr>
                <w:sz w:val="24"/>
                <w:szCs w:val="24"/>
              </w:rPr>
              <w:lastRenderedPageBreak/>
              <w:t>5.</w:t>
            </w:r>
          </w:p>
        </w:tc>
        <w:tc>
          <w:tcPr>
            <w:tcW w:w="4449" w:type="dxa"/>
          </w:tcPr>
          <w:p w14:paraId="70C76B55" w14:textId="77777777" w:rsidR="00360AE9" w:rsidRDefault="001C1E3D">
            <w:pPr>
              <w:rPr>
                <w:sz w:val="24"/>
                <w:szCs w:val="24"/>
              </w:rPr>
            </w:pPr>
            <w:r>
              <w:rPr>
                <w:sz w:val="24"/>
                <w:szCs w:val="24"/>
              </w:rPr>
              <w:t>Оцінка знань та готовності до роботи слухачів курсу та формування бази інструкторів першого контакту для роботи у регіонах за допомогою тестування</w:t>
            </w:r>
          </w:p>
        </w:tc>
        <w:tc>
          <w:tcPr>
            <w:tcW w:w="2835" w:type="dxa"/>
          </w:tcPr>
          <w:p w14:paraId="2D6D9530" w14:textId="77777777" w:rsidR="00360AE9" w:rsidRDefault="001C1E3D">
            <w:pPr>
              <w:rPr>
                <w:sz w:val="24"/>
                <w:szCs w:val="24"/>
              </w:rPr>
            </w:pPr>
            <w:r>
              <w:rPr>
                <w:sz w:val="24"/>
                <w:szCs w:val="24"/>
              </w:rPr>
              <w:t xml:space="preserve">Платформа </w:t>
            </w:r>
            <w:proofErr w:type="spellStart"/>
            <w:r>
              <w:rPr>
                <w:sz w:val="24"/>
                <w:szCs w:val="24"/>
              </w:rPr>
              <w:t>Google</w:t>
            </w:r>
            <w:proofErr w:type="spellEnd"/>
            <w:r>
              <w:rPr>
                <w:sz w:val="24"/>
                <w:szCs w:val="24"/>
              </w:rPr>
              <w:t xml:space="preserve"> </w:t>
            </w:r>
            <w:proofErr w:type="spellStart"/>
            <w:r>
              <w:rPr>
                <w:sz w:val="24"/>
                <w:szCs w:val="24"/>
              </w:rPr>
              <w:t>classroom</w:t>
            </w:r>
            <w:proofErr w:type="spellEnd"/>
            <w:r>
              <w:rPr>
                <w:sz w:val="24"/>
                <w:szCs w:val="24"/>
              </w:rPr>
              <w:t xml:space="preserve">, </w:t>
            </w:r>
            <w:proofErr w:type="spellStart"/>
            <w:r>
              <w:rPr>
                <w:sz w:val="24"/>
                <w:szCs w:val="24"/>
              </w:rPr>
              <w:t>Google</w:t>
            </w:r>
            <w:proofErr w:type="spellEnd"/>
            <w:r>
              <w:rPr>
                <w:sz w:val="24"/>
                <w:szCs w:val="24"/>
              </w:rPr>
              <w:t xml:space="preserve"> </w:t>
            </w:r>
            <w:proofErr w:type="spellStart"/>
            <w:r>
              <w:rPr>
                <w:sz w:val="24"/>
                <w:szCs w:val="24"/>
              </w:rPr>
              <w:t>Groups</w:t>
            </w:r>
            <w:proofErr w:type="spellEnd"/>
          </w:p>
        </w:tc>
        <w:tc>
          <w:tcPr>
            <w:tcW w:w="1836" w:type="dxa"/>
          </w:tcPr>
          <w:p w14:paraId="60012F46" w14:textId="77777777" w:rsidR="00360AE9" w:rsidRDefault="001C1E3D">
            <w:pPr>
              <w:jc w:val="center"/>
              <w:rPr>
                <w:sz w:val="24"/>
                <w:szCs w:val="24"/>
              </w:rPr>
            </w:pPr>
            <w:r>
              <w:rPr>
                <w:sz w:val="24"/>
                <w:szCs w:val="24"/>
              </w:rPr>
              <w:t>30.11-2.12.2020</w:t>
            </w:r>
          </w:p>
        </w:tc>
      </w:tr>
      <w:tr w:rsidR="00360AE9" w14:paraId="1BA2BD32" w14:textId="77777777" w:rsidTr="0019451F">
        <w:trPr>
          <w:trHeight w:val="389"/>
        </w:trPr>
        <w:tc>
          <w:tcPr>
            <w:tcW w:w="825" w:type="dxa"/>
          </w:tcPr>
          <w:p w14:paraId="3B6A473F" w14:textId="77777777" w:rsidR="00360AE9" w:rsidRDefault="001C1E3D">
            <w:pPr>
              <w:jc w:val="center"/>
              <w:rPr>
                <w:sz w:val="24"/>
                <w:szCs w:val="24"/>
              </w:rPr>
            </w:pPr>
            <w:r>
              <w:rPr>
                <w:sz w:val="24"/>
                <w:szCs w:val="24"/>
              </w:rPr>
              <w:t>6.</w:t>
            </w:r>
          </w:p>
        </w:tc>
        <w:tc>
          <w:tcPr>
            <w:tcW w:w="4449" w:type="dxa"/>
          </w:tcPr>
          <w:p w14:paraId="773C1918" w14:textId="77777777" w:rsidR="00360AE9" w:rsidRDefault="001C1E3D">
            <w:pPr>
              <w:rPr>
                <w:sz w:val="24"/>
                <w:szCs w:val="24"/>
              </w:rPr>
            </w:pPr>
            <w:r>
              <w:rPr>
                <w:sz w:val="24"/>
                <w:szCs w:val="24"/>
              </w:rPr>
              <w:t xml:space="preserve">Круглий стіл з представниками МОЗ, </w:t>
            </w:r>
            <w:proofErr w:type="spellStart"/>
            <w:r>
              <w:rPr>
                <w:sz w:val="24"/>
                <w:szCs w:val="24"/>
              </w:rPr>
              <w:t>Мінсоцполтики</w:t>
            </w:r>
            <w:proofErr w:type="spellEnd"/>
            <w:r>
              <w:rPr>
                <w:sz w:val="24"/>
                <w:szCs w:val="24"/>
              </w:rPr>
              <w:t>, ФСЗІ, народними депутатами та профільними фахівцями з презентацією результатів проєкту</w:t>
            </w:r>
          </w:p>
        </w:tc>
        <w:tc>
          <w:tcPr>
            <w:tcW w:w="2835" w:type="dxa"/>
          </w:tcPr>
          <w:p w14:paraId="0A328B12" w14:textId="369E8BA3" w:rsidR="00360AE9" w:rsidRDefault="001C1E3D">
            <w:pPr>
              <w:rPr>
                <w:sz w:val="24"/>
                <w:szCs w:val="24"/>
              </w:rPr>
            </w:pPr>
            <w:r>
              <w:rPr>
                <w:sz w:val="24"/>
                <w:szCs w:val="24"/>
              </w:rPr>
              <w:t>Буча</w:t>
            </w:r>
            <w:r w:rsidR="004A6714">
              <w:rPr>
                <w:sz w:val="24"/>
                <w:szCs w:val="24"/>
              </w:rPr>
              <w:t xml:space="preserve">, Пластовий </w:t>
            </w:r>
            <w:proofErr w:type="spellStart"/>
            <w:r w:rsidR="004A6714">
              <w:rPr>
                <w:sz w:val="24"/>
                <w:szCs w:val="24"/>
              </w:rPr>
              <w:t>вишкільний</w:t>
            </w:r>
            <w:proofErr w:type="spellEnd"/>
            <w:r w:rsidR="004A6714">
              <w:rPr>
                <w:sz w:val="24"/>
                <w:szCs w:val="24"/>
              </w:rPr>
              <w:t xml:space="preserve"> центр</w:t>
            </w:r>
          </w:p>
        </w:tc>
        <w:tc>
          <w:tcPr>
            <w:tcW w:w="1836" w:type="dxa"/>
          </w:tcPr>
          <w:p w14:paraId="41EC270C" w14:textId="39A712B1" w:rsidR="00360AE9" w:rsidRDefault="001C1E3D">
            <w:pPr>
              <w:jc w:val="center"/>
              <w:rPr>
                <w:sz w:val="24"/>
                <w:szCs w:val="24"/>
              </w:rPr>
            </w:pPr>
            <w:r>
              <w:rPr>
                <w:sz w:val="24"/>
                <w:szCs w:val="24"/>
              </w:rPr>
              <w:t>10.12.2020</w:t>
            </w:r>
          </w:p>
        </w:tc>
      </w:tr>
      <w:tr w:rsidR="004A6714" w14:paraId="63DBD360" w14:textId="77777777" w:rsidTr="0019451F">
        <w:trPr>
          <w:trHeight w:val="389"/>
        </w:trPr>
        <w:tc>
          <w:tcPr>
            <w:tcW w:w="825" w:type="dxa"/>
          </w:tcPr>
          <w:p w14:paraId="1B21E1A4" w14:textId="20266034" w:rsidR="004A6714" w:rsidRDefault="004A6714">
            <w:pPr>
              <w:jc w:val="center"/>
              <w:rPr>
                <w:sz w:val="24"/>
                <w:szCs w:val="24"/>
              </w:rPr>
            </w:pPr>
            <w:r>
              <w:rPr>
                <w:sz w:val="24"/>
                <w:szCs w:val="24"/>
              </w:rPr>
              <w:t>7.</w:t>
            </w:r>
          </w:p>
        </w:tc>
        <w:tc>
          <w:tcPr>
            <w:tcW w:w="4449" w:type="dxa"/>
          </w:tcPr>
          <w:p w14:paraId="1462A236" w14:textId="68AA7924" w:rsidR="004A6714" w:rsidRPr="004A6714" w:rsidRDefault="004A6714" w:rsidP="004A6714">
            <w:pPr>
              <w:rPr>
                <w:sz w:val="24"/>
                <w:szCs w:val="24"/>
              </w:rPr>
            </w:pPr>
            <w:r>
              <w:rPr>
                <w:sz w:val="24"/>
                <w:szCs w:val="24"/>
              </w:rPr>
              <w:t xml:space="preserve">Підсумкова зустріч </w:t>
            </w:r>
            <w:r w:rsidRPr="004A6714">
              <w:rPr>
                <w:sz w:val="24"/>
                <w:szCs w:val="24"/>
              </w:rPr>
              <w:t>по проєкту</w:t>
            </w:r>
          </w:p>
          <w:p w14:paraId="7DDA1715" w14:textId="30A7F09B" w:rsidR="004A6714" w:rsidRDefault="004A6714" w:rsidP="004A6714">
            <w:pPr>
              <w:rPr>
                <w:sz w:val="24"/>
                <w:szCs w:val="24"/>
              </w:rPr>
            </w:pPr>
            <w:r w:rsidRPr="004A6714">
              <w:rPr>
                <w:sz w:val="24"/>
                <w:szCs w:val="24"/>
              </w:rPr>
              <w:t>«Перший контакт – інструктори першого контакту для осіб з травмою спинного мозку»</w:t>
            </w:r>
          </w:p>
        </w:tc>
        <w:tc>
          <w:tcPr>
            <w:tcW w:w="2835" w:type="dxa"/>
          </w:tcPr>
          <w:p w14:paraId="32B47DE9" w14:textId="75EA9C24" w:rsidR="004A6714" w:rsidRDefault="004A6714">
            <w:pPr>
              <w:rPr>
                <w:sz w:val="24"/>
                <w:szCs w:val="24"/>
              </w:rPr>
            </w:pPr>
            <w:r>
              <w:rPr>
                <w:sz w:val="24"/>
                <w:szCs w:val="24"/>
              </w:rPr>
              <w:t xml:space="preserve">Буча, Пластовий </w:t>
            </w:r>
            <w:proofErr w:type="spellStart"/>
            <w:r>
              <w:rPr>
                <w:sz w:val="24"/>
                <w:szCs w:val="24"/>
              </w:rPr>
              <w:t>вишкільний</w:t>
            </w:r>
            <w:proofErr w:type="spellEnd"/>
            <w:r>
              <w:rPr>
                <w:sz w:val="24"/>
                <w:szCs w:val="24"/>
              </w:rPr>
              <w:t xml:space="preserve"> центр</w:t>
            </w:r>
            <w:r w:rsidR="008325AE">
              <w:rPr>
                <w:sz w:val="24"/>
                <w:szCs w:val="24"/>
              </w:rPr>
              <w:t>/Ірпінь-Хол</w:t>
            </w:r>
          </w:p>
        </w:tc>
        <w:tc>
          <w:tcPr>
            <w:tcW w:w="1836" w:type="dxa"/>
          </w:tcPr>
          <w:p w14:paraId="514F2218" w14:textId="2C7391BB" w:rsidR="004A6714" w:rsidRDefault="004A6714">
            <w:pPr>
              <w:jc w:val="center"/>
              <w:rPr>
                <w:sz w:val="24"/>
                <w:szCs w:val="24"/>
              </w:rPr>
            </w:pPr>
            <w:r>
              <w:rPr>
                <w:sz w:val="24"/>
                <w:szCs w:val="24"/>
              </w:rPr>
              <w:t>10-13.12.2020</w:t>
            </w:r>
          </w:p>
        </w:tc>
      </w:tr>
    </w:tbl>
    <w:p w14:paraId="4D40E5BB" w14:textId="77777777" w:rsidR="00360AE9" w:rsidRDefault="00360AE9">
      <w:pPr>
        <w:rPr>
          <w:sz w:val="16"/>
          <w:szCs w:val="16"/>
        </w:rPr>
      </w:pPr>
    </w:p>
    <w:p w14:paraId="4DBA041C" w14:textId="77777777" w:rsidR="00360AE9" w:rsidRDefault="001C1E3D">
      <w:pPr>
        <w:rPr>
          <w:b/>
          <w:i/>
          <w:sz w:val="26"/>
          <w:szCs w:val="26"/>
        </w:rPr>
      </w:pPr>
      <w:r>
        <w:rPr>
          <w:b/>
          <w:i/>
          <w:sz w:val="26"/>
          <w:szCs w:val="26"/>
        </w:rPr>
        <w:t>3. Учасники програми (проекту, заходу)</w:t>
      </w:r>
    </w:p>
    <w:p w14:paraId="3D35CED8" w14:textId="77777777" w:rsidR="0019451F" w:rsidRDefault="001C1E3D" w:rsidP="0019451F">
      <w:pPr>
        <w:ind w:firstLine="709"/>
        <w:jc w:val="both"/>
        <w:rPr>
          <w:sz w:val="26"/>
          <w:szCs w:val="26"/>
        </w:rPr>
      </w:pPr>
      <w:r>
        <w:rPr>
          <w:sz w:val="26"/>
          <w:szCs w:val="26"/>
        </w:rPr>
        <w:t>Безпосередніми учасниками програми стали діючі лідери ГО ГАР та люди, які пройшли програми організації. Всі вони мають травми спинного мозку, встановлену інвалідність І групи та пересуваються за допомогою крісла колісного (списки в додатках).</w:t>
      </w:r>
      <w:r w:rsidR="0019451F">
        <w:rPr>
          <w:sz w:val="26"/>
          <w:szCs w:val="26"/>
        </w:rPr>
        <w:t xml:space="preserve"> </w:t>
      </w:r>
    </w:p>
    <w:p w14:paraId="743C8374" w14:textId="544D0B89" w:rsidR="00360AE9" w:rsidRDefault="0019451F" w:rsidP="0019451F">
      <w:pPr>
        <w:ind w:firstLine="709"/>
        <w:jc w:val="both"/>
        <w:rPr>
          <w:sz w:val="26"/>
          <w:szCs w:val="26"/>
        </w:rPr>
      </w:pPr>
      <w:r>
        <w:rPr>
          <w:sz w:val="26"/>
          <w:szCs w:val="26"/>
        </w:rPr>
        <w:t>Свого часу кожен та кожна з них були учасниками таборів активної реабілітації, знайомі з філософією та принципами активної реабілітації, поділяють ідею незалежного та самостійного стилю життя, наскільки це дозволяє травма, а також висловили бажання отримати знання та ділитися ними з іншими людьми.</w:t>
      </w:r>
    </w:p>
    <w:p w14:paraId="2AC06328" w14:textId="01577769" w:rsidR="0019451F" w:rsidRDefault="0019451F" w:rsidP="0019451F">
      <w:pPr>
        <w:ind w:firstLine="709"/>
        <w:jc w:val="both"/>
        <w:rPr>
          <w:sz w:val="26"/>
          <w:szCs w:val="26"/>
        </w:rPr>
      </w:pPr>
      <w:r>
        <w:rPr>
          <w:sz w:val="26"/>
          <w:szCs w:val="26"/>
        </w:rPr>
        <w:t>З огляду на те, що останній семінар Перший контакт відбувся понад 10 років тому одним з завдань, яке ми ставили перед собою, стало відновлення потенціалу інструкторів, тому для деяких людей потрібно було починати з нуля, адже за цей час підходи значно змінилися.</w:t>
      </w:r>
    </w:p>
    <w:p w14:paraId="508BFED0" w14:textId="77777777" w:rsidR="00360AE9" w:rsidRDefault="00360AE9">
      <w:pPr>
        <w:rPr>
          <w:sz w:val="26"/>
          <w:szCs w:val="26"/>
        </w:rPr>
      </w:pPr>
    </w:p>
    <w:tbl>
      <w:tblPr>
        <w:tblStyle w:val="af9"/>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
        <w:gridCol w:w="2069"/>
        <w:gridCol w:w="1837"/>
        <w:gridCol w:w="2985"/>
        <w:gridCol w:w="2376"/>
      </w:tblGrid>
      <w:tr w:rsidR="00360AE9" w14:paraId="07B8AD1E" w14:textId="77777777">
        <w:tc>
          <w:tcPr>
            <w:tcW w:w="906" w:type="dxa"/>
            <w:shd w:val="clear" w:color="auto" w:fill="auto"/>
            <w:vAlign w:val="center"/>
          </w:tcPr>
          <w:p w14:paraId="25BB4D34" w14:textId="77777777" w:rsidR="00360AE9" w:rsidRDefault="001C1E3D">
            <w:pPr>
              <w:jc w:val="center"/>
              <w:rPr>
                <w:sz w:val="24"/>
                <w:szCs w:val="24"/>
              </w:rPr>
            </w:pPr>
            <w:r>
              <w:rPr>
                <w:sz w:val="24"/>
                <w:szCs w:val="24"/>
              </w:rPr>
              <w:t>№ з/п</w:t>
            </w:r>
          </w:p>
        </w:tc>
        <w:tc>
          <w:tcPr>
            <w:tcW w:w="2069" w:type="dxa"/>
            <w:shd w:val="clear" w:color="auto" w:fill="auto"/>
            <w:vAlign w:val="center"/>
          </w:tcPr>
          <w:p w14:paraId="1D8D7CFD" w14:textId="77777777" w:rsidR="00360AE9" w:rsidRDefault="001C1E3D">
            <w:pPr>
              <w:jc w:val="center"/>
              <w:rPr>
                <w:sz w:val="24"/>
                <w:szCs w:val="24"/>
              </w:rPr>
            </w:pPr>
            <w:r>
              <w:rPr>
                <w:sz w:val="24"/>
                <w:szCs w:val="24"/>
              </w:rPr>
              <w:t>Назва програми (проекту, заходу)</w:t>
            </w:r>
          </w:p>
        </w:tc>
        <w:tc>
          <w:tcPr>
            <w:tcW w:w="1837" w:type="dxa"/>
            <w:shd w:val="clear" w:color="auto" w:fill="auto"/>
            <w:vAlign w:val="center"/>
          </w:tcPr>
          <w:p w14:paraId="5800B91F" w14:textId="77777777" w:rsidR="00360AE9" w:rsidRDefault="001C1E3D">
            <w:pPr>
              <w:jc w:val="center"/>
              <w:rPr>
                <w:sz w:val="24"/>
                <w:szCs w:val="24"/>
              </w:rPr>
            </w:pPr>
            <w:r>
              <w:rPr>
                <w:sz w:val="24"/>
                <w:szCs w:val="24"/>
              </w:rPr>
              <w:t>Відповідальний виконавець</w:t>
            </w:r>
          </w:p>
        </w:tc>
        <w:tc>
          <w:tcPr>
            <w:tcW w:w="2985" w:type="dxa"/>
            <w:vAlign w:val="center"/>
          </w:tcPr>
          <w:p w14:paraId="2ECAB17B" w14:textId="77777777" w:rsidR="00360AE9" w:rsidRDefault="001C1E3D">
            <w:pPr>
              <w:jc w:val="center"/>
              <w:rPr>
                <w:sz w:val="24"/>
                <w:szCs w:val="24"/>
              </w:rPr>
            </w:pPr>
            <w:r>
              <w:rPr>
                <w:sz w:val="24"/>
                <w:szCs w:val="24"/>
              </w:rPr>
              <w:t>Кількість учасників, залучених до реалізації програми (проекту, заходу)</w:t>
            </w:r>
          </w:p>
        </w:tc>
        <w:tc>
          <w:tcPr>
            <w:tcW w:w="2376" w:type="dxa"/>
            <w:shd w:val="clear" w:color="auto" w:fill="auto"/>
            <w:vAlign w:val="center"/>
          </w:tcPr>
          <w:p w14:paraId="31077FA5" w14:textId="77777777" w:rsidR="00360AE9" w:rsidRDefault="001C1E3D">
            <w:pPr>
              <w:jc w:val="center"/>
              <w:rPr>
                <w:sz w:val="24"/>
                <w:szCs w:val="24"/>
              </w:rPr>
            </w:pPr>
            <w:r>
              <w:rPr>
                <w:sz w:val="24"/>
                <w:szCs w:val="24"/>
              </w:rPr>
              <w:t>Цільова аудиторія</w:t>
            </w:r>
          </w:p>
        </w:tc>
      </w:tr>
      <w:tr w:rsidR="00360AE9" w14:paraId="4018F7BE" w14:textId="77777777">
        <w:trPr>
          <w:trHeight w:val="185"/>
        </w:trPr>
        <w:tc>
          <w:tcPr>
            <w:tcW w:w="906" w:type="dxa"/>
            <w:shd w:val="clear" w:color="auto" w:fill="auto"/>
          </w:tcPr>
          <w:p w14:paraId="52D61903" w14:textId="77777777" w:rsidR="00360AE9" w:rsidRDefault="001C1E3D">
            <w:pPr>
              <w:jc w:val="center"/>
              <w:rPr>
                <w:sz w:val="20"/>
                <w:szCs w:val="20"/>
              </w:rPr>
            </w:pPr>
            <w:r>
              <w:rPr>
                <w:sz w:val="20"/>
                <w:szCs w:val="20"/>
              </w:rPr>
              <w:t>1</w:t>
            </w:r>
          </w:p>
        </w:tc>
        <w:tc>
          <w:tcPr>
            <w:tcW w:w="2069" w:type="dxa"/>
            <w:shd w:val="clear" w:color="auto" w:fill="auto"/>
          </w:tcPr>
          <w:p w14:paraId="7A8A5C02" w14:textId="77777777" w:rsidR="00360AE9" w:rsidRDefault="001C1E3D">
            <w:pPr>
              <w:jc w:val="center"/>
              <w:rPr>
                <w:sz w:val="20"/>
                <w:szCs w:val="20"/>
              </w:rPr>
            </w:pPr>
            <w:r>
              <w:rPr>
                <w:sz w:val="20"/>
                <w:szCs w:val="20"/>
              </w:rPr>
              <w:t>2</w:t>
            </w:r>
          </w:p>
        </w:tc>
        <w:tc>
          <w:tcPr>
            <w:tcW w:w="1837" w:type="dxa"/>
            <w:shd w:val="clear" w:color="auto" w:fill="auto"/>
          </w:tcPr>
          <w:p w14:paraId="28F8A35A" w14:textId="77777777" w:rsidR="00360AE9" w:rsidRDefault="001C1E3D">
            <w:pPr>
              <w:jc w:val="center"/>
              <w:rPr>
                <w:sz w:val="20"/>
                <w:szCs w:val="20"/>
              </w:rPr>
            </w:pPr>
            <w:r>
              <w:rPr>
                <w:sz w:val="20"/>
                <w:szCs w:val="20"/>
              </w:rPr>
              <w:t>3</w:t>
            </w:r>
          </w:p>
        </w:tc>
        <w:tc>
          <w:tcPr>
            <w:tcW w:w="2985" w:type="dxa"/>
          </w:tcPr>
          <w:p w14:paraId="659F7974" w14:textId="77777777" w:rsidR="00360AE9" w:rsidRDefault="001C1E3D">
            <w:pPr>
              <w:jc w:val="center"/>
              <w:rPr>
                <w:sz w:val="20"/>
                <w:szCs w:val="20"/>
              </w:rPr>
            </w:pPr>
            <w:r>
              <w:rPr>
                <w:sz w:val="20"/>
                <w:szCs w:val="20"/>
              </w:rPr>
              <w:t>4</w:t>
            </w:r>
          </w:p>
        </w:tc>
        <w:tc>
          <w:tcPr>
            <w:tcW w:w="2376" w:type="dxa"/>
            <w:shd w:val="clear" w:color="auto" w:fill="auto"/>
          </w:tcPr>
          <w:p w14:paraId="3203351A" w14:textId="77777777" w:rsidR="00360AE9" w:rsidRDefault="001C1E3D">
            <w:pPr>
              <w:jc w:val="center"/>
              <w:rPr>
                <w:sz w:val="20"/>
                <w:szCs w:val="20"/>
              </w:rPr>
            </w:pPr>
            <w:r>
              <w:rPr>
                <w:sz w:val="20"/>
                <w:szCs w:val="20"/>
              </w:rPr>
              <w:t>5</w:t>
            </w:r>
          </w:p>
        </w:tc>
      </w:tr>
      <w:tr w:rsidR="00360AE9" w14:paraId="6D043561" w14:textId="77777777">
        <w:trPr>
          <w:trHeight w:val="547"/>
        </w:trPr>
        <w:tc>
          <w:tcPr>
            <w:tcW w:w="906" w:type="dxa"/>
            <w:shd w:val="clear" w:color="auto" w:fill="auto"/>
          </w:tcPr>
          <w:p w14:paraId="18E510F0" w14:textId="77777777" w:rsidR="00360AE9" w:rsidRDefault="001C1E3D">
            <w:pPr>
              <w:jc w:val="center"/>
              <w:rPr>
                <w:sz w:val="24"/>
                <w:szCs w:val="24"/>
              </w:rPr>
            </w:pPr>
            <w:r>
              <w:rPr>
                <w:sz w:val="24"/>
                <w:szCs w:val="24"/>
              </w:rPr>
              <w:t>1.</w:t>
            </w:r>
          </w:p>
        </w:tc>
        <w:tc>
          <w:tcPr>
            <w:tcW w:w="2069" w:type="dxa"/>
            <w:shd w:val="clear" w:color="auto" w:fill="auto"/>
          </w:tcPr>
          <w:p w14:paraId="26C783A8" w14:textId="77777777" w:rsidR="00360AE9" w:rsidRDefault="001C1E3D">
            <w:pPr>
              <w:rPr>
                <w:sz w:val="24"/>
                <w:szCs w:val="24"/>
              </w:rPr>
            </w:pPr>
            <w:r>
              <w:rPr>
                <w:sz w:val="24"/>
                <w:szCs w:val="24"/>
              </w:rPr>
              <w:t>Анкетування:</w:t>
            </w:r>
          </w:p>
          <w:p w14:paraId="4F128DE9" w14:textId="77777777" w:rsidR="00360AE9" w:rsidRDefault="001C1E3D">
            <w:pPr>
              <w:rPr>
                <w:sz w:val="24"/>
                <w:szCs w:val="24"/>
              </w:rPr>
            </w:pPr>
            <w:r>
              <w:rPr>
                <w:sz w:val="24"/>
                <w:szCs w:val="24"/>
              </w:rPr>
              <w:t>- аналіз чинної бази осіб з травмами спинного мозку, зацікавлених працювати інструкторами ПК, анкетування</w:t>
            </w:r>
          </w:p>
          <w:p w14:paraId="15DB013C" w14:textId="77777777" w:rsidR="00360AE9" w:rsidRDefault="001C1E3D">
            <w:pPr>
              <w:rPr>
                <w:sz w:val="24"/>
                <w:szCs w:val="24"/>
              </w:rPr>
            </w:pPr>
            <w:r>
              <w:rPr>
                <w:sz w:val="24"/>
                <w:szCs w:val="24"/>
              </w:rPr>
              <w:t>- анкетування інструкторів в регіонах, з-поміж тих, що пройшли табори АР.</w:t>
            </w:r>
          </w:p>
        </w:tc>
        <w:tc>
          <w:tcPr>
            <w:tcW w:w="1837" w:type="dxa"/>
            <w:shd w:val="clear" w:color="auto" w:fill="auto"/>
          </w:tcPr>
          <w:p w14:paraId="0DCB0941" w14:textId="77777777" w:rsidR="00360AE9" w:rsidRDefault="001C1E3D">
            <w:pPr>
              <w:rPr>
                <w:sz w:val="24"/>
                <w:szCs w:val="24"/>
              </w:rPr>
            </w:pPr>
            <w:proofErr w:type="spellStart"/>
            <w:r>
              <w:rPr>
                <w:sz w:val="24"/>
                <w:szCs w:val="24"/>
              </w:rPr>
              <w:t>Пчолкін</w:t>
            </w:r>
            <w:proofErr w:type="spellEnd"/>
            <w:r>
              <w:rPr>
                <w:sz w:val="24"/>
                <w:szCs w:val="24"/>
              </w:rPr>
              <w:t xml:space="preserve"> В.В.</w:t>
            </w:r>
          </w:p>
        </w:tc>
        <w:tc>
          <w:tcPr>
            <w:tcW w:w="2985" w:type="dxa"/>
          </w:tcPr>
          <w:p w14:paraId="412ECDC4" w14:textId="77777777" w:rsidR="00360AE9" w:rsidRDefault="001C1E3D">
            <w:pPr>
              <w:rPr>
                <w:sz w:val="24"/>
                <w:szCs w:val="24"/>
              </w:rPr>
            </w:pPr>
            <w:r>
              <w:rPr>
                <w:sz w:val="24"/>
                <w:szCs w:val="24"/>
              </w:rPr>
              <w:t>3 члени команди та 3 осіб з центрального офісу</w:t>
            </w:r>
          </w:p>
        </w:tc>
        <w:tc>
          <w:tcPr>
            <w:tcW w:w="2376" w:type="dxa"/>
            <w:shd w:val="clear" w:color="auto" w:fill="auto"/>
          </w:tcPr>
          <w:p w14:paraId="3B98B929" w14:textId="77777777" w:rsidR="00360AE9" w:rsidRDefault="001C1E3D">
            <w:pPr>
              <w:spacing w:after="160"/>
              <w:rPr>
                <w:sz w:val="24"/>
                <w:szCs w:val="24"/>
              </w:rPr>
            </w:pPr>
            <w:r>
              <w:rPr>
                <w:sz w:val="24"/>
                <w:szCs w:val="24"/>
              </w:rPr>
              <w:t>Інструктори та учасники таборів активної реабілітації</w:t>
            </w:r>
          </w:p>
        </w:tc>
      </w:tr>
      <w:tr w:rsidR="00360AE9" w14:paraId="7FBC38DF" w14:textId="77777777">
        <w:trPr>
          <w:trHeight w:val="547"/>
        </w:trPr>
        <w:tc>
          <w:tcPr>
            <w:tcW w:w="906" w:type="dxa"/>
            <w:shd w:val="clear" w:color="auto" w:fill="auto"/>
          </w:tcPr>
          <w:p w14:paraId="5580C21F" w14:textId="77777777" w:rsidR="00360AE9" w:rsidRDefault="001C1E3D">
            <w:pPr>
              <w:jc w:val="center"/>
              <w:rPr>
                <w:sz w:val="24"/>
                <w:szCs w:val="24"/>
              </w:rPr>
            </w:pPr>
            <w:r>
              <w:rPr>
                <w:sz w:val="24"/>
                <w:szCs w:val="24"/>
              </w:rPr>
              <w:t>2.</w:t>
            </w:r>
          </w:p>
        </w:tc>
        <w:tc>
          <w:tcPr>
            <w:tcW w:w="2069" w:type="dxa"/>
            <w:shd w:val="clear" w:color="auto" w:fill="auto"/>
          </w:tcPr>
          <w:p w14:paraId="47A41114" w14:textId="77777777" w:rsidR="00360AE9" w:rsidRDefault="001C1E3D">
            <w:pPr>
              <w:rPr>
                <w:sz w:val="24"/>
                <w:szCs w:val="24"/>
              </w:rPr>
            </w:pPr>
            <w:r>
              <w:rPr>
                <w:sz w:val="24"/>
                <w:szCs w:val="24"/>
              </w:rPr>
              <w:t>Підготовка методичних матеріалів та створення навчального курсу</w:t>
            </w:r>
          </w:p>
        </w:tc>
        <w:tc>
          <w:tcPr>
            <w:tcW w:w="1837" w:type="dxa"/>
            <w:shd w:val="clear" w:color="auto" w:fill="auto"/>
          </w:tcPr>
          <w:p w14:paraId="7C3002BB" w14:textId="77777777" w:rsidR="00360AE9" w:rsidRDefault="001C1E3D">
            <w:pPr>
              <w:rPr>
                <w:sz w:val="24"/>
                <w:szCs w:val="24"/>
              </w:rPr>
            </w:pPr>
            <w:proofErr w:type="spellStart"/>
            <w:r>
              <w:rPr>
                <w:sz w:val="24"/>
                <w:szCs w:val="24"/>
              </w:rPr>
              <w:t>Кардаш</w:t>
            </w:r>
            <w:proofErr w:type="spellEnd"/>
            <w:r>
              <w:rPr>
                <w:sz w:val="24"/>
                <w:szCs w:val="24"/>
              </w:rPr>
              <w:t xml:space="preserve"> К.Б.</w:t>
            </w:r>
          </w:p>
        </w:tc>
        <w:tc>
          <w:tcPr>
            <w:tcW w:w="2985" w:type="dxa"/>
          </w:tcPr>
          <w:p w14:paraId="58E5B14D" w14:textId="77777777" w:rsidR="00360AE9" w:rsidRDefault="001C1E3D">
            <w:pPr>
              <w:rPr>
                <w:sz w:val="24"/>
                <w:szCs w:val="24"/>
              </w:rPr>
            </w:pPr>
            <w:r>
              <w:rPr>
                <w:sz w:val="24"/>
                <w:szCs w:val="24"/>
              </w:rPr>
              <w:t>10 тренерів-інструкторів та залучених фахівців, 3 осіб з центрального офісу</w:t>
            </w:r>
          </w:p>
        </w:tc>
        <w:tc>
          <w:tcPr>
            <w:tcW w:w="2376" w:type="dxa"/>
            <w:shd w:val="clear" w:color="auto" w:fill="auto"/>
          </w:tcPr>
          <w:p w14:paraId="7ECFAA11" w14:textId="77777777" w:rsidR="00360AE9" w:rsidRDefault="001C1E3D">
            <w:pPr>
              <w:spacing w:after="160"/>
              <w:rPr>
                <w:sz w:val="24"/>
                <w:szCs w:val="24"/>
              </w:rPr>
            </w:pPr>
            <w:r>
              <w:rPr>
                <w:sz w:val="24"/>
                <w:szCs w:val="24"/>
              </w:rPr>
              <w:t>Тренери-інструктори та залучені фахівці</w:t>
            </w:r>
          </w:p>
        </w:tc>
      </w:tr>
      <w:tr w:rsidR="00360AE9" w14:paraId="36F43AF6" w14:textId="77777777">
        <w:trPr>
          <w:trHeight w:val="547"/>
        </w:trPr>
        <w:tc>
          <w:tcPr>
            <w:tcW w:w="906" w:type="dxa"/>
            <w:shd w:val="clear" w:color="auto" w:fill="auto"/>
          </w:tcPr>
          <w:p w14:paraId="72DEB606" w14:textId="77777777" w:rsidR="00360AE9" w:rsidRDefault="001C1E3D">
            <w:pPr>
              <w:jc w:val="center"/>
              <w:rPr>
                <w:sz w:val="24"/>
                <w:szCs w:val="24"/>
              </w:rPr>
            </w:pPr>
            <w:r>
              <w:rPr>
                <w:sz w:val="24"/>
                <w:szCs w:val="24"/>
              </w:rPr>
              <w:t>3.</w:t>
            </w:r>
          </w:p>
        </w:tc>
        <w:tc>
          <w:tcPr>
            <w:tcW w:w="2069" w:type="dxa"/>
            <w:shd w:val="clear" w:color="auto" w:fill="auto"/>
          </w:tcPr>
          <w:p w14:paraId="64F9FD7D" w14:textId="77777777" w:rsidR="00360AE9" w:rsidRDefault="001C1E3D">
            <w:pPr>
              <w:rPr>
                <w:sz w:val="24"/>
                <w:szCs w:val="24"/>
              </w:rPr>
            </w:pPr>
            <w:r>
              <w:rPr>
                <w:sz w:val="24"/>
                <w:szCs w:val="24"/>
              </w:rPr>
              <w:t xml:space="preserve">Проведення модулів </w:t>
            </w:r>
            <w:r>
              <w:rPr>
                <w:sz w:val="24"/>
                <w:szCs w:val="24"/>
              </w:rPr>
              <w:lastRenderedPageBreak/>
              <w:t>навчального курсу</w:t>
            </w:r>
          </w:p>
        </w:tc>
        <w:tc>
          <w:tcPr>
            <w:tcW w:w="1837" w:type="dxa"/>
            <w:shd w:val="clear" w:color="auto" w:fill="auto"/>
          </w:tcPr>
          <w:p w14:paraId="657E813F" w14:textId="6F6A3C53" w:rsidR="00360AE9" w:rsidRDefault="00AA1228">
            <w:pPr>
              <w:rPr>
                <w:sz w:val="24"/>
                <w:szCs w:val="24"/>
              </w:rPr>
            </w:pPr>
            <w:proofErr w:type="spellStart"/>
            <w:r>
              <w:rPr>
                <w:sz w:val="24"/>
                <w:szCs w:val="24"/>
              </w:rPr>
              <w:lastRenderedPageBreak/>
              <w:t>Царук</w:t>
            </w:r>
            <w:proofErr w:type="spellEnd"/>
            <w:r>
              <w:rPr>
                <w:sz w:val="24"/>
                <w:szCs w:val="24"/>
              </w:rPr>
              <w:t xml:space="preserve"> І.І.</w:t>
            </w:r>
          </w:p>
        </w:tc>
        <w:tc>
          <w:tcPr>
            <w:tcW w:w="2985" w:type="dxa"/>
          </w:tcPr>
          <w:p w14:paraId="413129C0" w14:textId="77777777" w:rsidR="00360AE9" w:rsidRDefault="001C1E3D">
            <w:pPr>
              <w:rPr>
                <w:sz w:val="24"/>
                <w:szCs w:val="24"/>
              </w:rPr>
            </w:pPr>
            <w:r>
              <w:rPr>
                <w:sz w:val="24"/>
                <w:szCs w:val="24"/>
              </w:rPr>
              <w:t xml:space="preserve">10 тренерів-інструкторів та залучених фахівців, 3 </w:t>
            </w:r>
            <w:r>
              <w:rPr>
                <w:sz w:val="24"/>
                <w:szCs w:val="24"/>
              </w:rPr>
              <w:lastRenderedPageBreak/>
              <w:t>осіб з центрального офісу</w:t>
            </w:r>
          </w:p>
        </w:tc>
        <w:tc>
          <w:tcPr>
            <w:tcW w:w="2376" w:type="dxa"/>
            <w:shd w:val="clear" w:color="auto" w:fill="auto"/>
          </w:tcPr>
          <w:p w14:paraId="161B78C1" w14:textId="77777777" w:rsidR="00360AE9" w:rsidRDefault="001C1E3D">
            <w:pPr>
              <w:spacing w:after="160"/>
              <w:rPr>
                <w:sz w:val="24"/>
                <w:szCs w:val="24"/>
              </w:rPr>
            </w:pPr>
            <w:r>
              <w:rPr>
                <w:sz w:val="24"/>
                <w:szCs w:val="24"/>
              </w:rPr>
              <w:lastRenderedPageBreak/>
              <w:t xml:space="preserve">30 осіб з інвалідністю - </w:t>
            </w:r>
            <w:r>
              <w:rPr>
                <w:sz w:val="24"/>
                <w:szCs w:val="24"/>
              </w:rPr>
              <w:lastRenderedPageBreak/>
              <w:t>учасники, слухачі курсу</w:t>
            </w:r>
          </w:p>
        </w:tc>
      </w:tr>
      <w:tr w:rsidR="00360AE9" w14:paraId="4EEFECF1" w14:textId="77777777">
        <w:trPr>
          <w:trHeight w:val="547"/>
        </w:trPr>
        <w:tc>
          <w:tcPr>
            <w:tcW w:w="906" w:type="dxa"/>
            <w:shd w:val="clear" w:color="auto" w:fill="auto"/>
          </w:tcPr>
          <w:p w14:paraId="5286C7B5" w14:textId="77777777" w:rsidR="00360AE9" w:rsidRDefault="001C1E3D">
            <w:pPr>
              <w:jc w:val="center"/>
              <w:rPr>
                <w:sz w:val="24"/>
                <w:szCs w:val="24"/>
              </w:rPr>
            </w:pPr>
            <w:r>
              <w:rPr>
                <w:sz w:val="24"/>
                <w:szCs w:val="24"/>
              </w:rPr>
              <w:lastRenderedPageBreak/>
              <w:t>4.</w:t>
            </w:r>
          </w:p>
        </w:tc>
        <w:tc>
          <w:tcPr>
            <w:tcW w:w="2069" w:type="dxa"/>
            <w:shd w:val="clear" w:color="auto" w:fill="auto"/>
          </w:tcPr>
          <w:p w14:paraId="17A84A84" w14:textId="77777777" w:rsidR="00360AE9" w:rsidRDefault="001C1E3D">
            <w:pPr>
              <w:rPr>
                <w:sz w:val="24"/>
                <w:szCs w:val="24"/>
              </w:rPr>
            </w:pPr>
            <w:r>
              <w:rPr>
                <w:sz w:val="24"/>
                <w:szCs w:val="24"/>
              </w:rPr>
              <w:t>Тестування та оцінка знань та готовності до роботи</w:t>
            </w:r>
          </w:p>
        </w:tc>
        <w:tc>
          <w:tcPr>
            <w:tcW w:w="1837" w:type="dxa"/>
            <w:shd w:val="clear" w:color="auto" w:fill="auto"/>
          </w:tcPr>
          <w:p w14:paraId="2E3F62AD" w14:textId="2C6CE444" w:rsidR="00360AE9" w:rsidRDefault="00AA1228">
            <w:pPr>
              <w:rPr>
                <w:sz w:val="24"/>
                <w:szCs w:val="24"/>
              </w:rPr>
            </w:pPr>
            <w:proofErr w:type="spellStart"/>
            <w:r>
              <w:rPr>
                <w:sz w:val="24"/>
                <w:szCs w:val="24"/>
              </w:rPr>
              <w:t>Овсєєнко</w:t>
            </w:r>
            <w:proofErr w:type="spellEnd"/>
            <w:r>
              <w:rPr>
                <w:sz w:val="24"/>
                <w:szCs w:val="24"/>
              </w:rPr>
              <w:t xml:space="preserve"> В.В., </w:t>
            </w:r>
            <w:proofErr w:type="spellStart"/>
            <w:r w:rsidR="001C1E3D">
              <w:rPr>
                <w:sz w:val="24"/>
                <w:szCs w:val="24"/>
              </w:rPr>
              <w:t>Останкова</w:t>
            </w:r>
            <w:proofErr w:type="spellEnd"/>
            <w:r w:rsidR="001C1E3D">
              <w:rPr>
                <w:sz w:val="24"/>
                <w:szCs w:val="24"/>
              </w:rPr>
              <w:t xml:space="preserve"> Г.</w:t>
            </w:r>
            <w:r>
              <w:rPr>
                <w:sz w:val="24"/>
                <w:szCs w:val="24"/>
              </w:rPr>
              <w:t>О.</w:t>
            </w:r>
          </w:p>
        </w:tc>
        <w:tc>
          <w:tcPr>
            <w:tcW w:w="2985" w:type="dxa"/>
          </w:tcPr>
          <w:p w14:paraId="50B94D94" w14:textId="77777777" w:rsidR="00360AE9" w:rsidRDefault="001C1E3D">
            <w:pPr>
              <w:rPr>
                <w:sz w:val="24"/>
                <w:szCs w:val="24"/>
              </w:rPr>
            </w:pPr>
            <w:r>
              <w:rPr>
                <w:sz w:val="24"/>
                <w:szCs w:val="24"/>
              </w:rPr>
              <w:t>10 тренерів-інструкторів та залучених фахівців, 3 осіб з центрального офісу</w:t>
            </w:r>
          </w:p>
        </w:tc>
        <w:tc>
          <w:tcPr>
            <w:tcW w:w="2376" w:type="dxa"/>
            <w:shd w:val="clear" w:color="auto" w:fill="auto"/>
          </w:tcPr>
          <w:p w14:paraId="6FE21296" w14:textId="77777777" w:rsidR="00360AE9" w:rsidRDefault="001C1E3D">
            <w:pPr>
              <w:spacing w:after="160"/>
              <w:rPr>
                <w:sz w:val="24"/>
                <w:szCs w:val="24"/>
              </w:rPr>
            </w:pPr>
            <w:r>
              <w:rPr>
                <w:sz w:val="24"/>
                <w:szCs w:val="24"/>
              </w:rPr>
              <w:t>30 осіб з інвалідністю - учасники, слухачі курсу</w:t>
            </w:r>
          </w:p>
        </w:tc>
      </w:tr>
      <w:tr w:rsidR="00360AE9" w14:paraId="43EF1C5E" w14:textId="77777777">
        <w:trPr>
          <w:trHeight w:val="547"/>
        </w:trPr>
        <w:tc>
          <w:tcPr>
            <w:tcW w:w="906" w:type="dxa"/>
            <w:shd w:val="clear" w:color="auto" w:fill="auto"/>
          </w:tcPr>
          <w:p w14:paraId="6561BB7B" w14:textId="77777777" w:rsidR="00360AE9" w:rsidRDefault="001C1E3D">
            <w:pPr>
              <w:jc w:val="center"/>
              <w:rPr>
                <w:sz w:val="24"/>
                <w:szCs w:val="24"/>
              </w:rPr>
            </w:pPr>
            <w:r>
              <w:rPr>
                <w:sz w:val="24"/>
                <w:szCs w:val="24"/>
              </w:rPr>
              <w:t>5.</w:t>
            </w:r>
          </w:p>
        </w:tc>
        <w:tc>
          <w:tcPr>
            <w:tcW w:w="2069" w:type="dxa"/>
            <w:shd w:val="clear" w:color="auto" w:fill="auto"/>
          </w:tcPr>
          <w:p w14:paraId="71624708" w14:textId="77777777" w:rsidR="00360AE9" w:rsidRDefault="001C1E3D">
            <w:pPr>
              <w:rPr>
                <w:sz w:val="24"/>
                <w:szCs w:val="24"/>
              </w:rPr>
            </w:pPr>
            <w:r>
              <w:rPr>
                <w:sz w:val="24"/>
                <w:szCs w:val="24"/>
              </w:rPr>
              <w:t>Виготовлення інформаційної брошури про програму Першого контакту та інструкторів першого контакту</w:t>
            </w:r>
          </w:p>
        </w:tc>
        <w:tc>
          <w:tcPr>
            <w:tcW w:w="1837" w:type="dxa"/>
            <w:shd w:val="clear" w:color="auto" w:fill="auto"/>
          </w:tcPr>
          <w:p w14:paraId="624BE694" w14:textId="4A9EB7F0" w:rsidR="00360AE9" w:rsidRDefault="001C1E3D">
            <w:pPr>
              <w:rPr>
                <w:sz w:val="24"/>
                <w:szCs w:val="24"/>
              </w:rPr>
            </w:pPr>
            <w:r>
              <w:rPr>
                <w:sz w:val="24"/>
                <w:szCs w:val="24"/>
              </w:rPr>
              <w:t>Фоміна Т.А.</w:t>
            </w:r>
            <w:r w:rsidR="00AA1228">
              <w:rPr>
                <w:sz w:val="24"/>
                <w:szCs w:val="24"/>
              </w:rPr>
              <w:t xml:space="preserve">, </w:t>
            </w:r>
            <w:proofErr w:type="spellStart"/>
            <w:r w:rsidR="00AA1228">
              <w:rPr>
                <w:sz w:val="24"/>
                <w:szCs w:val="24"/>
              </w:rPr>
              <w:t>Приліпко</w:t>
            </w:r>
            <w:proofErr w:type="spellEnd"/>
            <w:r w:rsidR="00AA1228">
              <w:rPr>
                <w:sz w:val="24"/>
                <w:szCs w:val="24"/>
              </w:rPr>
              <w:t xml:space="preserve"> Т.П.</w:t>
            </w:r>
          </w:p>
        </w:tc>
        <w:tc>
          <w:tcPr>
            <w:tcW w:w="2985" w:type="dxa"/>
          </w:tcPr>
          <w:p w14:paraId="14D9B288" w14:textId="77777777" w:rsidR="00360AE9" w:rsidRDefault="001C1E3D">
            <w:pPr>
              <w:rPr>
                <w:sz w:val="24"/>
                <w:szCs w:val="24"/>
              </w:rPr>
            </w:pPr>
            <w:r>
              <w:rPr>
                <w:sz w:val="24"/>
                <w:szCs w:val="24"/>
              </w:rPr>
              <w:t>10 тренерів-інструкторів та залучених фахівців, 3 осіб з центрального офісу</w:t>
            </w:r>
          </w:p>
        </w:tc>
        <w:tc>
          <w:tcPr>
            <w:tcW w:w="2376" w:type="dxa"/>
            <w:shd w:val="clear" w:color="auto" w:fill="auto"/>
          </w:tcPr>
          <w:p w14:paraId="7EA2BB0F" w14:textId="77777777" w:rsidR="00360AE9" w:rsidRDefault="001C1E3D">
            <w:pPr>
              <w:spacing w:after="160"/>
              <w:rPr>
                <w:sz w:val="24"/>
                <w:szCs w:val="24"/>
              </w:rPr>
            </w:pPr>
            <w:r>
              <w:rPr>
                <w:sz w:val="24"/>
                <w:szCs w:val="24"/>
              </w:rPr>
              <w:t>30 осіб з інвалідністю - учасники, слухачі курсу. рідні та близькі осіб після ТСМ, працівники медичних та реабілітаційних закладів та інші зацікавлені особи</w:t>
            </w:r>
          </w:p>
        </w:tc>
      </w:tr>
      <w:tr w:rsidR="00360AE9" w14:paraId="6D7863C5" w14:textId="77777777">
        <w:trPr>
          <w:trHeight w:val="547"/>
        </w:trPr>
        <w:tc>
          <w:tcPr>
            <w:tcW w:w="906" w:type="dxa"/>
            <w:shd w:val="clear" w:color="auto" w:fill="auto"/>
          </w:tcPr>
          <w:p w14:paraId="47202DF8" w14:textId="77777777" w:rsidR="00360AE9" w:rsidRDefault="001C1E3D">
            <w:pPr>
              <w:jc w:val="center"/>
              <w:rPr>
                <w:sz w:val="24"/>
                <w:szCs w:val="24"/>
              </w:rPr>
            </w:pPr>
            <w:r>
              <w:rPr>
                <w:sz w:val="24"/>
                <w:szCs w:val="24"/>
              </w:rPr>
              <w:t>6.</w:t>
            </w:r>
          </w:p>
        </w:tc>
        <w:tc>
          <w:tcPr>
            <w:tcW w:w="2069" w:type="dxa"/>
            <w:shd w:val="clear" w:color="auto" w:fill="auto"/>
          </w:tcPr>
          <w:p w14:paraId="38906B8B" w14:textId="77777777" w:rsidR="00360AE9" w:rsidRDefault="001C1E3D">
            <w:pPr>
              <w:rPr>
                <w:sz w:val="24"/>
                <w:szCs w:val="24"/>
              </w:rPr>
            </w:pPr>
            <w:r>
              <w:rPr>
                <w:sz w:val="24"/>
                <w:szCs w:val="24"/>
              </w:rPr>
              <w:t>Підбивання підсумків та оголошення результатів проєкту</w:t>
            </w:r>
          </w:p>
        </w:tc>
        <w:tc>
          <w:tcPr>
            <w:tcW w:w="1837" w:type="dxa"/>
            <w:shd w:val="clear" w:color="auto" w:fill="auto"/>
          </w:tcPr>
          <w:p w14:paraId="177A9548" w14:textId="77777777" w:rsidR="00360AE9" w:rsidRDefault="001C1E3D">
            <w:pPr>
              <w:rPr>
                <w:sz w:val="24"/>
                <w:szCs w:val="24"/>
              </w:rPr>
            </w:pPr>
            <w:r>
              <w:rPr>
                <w:sz w:val="24"/>
                <w:szCs w:val="24"/>
              </w:rPr>
              <w:t>Пчолкіна У.О.</w:t>
            </w:r>
          </w:p>
        </w:tc>
        <w:tc>
          <w:tcPr>
            <w:tcW w:w="2985" w:type="dxa"/>
          </w:tcPr>
          <w:p w14:paraId="54BDA034" w14:textId="77777777" w:rsidR="00360AE9" w:rsidRDefault="001C1E3D">
            <w:pPr>
              <w:rPr>
                <w:sz w:val="24"/>
                <w:szCs w:val="24"/>
              </w:rPr>
            </w:pPr>
            <w:r>
              <w:rPr>
                <w:sz w:val="24"/>
                <w:szCs w:val="24"/>
              </w:rPr>
              <w:t>10 тренерів-інструкторів та залучених фахівців, 3 осіб з центрального офісу</w:t>
            </w:r>
          </w:p>
        </w:tc>
        <w:tc>
          <w:tcPr>
            <w:tcW w:w="2376" w:type="dxa"/>
            <w:shd w:val="clear" w:color="auto" w:fill="auto"/>
          </w:tcPr>
          <w:p w14:paraId="09B7DBD0" w14:textId="77777777" w:rsidR="00360AE9" w:rsidRDefault="001C1E3D">
            <w:pPr>
              <w:rPr>
                <w:sz w:val="24"/>
                <w:szCs w:val="24"/>
              </w:rPr>
            </w:pPr>
            <w:r>
              <w:rPr>
                <w:sz w:val="24"/>
                <w:szCs w:val="24"/>
              </w:rPr>
              <w:t>15 осіб - тренери з інвалідністю та залучені фахівці, лідери ГО ГАР працівники центрального офісу</w:t>
            </w:r>
          </w:p>
        </w:tc>
      </w:tr>
      <w:tr w:rsidR="00360AE9" w14:paraId="01B8C94E" w14:textId="77777777">
        <w:trPr>
          <w:trHeight w:val="547"/>
        </w:trPr>
        <w:tc>
          <w:tcPr>
            <w:tcW w:w="906" w:type="dxa"/>
            <w:shd w:val="clear" w:color="auto" w:fill="auto"/>
          </w:tcPr>
          <w:p w14:paraId="3E987906" w14:textId="77777777" w:rsidR="00360AE9" w:rsidRDefault="001C1E3D">
            <w:pPr>
              <w:jc w:val="center"/>
              <w:rPr>
                <w:sz w:val="24"/>
                <w:szCs w:val="24"/>
              </w:rPr>
            </w:pPr>
            <w:r>
              <w:rPr>
                <w:sz w:val="24"/>
                <w:szCs w:val="24"/>
              </w:rPr>
              <w:t>7.</w:t>
            </w:r>
          </w:p>
        </w:tc>
        <w:tc>
          <w:tcPr>
            <w:tcW w:w="2069" w:type="dxa"/>
            <w:shd w:val="clear" w:color="auto" w:fill="auto"/>
          </w:tcPr>
          <w:p w14:paraId="7A67A9C7" w14:textId="18842398" w:rsidR="00360AE9" w:rsidRDefault="001C1E3D">
            <w:pPr>
              <w:rPr>
                <w:sz w:val="24"/>
                <w:szCs w:val="24"/>
              </w:rPr>
            </w:pPr>
            <w:r>
              <w:rPr>
                <w:sz w:val="24"/>
                <w:szCs w:val="24"/>
              </w:rPr>
              <w:t xml:space="preserve">Зустріч </w:t>
            </w:r>
            <w:r w:rsidR="00AA1228">
              <w:rPr>
                <w:sz w:val="24"/>
                <w:szCs w:val="24"/>
              </w:rPr>
              <w:t>«</w:t>
            </w:r>
            <w:r>
              <w:rPr>
                <w:sz w:val="24"/>
                <w:szCs w:val="24"/>
              </w:rPr>
              <w:t>Перший контакт тренерів- інструкторів</w:t>
            </w:r>
            <w:r w:rsidR="00AA1228">
              <w:rPr>
                <w:sz w:val="24"/>
                <w:szCs w:val="24"/>
              </w:rPr>
              <w:t>»</w:t>
            </w:r>
          </w:p>
        </w:tc>
        <w:tc>
          <w:tcPr>
            <w:tcW w:w="1837" w:type="dxa"/>
            <w:shd w:val="clear" w:color="auto" w:fill="auto"/>
          </w:tcPr>
          <w:p w14:paraId="75E925E2" w14:textId="77777777" w:rsidR="00360AE9" w:rsidRDefault="001C1E3D">
            <w:pPr>
              <w:rPr>
                <w:sz w:val="24"/>
                <w:szCs w:val="24"/>
              </w:rPr>
            </w:pPr>
            <w:r>
              <w:rPr>
                <w:sz w:val="24"/>
                <w:szCs w:val="24"/>
              </w:rPr>
              <w:t>Майстренко Д.І.</w:t>
            </w:r>
          </w:p>
        </w:tc>
        <w:tc>
          <w:tcPr>
            <w:tcW w:w="2985" w:type="dxa"/>
          </w:tcPr>
          <w:p w14:paraId="0C5F5334" w14:textId="77777777" w:rsidR="00360AE9" w:rsidRDefault="001C1E3D">
            <w:pPr>
              <w:rPr>
                <w:sz w:val="24"/>
                <w:szCs w:val="24"/>
              </w:rPr>
            </w:pPr>
            <w:r>
              <w:rPr>
                <w:sz w:val="24"/>
                <w:szCs w:val="24"/>
              </w:rPr>
              <w:t>10 тренерів-інструкторів та залучених фахівців, 3 осіб з центрального офісу</w:t>
            </w:r>
          </w:p>
        </w:tc>
        <w:tc>
          <w:tcPr>
            <w:tcW w:w="2376" w:type="dxa"/>
            <w:shd w:val="clear" w:color="auto" w:fill="auto"/>
          </w:tcPr>
          <w:p w14:paraId="4007AE5C" w14:textId="77777777" w:rsidR="00360AE9" w:rsidRDefault="001C1E3D">
            <w:pPr>
              <w:rPr>
                <w:sz w:val="24"/>
                <w:szCs w:val="24"/>
              </w:rPr>
            </w:pPr>
            <w:r>
              <w:rPr>
                <w:sz w:val="24"/>
                <w:szCs w:val="24"/>
              </w:rPr>
              <w:t>20 осіб (тренери та учасники з інвалідністю) та залучені фахівці, лідери ГО ГАР працівники центрального офісу</w:t>
            </w:r>
          </w:p>
        </w:tc>
      </w:tr>
    </w:tbl>
    <w:p w14:paraId="290F6C8F" w14:textId="77777777" w:rsidR="00360AE9" w:rsidRDefault="00360AE9">
      <w:pPr>
        <w:jc w:val="both"/>
        <w:rPr>
          <w:sz w:val="20"/>
          <w:szCs w:val="20"/>
        </w:rPr>
      </w:pPr>
    </w:p>
    <w:p w14:paraId="4FC47EC5" w14:textId="77777777" w:rsidR="00360AE9" w:rsidRDefault="001C1E3D">
      <w:pPr>
        <w:jc w:val="both"/>
        <w:rPr>
          <w:b/>
          <w:i/>
          <w:sz w:val="26"/>
          <w:szCs w:val="26"/>
        </w:rPr>
      </w:pPr>
      <w:r>
        <w:rPr>
          <w:b/>
          <w:i/>
          <w:sz w:val="26"/>
          <w:szCs w:val="26"/>
        </w:rPr>
        <w:t>4. Залучені спеціалісти</w:t>
      </w:r>
    </w:p>
    <w:p w14:paraId="40402DB9" w14:textId="77777777" w:rsidR="00360AE9" w:rsidRDefault="001C1E3D" w:rsidP="001F73C9">
      <w:pPr>
        <w:ind w:left="-284" w:firstLine="710"/>
        <w:jc w:val="both"/>
        <w:rPr>
          <w:sz w:val="26"/>
          <w:szCs w:val="26"/>
        </w:rPr>
      </w:pPr>
      <w:r>
        <w:rPr>
          <w:sz w:val="26"/>
          <w:szCs w:val="26"/>
        </w:rPr>
        <w:t>Одним із завдань проекту було якісне підвищення знань та компетенцій інструкторів, які надалі зможуть викладати цей курс, маючи не тільки фахові знання щодо тематики, але й володітимуть ширшими знаннями щодо правил комунікації та основ психології. Для цього було вирішено залучити профільних спеціалістів, які протягом проєкту разом з діючими інструкторами ретельно опрацьовували кожен елемент програми та виконували менторську функцію надаючи можливість інструкторам з інвалідністю брати на себе відповідальність. Важливим аспектом було налагодження психоемоційної стійкості, адже підтримка людей в гострому періоді після травми дуже впливає на власний стан та потребує ретельної підготовки.</w:t>
      </w:r>
    </w:p>
    <w:p w14:paraId="7926EA18" w14:textId="77777777" w:rsidR="00360AE9" w:rsidRDefault="00360AE9">
      <w:pPr>
        <w:jc w:val="both"/>
        <w:rPr>
          <w:sz w:val="26"/>
          <w:szCs w:val="26"/>
        </w:rPr>
      </w:pPr>
    </w:p>
    <w:tbl>
      <w:tblPr>
        <w:tblStyle w:val="afa"/>
        <w:tblW w:w="1017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3363"/>
        <w:gridCol w:w="3900"/>
        <w:gridCol w:w="2310"/>
      </w:tblGrid>
      <w:tr w:rsidR="00360AE9" w14:paraId="3D82808C" w14:textId="77777777" w:rsidTr="001F73C9">
        <w:trPr>
          <w:trHeight w:val="659"/>
        </w:trPr>
        <w:tc>
          <w:tcPr>
            <w:tcW w:w="597" w:type="dxa"/>
          </w:tcPr>
          <w:p w14:paraId="64EF9D64" w14:textId="77777777" w:rsidR="00360AE9" w:rsidRDefault="001C1E3D">
            <w:pPr>
              <w:jc w:val="both"/>
              <w:rPr>
                <w:sz w:val="24"/>
                <w:szCs w:val="24"/>
              </w:rPr>
            </w:pPr>
            <w:r>
              <w:rPr>
                <w:sz w:val="24"/>
                <w:szCs w:val="24"/>
              </w:rPr>
              <w:t>№ з/п</w:t>
            </w:r>
          </w:p>
        </w:tc>
        <w:tc>
          <w:tcPr>
            <w:tcW w:w="3363" w:type="dxa"/>
          </w:tcPr>
          <w:p w14:paraId="5775FD23" w14:textId="77777777" w:rsidR="00360AE9" w:rsidRDefault="001C1E3D">
            <w:pPr>
              <w:jc w:val="center"/>
              <w:rPr>
                <w:sz w:val="24"/>
                <w:szCs w:val="24"/>
              </w:rPr>
            </w:pPr>
            <w:r>
              <w:rPr>
                <w:sz w:val="24"/>
                <w:szCs w:val="24"/>
              </w:rPr>
              <w:t>Назва програми (проекту, заходу)</w:t>
            </w:r>
          </w:p>
        </w:tc>
        <w:tc>
          <w:tcPr>
            <w:tcW w:w="3900" w:type="dxa"/>
          </w:tcPr>
          <w:p w14:paraId="647D1290" w14:textId="77777777" w:rsidR="00360AE9" w:rsidRDefault="001C1E3D">
            <w:pPr>
              <w:jc w:val="center"/>
              <w:rPr>
                <w:sz w:val="24"/>
                <w:szCs w:val="24"/>
              </w:rPr>
            </w:pPr>
            <w:r>
              <w:rPr>
                <w:sz w:val="24"/>
                <w:szCs w:val="24"/>
              </w:rPr>
              <w:t>Фах, спеціалізація залучених спеціалістів</w:t>
            </w:r>
          </w:p>
        </w:tc>
        <w:tc>
          <w:tcPr>
            <w:tcW w:w="2310" w:type="dxa"/>
          </w:tcPr>
          <w:p w14:paraId="2D3DF8E7" w14:textId="77777777" w:rsidR="00360AE9" w:rsidRDefault="001C1E3D">
            <w:pPr>
              <w:jc w:val="center"/>
              <w:rPr>
                <w:sz w:val="24"/>
                <w:szCs w:val="24"/>
              </w:rPr>
            </w:pPr>
            <w:r>
              <w:rPr>
                <w:sz w:val="24"/>
                <w:szCs w:val="24"/>
              </w:rPr>
              <w:t>Кількість залучених спеціалістів</w:t>
            </w:r>
          </w:p>
        </w:tc>
      </w:tr>
      <w:tr w:rsidR="00360AE9" w14:paraId="3F92759A" w14:textId="77777777" w:rsidTr="001F73C9">
        <w:trPr>
          <w:trHeight w:val="245"/>
        </w:trPr>
        <w:tc>
          <w:tcPr>
            <w:tcW w:w="597" w:type="dxa"/>
          </w:tcPr>
          <w:p w14:paraId="528A5167" w14:textId="77777777" w:rsidR="00360AE9" w:rsidRDefault="001C1E3D">
            <w:pPr>
              <w:jc w:val="center"/>
              <w:rPr>
                <w:sz w:val="20"/>
                <w:szCs w:val="20"/>
              </w:rPr>
            </w:pPr>
            <w:r>
              <w:rPr>
                <w:sz w:val="20"/>
                <w:szCs w:val="20"/>
              </w:rPr>
              <w:t>1</w:t>
            </w:r>
          </w:p>
        </w:tc>
        <w:tc>
          <w:tcPr>
            <w:tcW w:w="3363" w:type="dxa"/>
          </w:tcPr>
          <w:p w14:paraId="1F61AE64" w14:textId="77777777" w:rsidR="00360AE9" w:rsidRDefault="001C1E3D">
            <w:pPr>
              <w:jc w:val="center"/>
              <w:rPr>
                <w:sz w:val="20"/>
                <w:szCs w:val="20"/>
              </w:rPr>
            </w:pPr>
            <w:r>
              <w:rPr>
                <w:sz w:val="20"/>
                <w:szCs w:val="20"/>
              </w:rPr>
              <w:t>2</w:t>
            </w:r>
          </w:p>
        </w:tc>
        <w:tc>
          <w:tcPr>
            <w:tcW w:w="3900" w:type="dxa"/>
          </w:tcPr>
          <w:p w14:paraId="016C013B" w14:textId="77777777" w:rsidR="00360AE9" w:rsidRDefault="001C1E3D">
            <w:pPr>
              <w:jc w:val="center"/>
              <w:rPr>
                <w:sz w:val="20"/>
                <w:szCs w:val="20"/>
              </w:rPr>
            </w:pPr>
            <w:r>
              <w:rPr>
                <w:sz w:val="20"/>
                <w:szCs w:val="20"/>
              </w:rPr>
              <w:t>3</w:t>
            </w:r>
          </w:p>
        </w:tc>
        <w:tc>
          <w:tcPr>
            <w:tcW w:w="2310" w:type="dxa"/>
          </w:tcPr>
          <w:p w14:paraId="2777F22D" w14:textId="77777777" w:rsidR="00360AE9" w:rsidRDefault="001C1E3D">
            <w:pPr>
              <w:jc w:val="center"/>
              <w:rPr>
                <w:sz w:val="20"/>
                <w:szCs w:val="20"/>
              </w:rPr>
            </w:pPr>
            <w:r>
              <w:rPr>
                <w:sz w:val="20"/>
                <w:szCs w:val="20"/>
              </w:rPr>
              <w:t>4</w:t>
            </w:r>
          </w:p>
        </w:tc>
      </w:tr>
      <w:tr w:rsidR="00360AE9" w14:paraId="6E3B5770" w14:textId="77777777" w:rsidTr="001F73C9">
        <w:trPr>
          <w:trHeight w:val="551"/>
        </w:trPr>
        <w:tc>
          <w:tcPr>
            <w:tcW w:w="597" w:type="dxa"/>
          </w:tcPr>
          <w:p w14:paraId="70B65E56" w14:textId="77777777" w:rsidR="00360AE9" w:rsidRDefault="001C1E3D">
            <w:pPr>
              <w:jc w:val="center"/>
              <w:rPr>
                <w:sz w:val="24"/>
                <w:szCs w:val="24"/>
              </w:rPr>
            </w:pPr>
            <w:r>
              <w:rPr>
                <w:sz w:val="24"/>
                <w:szCs w:val="24"/>
              </w:rPr>
              <w:t>1</w:t>
            </w:r>
          </w:p>
        </w:tc>
        <w:tc>
          <w:tcPr>
            <w:tcW w:w="3363" w:type="dxa"/>
          </w:tcPr>
          <w:p w14:paraId="1F4DF30B" w14:textId="77777777" w:rsidR="00360AE9" w:rsidRDefault="001C1E3D">
            <w:pPr>
              <w:rPr>
                <w:sz w:val="24"/>
                <w:szCs w:val="24"/>
                <w:highlight w:val="white"/>
              </w:rPr>
            </w:pPr>
            <w:r>
              <w:rPr>
                <w:sz w:val="24"/>
                <w:szCs w:val="24"/>
              </w:rPr>
              <w:t>Вирішення складних ситуацій та роль інструктора 1 контакту в групі підтримки</w:t>
            </w:r>
          </w:p>
        </w:tc>
        <w:tc>
          <w:tcPr>
            <w:tcW w:w="3900" w:type="dxa"/>
          </w:tcPr>
          <w:p w14:paraId="0C71B2C2" w14:textId="77777777" w:rsidR="00360AE9" w:rsidRDefault="001C1E3D">
            <w:pPr>
              <w:rPr>
                <w:sz w:val="24"/>
                <w:szCs w:val="24"/>
              </w:rPr>
            </w:pPr>
            <w:r>
              <w:rPr>
                <w:sz w:val="24"/>
                <w:szCs w:val="24"/>
              </w:rPr>
              <w:t>Демиденко Ганна,</w:t>
            </w:r>
          </w:p>
          <w:p w14:paraId="00E37414" w14:textId="0CEECC91" w:rsidR="00360AE9" w:rsidRDefault="00451057">
            <w:pPr>
              <w:rPr>
                <w:sz w:val="24"/>
                <w:szCs w:val="24"/>
              </w:rPr>
            </w:pPr>
            <w:r>
              <w:rPr>
                <w:sz w:val="24"/>
                <w:szCs w:val="24"/>
              </w:rPr>
              <w:t xml:space="preserve">Керівниця ГО «Добровольці», </w:t>
            </w:r>
            <w:proofErr w:type="spellStart"/>
            <w:r w:rsidR="001C1E3D">
              <w:rPr>
                <w:sz w:val="24"/>
                <w:szCs w:val="24"/>
              </w:rPr>
              <w:t>експертка</w:t>
            </w:r>
            <w:proofErr w:type="spellEnd"/>
            <w:r>
              <w:rPr>
                <w:sz w:val="24"/>
                <w:szCs w:val="24"/>
              </w:rPr>
              <w:t xml:space="preserve"> з </w:t>
            </w:r>
            <w:r w:rsidR="001C1E3D">
              <w:rPr>
                <w:sz w:val="24"/>
                <w:szCs w:val="24"/>
              </w:rPr>
              <w:t xml:space="preserve">реалізації </w:t>
            </w:r>
            <w:r>
              <w:rPr>
                <w:sz w:val="24"/>
                <w:szCs w:val="24"/>
              </w:rPr>
              <w:t>програм реінтеграції ветеранів з інвалідністю</w:t>
            </w:r>
          </w:p>
        </w:tc>
        <w:tc>
          <w:tcPr>
            <w:tcW w:w="2310" w:type="dxa"/>
          </w:tcPr>
          <w:p w14:paraId="30E8CE33" w14:textId="77777777" w:rsidR="00360AE9" w:rsidRDefault="001C1E3D">
            <w:pPr>
              <w:jc w:val="center"/>
              <w:rPr>
                <w:sz w:val="24"/>
                <w:szCs w:val="24"/>
              </w:rPr>
            </w:pPr>
            <w:r>
              <w:rPr>
                <w:sz w:val="24"/>
                <w:szCs w:val="24"/>
              </w:rPr>
              <w:t>1</w:t>
            </w:r>
          </w:p>
        </w:tc>
      </w:tr>
      <w:tr w:rsidR="00360AE9" w14:paraId="0DE7DCF9" w14:textId="77777777" w:rsidTr="001F73C9">
        <w:trPr>
          <w:trHeight w:val="551"/>
        </w:trPr>
        <w:tc>
          <w:tcPr>
            <w:tcW w:w="597" w:type="dxa"/>
          </w:tcPr>
          <w:p w14:paraId="75965204" w14:textId="77777777" w:rsidR="00360AE9" w:rsidRDefault="001C1E3D">
            <w:pPr>
              <w:jc w:val="center"/>
              <w:rPr>
                <w:sz w:val="24"/>
                <w:szCs w:val="24"/>
              </w:rPr>
            </w:pPr>
            <w:r>
              <w:rPr>
                <w:sz w:val="24"/>
                <w:szCs w:val="24"/>
              </w:rPr>
              <w:t>2</w:t>
            </w:r>
          </w:p>
        </w:tc>
        <w:tc>
          <w:tcPr>
            <w:tcW w:w="3363" w:type="dxa"/>
          </w:tcPr>
          <w:p w14:paraId="22D56275" w14:textId="77777777" w:rsidR="00360AE9" w:rsidRDefault="001C1E3D">
            <w:pPr>
              <w:rPr>
                <w:sz w:val="24"/>
                <w:szCs w:val="24"/>
              </w:rPr>
            </w:pPr>
            <w:r>
              <w:rPr>
                <w:sz w:val="24"/>
                <w:szCs w:val="24"/>
              </w:rPr>
              <w:t>Пристосування до інвалідності. Стадії горя/втрати. Депресія та самогубство</w:t>
            </w:r>
          </w:p>
        </w:tc>
        <w:tc>
          <w:tcPr>
            <w:tcW w:w="3900" w:type="dxa"/>
          </w:tcPr>
          <w:p w14:paraId="6F2EF7D8" w14:textId="77777777" w:rsidR="00360AE9" w:rsidRDefault="001C1E3D">
            <w:pPr>
              <w:rPr>
                <w:sz w:val="24"/>
                <w:szCs w:val="24"/>
              </w:rPr>
            </w:pPr>
            <w:proofErr w:type="spellStart"/>
            <w:r>
              <w:rPr>
                <w:sz w:val="24"/>
                <w:szCs w:val="24"/>
              </w:rPr>
              <w:t>Овсєєнко</w:t>
            </w:r>
            <w:proofErr w:type="spellEnd"/>
            <w:r>
              <w:rPr>
                <w:sz w:val="24"/>
                <w:szCs w:val="24"/>
              </w:rPr>
              <w:t xml:space="preserve"> </w:t>
            </w:r>
            <w:proofErr w:type="spellStart"/>
            <w:r>
              <w:rPr>
                <w:sz w:val="24"/>
                <w:szCs w:val="24"/>
              </w:rPr>
              <w:t>Вячеслав</w:t>
            </w:r>
            <w:proofErr w:type="spellEnd"/>
            <w:r>
              <w:rPr>
                <w:sz w:val="24"/>
                <w:szCs w:val="24"/>
              </w:rPr>
              <w:t>,</w:t>
            </w:r>
          </w:p>
          <w:p w14:paraId="77E71566" w14:textId="6F487180" w:rsidR="00360AE9" w:rsidRPr="00451057" w:rsidRDefault="00451057">
            <w:pPr>
              <w:rPr>
                <w:sz w:val="24"/>
                <w:szCs w:val="24"/>
              </w:rPr>
            </w:pPr>
            <w:r>
              <w:rPr>
                <w:sz w:val="24"/>
                <w:szCs w:val="24"/>
              </w:rPr>
              <w:t>Соціальний підприємець, керівник проєкту гаряча лінія «</w:t>
            </w:r>
            <w:r>
              <w:rPr>
                <w:sz w:val="24"/>
                <w:szCs w:val="24"/>
                <w:lang w:val="en-US"/>
              </w:rPr>
              <w:t>Stop</w:t>
            </w:r>
            <w:r w:rsidRPr="00600E96">
              <w:rPr>
                <w:sz w:val="24"/>
                <w:szCs w:val="24"/>
              </w:rPr>
              <w:t xml:space="preserve"> </w:t>
            </w:r>
            <w:proofErr w:type="spellStart"/>
            <w:r>
              <w:rPr>
                <w:sz w:val="24"/>
                <w:szCs w:val="24"/>
                <w:lang w:val="en-US"/>
              </w:rPr>
              <w:t>Covid</w:t>
            </w:r>
            <w:proofErr w:type="spellEnd"/>
            <w:r>
              <w:rPr>
                <w:sz w:val="24"/>
                <w:szCs w:val="24"/>
              </w:rPr>
              <w:t>-</w:t>
            </w:r>
            <w:r w:rsidRPr="00600E96">
              <w:rPr>
                <w:sz w:val="24"/>
                <w:szCs w:val="24"/>
              </w:rPr>
              <w:t>19</w:t>
            </w:r>
            <w:r>
              <w:rPr>
                <w:sz w:val="24"/>
                <w:szCs w:val="24"/>
              </w:rPr>
              <w:t xml:space="preserve">» з надання психологічної та </w:t>
            </w:r>
            <w:r>
              <w:rPr>
                <w:sz w:val="24"/>
                <w:szCs w:val="24"/>
              </w:rPr>
              <w:lastRenderedPageBreak/>
              <w:t>іншої підтримки.</w:t>
            </w:r>
          </w:p>
        </w:tc>
        <w:tc>
          <w:tcPr>
            <w:tcW w:w="2310" w:type="dxa"/>
          </w:tcPr>
          <w:p w14:paraId="772CD4AD" w14:textId="77777777" w:rsidR="00360AE9" w:rsidRDefault="001C1E3D">
            <w:pPr>
              <w:jc w:val="center"/>
              <w:rPr>
                <w:sz w:val="24"/>
                <w:szCs w:val="24"/>
              </w:rPr>
            </w:pPr>
            <w:r>
              <w:rPr>
                <w:sz w:val="24"/>
                <w:szCs w:val="24"/>
              </w:rPr>
              <w:lastRenderedPageBreak/>
              <w:t>1</w:t>
            </w:r>
          </w:p>
        </w:tc>
      </w:tr>
      <w:tr w:rsidR="00360AE9" w14:paraId="7184767B" w14:textId="77777777" w:rsidTr="001F73C9">
        <w:trPr>
          <w:trHeight w:val="551"/>
        </w:trPr>
        <w:tc>
          <w:tcPr>
            <w:tcW w:w="597" w:type="dxa"/>
          </w:tcPr>
          <w:p w14:paraId="1314F422" w14:textId="77777777" w:rsidR="00360AE9" w:rsidRDefault="001C1E3D">
            <w:pPr>
              <w:jc w:val="center"/>
              <w:rPr>
                <w:sz w:val="24"/>
                <w:szCs w:val="24"/>
              </w:rPr>
            </w:pPr>
            <w:r>
              <w:rPr>
                <w:sz w:val="24"/>
                <w:szCs w:val="24"/>
              </w:rPr>
              <w:lastRenderedPageBreak/>
              <w:t>3</w:t>
            </w:r>
          </w:p>
        </w:tc>
        <w:tc>
          <w:tcPr>
            <w:tcW w:w="3363" w:type="dxa"/>
          </w:tcPr>
          <w:p w14:paraId="25E66E41" w14:textId="77777777" w:rsidR="00360AE9" w:rsidRDefault="001C1E3D">
            <w:pPr>
              <w:rPr>
                <w:sz w:val="24"/>
                <w:szCs w:val="24"/>
              </w:rPr>
            </w:pPr>
            <w:proofErr w:type="spellStart"/>
            <w:r>
              <w:rPr>
                <w:sz w:val="24"/>
                <w:szCs w:val="24"/>
                <w:highlight w:val="white"/>
              </w:rPr>
              <w:t>Самоменеджмент</w:t>
            </w:r>
            <w:proofErr w:type="spellEnd"/>
            <w:r>
              <w:rPr>
                <w:sz w:val="24"/>
                <w:szCs w:val="24"/>
                <w:highlight w:val="white"/>
              </w:rPr>
              <w:t xml:space="preserve">: управління власним ресурсом. </w:t>
            </w:r>
            <w:proofErr w:type="spellStart"/>
            <w:r>
              <w:rPr>
                <w:sz w:val="24"/>
                <w:szCs w:val="24"/>
                <w:highlight w:val="white"/>
              </w:rPr>
              <w:t>Майндфулнес</w:t>
            </w:r>
            <w:proofErr w:type="spellEnd"/>
            <w:r>
              <w:rPr>
                <w:sz w:val="24"/>
                <w:szCs w:val="24"/>
                <w:highlight w:val="white"/>
              </w:rPr>
              <w:t xml:space="preserve"> техніки для розвитку </w:t>
            </w:r>
            <w:proofErr w:type="spellStart"/>
            <w:r>
              <w:rPr>
                <w:sz w:val="24"/>
                <w:szCs w:val="24"/>
                <w:highlight w:val="white"/>
              </w:rPr>
              <w:t>стресостійкості</w:t>
            </w:r>
            <w:proofErr w:type="spellEnd"/>
            <w:r>
              <w:rPr>
                <w:sz w:val="24"/>
                <w:szCs w:val="24"/>
                <w:highlight w:val="white"/>
              </w:rPr>
              <w:t xml:space="preserve"> та балансу</w:t>
            </w:r>
          </w:p>
        </w:tc>
        <w:tc>
          <w:tcPr>
            <w:tcW w:w="3900" w:type="dxa"/>
          </w:tcPr>
          <w:p w14:paraId="176E1009" w14:textId="1B0A2B49" w:rsidR="00053856" w:rsidRDefault="001C1E3D">
            <w:pPr>
              <w:rPr>
                <w:sz w:val="24"/>
                <w:szCs w:val="24"/>
              </w:rPr>
            </w:pPr>
            <w:r>
              <w:rPr>
                <w:sz w:val="24"/>
                <w:szCs w:val="24"/>
              </w:rPr>
              <w:t>Кравчук Роксолана</w:t>
            </w:r>
            <w:r w:rsidR="00053856">
              <w:rPr>
                <w:sz w:val="24"/>
                <w:szCs w:val="24"/>
              </w:rPr>
              <w:t>,</w:t>
            </w:r>
          </w:p>
          <w:p w14:paraId="14208C68" w14:textId="7469D480" w:rsidR="00360AE9" w:rsidRDefault="00053856">
            <w:pPr>
              <w:rPr>
                <w:sz w:val="24"/>
                <w:szCs w:val="24"/>
              </w:rPr>
            </w:pPr>
            <w:r>
              <w:rPr>
                <w:sz w:val="24"/>
                <w:szCs w:val="24"/>
              </w:rPr>
              <w:t>З</w:t>
            </w:r>
            <w:r w:rsidR="001C1E3D">
              <w:rPr>
                <w:sz w:val="24"/>
                <w:szCs w:val="24"/>
              </w:rPr>
              <w:t xml:space="preserve">асновниця, СЕО, </w:t>
            </w:r>
            <w:proofErr w:type="spellStart"/>
            <w:r w:rsidR="00451057">
              <w:rPr>
                <w:sz w:val="24"/>
                <w:szCs w:val="24"/>
              </w:rPr>
              <w:t>тренерка</w:t>
            </w:r>
            <w:proofErr w:type="spellEnd"/>
            <w:r w:rsidR="00451057">
              <w:rPr>
                <w:sz w:val="24"/>
                <w:szCs w:val="24"/>
              </w:rPr>
              <w:t xml:space="preserve"> та </w:t>
            </w:r>
            <w:proofErr w:type="spellStart"/>
            <w:r w:rsidR="001C1E3D">
              <w:rPr>
                <w:sz w:val="24"/>
                <w:szCs w:val="24"/>
              </w:rPr>
              <w:t>менторка</w:t>
            </w:r>
            <w:proofErr w:type="spellEnd"/>
            <w:r w:rsidR="001C1E3D">
              <w:rPr>
                <w:sz w:val="24"/>
                <w:szCs w:val="24"/>
              </w:rPr>
              <w:t xml:space="preserve"> </w:t>
            </w:r>
            <w:r w:rsidR="001C1E3D">
              <w:rPr>
                <w:sz w:val="24"/>
                <w:szCs w:val="24"/>
                <w:highlight w:val="white"/>
              </w:rPr>
              <w:t xml:space="preserve">у </w:t>
            </w:r>
            <w:proofErr w:type="spellStart"/>
            <w:r w:rsidR="001C1E3D">
              <w:rPr>
                <w:sz w:val="24"/>
                <w:szCs w:val="24"/>
                <w:highlight w:val="white"/>
              </w:rPr>
              <w:t>Open</w:t>
            </w:r>
            <w:proofErr w:type="spellEnd"/>
            <w:r w:rsidR="001C1E3D">
              <w:rPr>
                <w:sz w:val="24"/>
                <w:szCs w:val="24"/>
                <w:highlight w:val="white"/>
              </w:rPr>
              <w:t xml:space="preserve"> </w:t>
            </w:r>
            <w:proofErr w:type="spellStart"/>
            <w:r w:rsidR="001C1E3D">
              <w:rPr>
                <w:sz w:val="24"/>
                <w:szCs w:val="24"/>
                <w:highlight w:val="white"/>
              </w:rPr>
              <w:t>Mindfulness</w:t>
            </w:r>
            <w:proofErr w:type="spellEnd"/>
          </w:p>
        </w:tc>
        <w:tc>
          <w:tcPr>
            <w:tcW w:w="2310" w:type="dxa"/>
          </w:tcPr>
          <w:p w14:paraId="3FB72EA0" w14:textId="77777777" w:rsidR="00360AE9" w:rsidRPr="00451057" w:rsidRDefault="001C1E3D">
            <w:pPr>
              <w:jc w:val="center"/>
              <w:rPr>
                <w:sz w:val="24"/>
                <w:szCs w:val="24"/>
              </w:rPr>
            </w:pPr>
            <w:r>
              <w:rPr>
                <w:sz w:val="24"/>
                <w:szCs w:val="24"/>
              </w:rPr>
              <w:t>1</w:t>
            </w:r>
          </w:p>
        </w:tc>
      </w:tr>
      <w:tr w:rsidR="00360AE9" w14:paraId="3DCFB461" w14:textId="77777777" w:rsidTr="001F73C9">
        <w:trPr>
          <w:trHeight w:val="551"/>
        </w:trPr>
        <w:tc>
          <w:tcPr>
            <w:tcW w:w="597" w:type="dxa"/>
          </w:tcPr>
          <w:p w14:paraId="01C23C08" w14:textId="77777777" w:rsidR="00360AE9" w:rsidRDefault="001C1E3D">
            <w:pPr>
              <w:jc w:val="center"/>
              <w:rPr>
                <w:sz w:val="24"/>
                <w:szCs w:val="24"/>
              </w:rPr>
            </w:pPr>
            <w:r>
              <w:rPr>
                <w:sz w:val="24"/>
                <w:szCs w:val="24"/>
              </w:rPr>
              <w:t>4</w:t>
            </w:r>
          </w:p>
        </w:tc>
        <w:tc>
          <w:tcPr>
            <w:tcW w:w="3363" w:type="dxa"/>
          </w:tcPr>
          <w:p w14:paraId="1385AF63" w14:textId="77777777" w:rsidR="00360AE9" w:rsidRDefault="001C1E3D">
            <w:pPr>
              <w:rPr>
                <w:sz w:val="24"/>
                <w:szCs w:val="24"/>
                <w:highlight w:val="white"/>
              </w:rPr>
            </w:pPr>
            <w:r>
              <w:rPr>
                <w:sz w:val="24"/>
                <w:szCs w:val="24"/>
              </w:rPr>
              <w:t xml:space="preserve">Пристосування до інвалідності. Стадії горя/втрати. Депресія та самогубство. </w:t>
            </w:r>
          </w:p>
        </w:tc>
        <w:tc>
          <w:tcPr>
            <w:tcW w:w="3900" w:type="dxa"/>
          </w:tcPr>
          <w:p w14:paraId="0AA63074" w14:textId="77777777" w:rsidR="00360AE9" w:rsidRDefault="001C1E3D">
            <w:pPr>
              <w:rPr>
                <w:sz w:val="24"/>
                <w:szCs w:val="24"/>
              </w:rPr>
            </w:pPr>
            <w:proofErr w:type="spellStart"/>
            <w:r>
              <w:rPr>
                <w:sz w:val="24"/>
                <w:szCs w:val="24"/>
              </w:rPr>
              <w:t>Сергійчук</w:t>
            </w:r>
            <w:proofErr w:type="spellEnd"/>
            <w:r>
              <w:rPr>
                <w:sz w:val="24"/>
                <w:szCs w:val="24"/>
              </w:rPr>
              <w:t xml:space="preserve"> Віталій,</w:t>
            </w:r>
          </w:p>
          <w:p w14:paraId="249D8133" w14:textId="372C796A" w:rsidR="00360AE9" w:rsidRPr="00451057" w:rsidRDefault="00451057">
            <w:pPr>
              <w:rPr>
                <w:sz w:val="24"/>
                <w:szCs w:val="24"/>
              </w:rPr>
            </w:pPr>
            <w:r>
              <w:rPr>
                <w:sz w:val="24"/>
                <w:szCs w:val="24"/>
              </w:rPr>
              <w:t>Засновник ПОГ «</w:t>
            </w:r>
            <w:proofErr w:type="spellStart"/>
            <w:r>
              <w:rPr>
                <w:sz w:val="24"/>
                <w:szCs w:val="24"/>
              </w:rPr>
              <w:t>Інклюзивно</w:t>
            </w:r>
            <w:proofErr w:type="spellEnd"/>
            <w:r>
              <w:rPr>
                <w:sz w:val="24"/>
                <w:szCs w:val="24"/>
              </w:rPr>
              <w:t xml:space="preserve"> привітні», сертифікований тренер проєкту Британської ради Активні громадяни</w:t>
            </w:r>
          </w:p>
        </w:tc>
        <w:tc>
          <w:tcPr>
            <w:tcW w:w="2310" w:type="dxa"/>
          </w:tcPr>
          <w:p w14:paraId="497237B3" w14:textId="77777777" w:rsidR="00360AE9" w:rsidRDefault="001C1E3D">
            <w:pPr>
              <w:jc w:val="center"/>
              <w:rPr>
                <w:sz w:val="24"/>
                <w:szCs w:val="24"/>
              </w:rPr>
            </w:pPr>
            <w:r>
              <w:rPr>
                <w:sz w:val="24"/>
                <w:szCs w:val="24"/>
              </w:rPr>
              <w:t>1</w:t>
            </w:r>
          </w:p>
        </w:tc>
      </w:tr>
      <w:tr w:rsidR="00360AE9" w14:paraId="565E26B8" w14:textId="77777777" w:rsidTr="001F73C9">
        <w:trPr>
          <w:trHeight w:val="551"/>
        </w:trPr>
        <w:tc>
          <w:tcPr>
            <w:tcW w:w="597" w:type="dxa"/>
          </w:tcPr>
          <w:p w14:paraId="6447CBB9" w14:textId="77777777" w:rsidR="00360AE9" w:rsidRDefault="001C1E3D">
            <w:pPr>
              <w:jc w:val="center"/>
              <w:rPr>
                <w:sz w:val="24"/>
                <w:szCs w:val="24"/>
              </w:rPr>
            </w:pPr>
            <w:r>
              <w:rPr>
                <w:sz w:val="24"/>
                <w:szCs w:val="24"/>
              </w:rPr>
              <w:t>5</w:t>
            </w:r>
          </w:p>
        </w:tc>
        <w:tc>
          <w:tcPr>
            <w:tcW w:w="3363" w:type="dxa"/>
          </w:tcPr>
          <w:p w14:paraId="315F53EC" w14:textId="77777777" w:rsidR="00360AE9" w:rsidRDefault="001C1E3D">
            <w:pPr>
              <w:rPr>
                <w:sz w:val="24"/>
                <w:szCs w:val="24"/>
              </w:rPr>
            </w:pPr>
            <w:r>
              <w:rPr>
                <w:sz w:val="24"/>
                <w:szCs w:val="24"/>
              </w:rPr>
              <w:t>Емоційний інтелект. Робота із важкими випадками. Емоційне вигорання</w:t>
            </w:r>
          </w:p>
        </w:tc>
        <w:tc>
          <w:tcPr>
            <w:tcW w:w="3900" w:type="dxa"/>
          </w:tcPr>
          <w:p w14:paraId="2ECBCB86" w14:textId="77777777" w:rsidR="00053856" w:rsidRDefault="00053856" w:rsidP="00053856">
            <w:pPr>
              <w:rPr>
                <w:sz w:val="24"/>
                <w:szCs w:val="24"/>
              </w:rPr>
            </w:pPr>
            <w:proofErr w:type="spellStart"/>
            <w:r>
              <w:rPr>
                <w:sz w:val="24"/>
                <w:szCs w:val="24"/>
              </w:rPr>
              <w:t>Приліпко</w:t>
            </w:r>
            <w:proofErr w:type="spellEnd"/>
            <w:r>
              <w:rPr>
                <w:sz w:val="24"/>
                <w:szCs w:val="24"/>
              </w:rPr>
              <w:t xml:space="preserve"> Тетяна,</w:t>
            </w:r>
          </w:p>
          <w:p w14:paraId="5742C4C4" w14:textId="77777777" w:rsidR="00053856" w:rsidRDefault="00053856" w:rsidP="00053856">
            <w:pPr>
              <w:rPr>
                <w:sz w:val="24"/>
                <w:szCs w:val="24"/>
              </w:rPr>
            </w:pPr>
            <w:r>
              <w:rPr>
                <w:sz w:val="24"/>
                <w:szCs w:val="24"/>
              </w:rPr>
              <w:t xml:space="preserve">Сертифікована </w:t>
            </w:r>
            <w:proofErr w:type="spellStart"/>
            <w:r>
              <w:rPr>
                <w:sz w:val="24"/>
                <w:szCs w:val="24"/>
              </w:rPr>
              <w:t>тренерка</w:t>
            </w:r>
            <w:proofErr w:type="spellEnd"/>
            <w:r>
              <w:rPr>
                <w:sz w:val="24"/>
                <w:szCs w:val="24"/>
              </w:rPr>
              <w:t xml:space="preserve">, авторка навчального модулю </w:t>
            </w:r>
          </w:p>
          <w:p w14:paraId="534F91A4" w14:textId="4749049D" w:rsidR="00053856" w:rsidRDefault="00053856" w:rsidP="00053856">
            <w:pPr>
              <w:rPr>
                <w:sz w:val="24"/>
                <w:szCs w:val="24"/>
              </w:rPr>
            </w:pPr>
            <w:proofErr w:type="spellStart"/>
            <w:r>
              <w:rPr>
                <w:sz w:val="24"/>
                <w:szCs w:val="24"/>
              </w:rPr>
              <w:t>Лубяна</w:t>
            </w:r>
            <w:proofErr w:type="spellEnd"/>
            <w:r>
              <w:rPr>
                <w:sz w:val="24"/>
                <w:szCs w:val="24"/>
              </w:rPr>
              <w:t xml:space="preserve"> Ольга,</w:t>
            </w:r>
          </w:p>
          <w:p w14:paraId="31132B90" w14:textId="37836E51" w:rsidR="00360AE9" w:rsidRDefault="00053856">
            <w:pPr>
              <w:rPr>
                <w:sz w:val="24"/>
                <w:szCs w:val="24"/>
              </w:rPr>
            </w:pPr>
            <w:proofErr w:type="spellStart"/>
            <w:r>
              <w:rPr>
                <w:sz w:val="24"/>
                <w:szCs w:val="24"/>
              </w:rPr>
              <w:t>Психологиня</w:t>
            </w:r>
            <w:proofErr w:type="spellEnd"/>
            <w:r>
              <w:rPr>
                <w:sz w:val="24"/>
                <w:szCs w:val="24"/>
              </w:rPr>
              <w:t xml:space="preserve">, керівниця психологічних </w:t>
            </w:r>
            <w:proofErr w:type="spellStart"/>
            <w:r>
              <w:rPr>
                <w:sz w:val="24"/>
                <w:szCs w:val="24"/>
              </w:rPr>
              <w:t>проєктів</w:t>
            </w:r>
            <w:proofErr w:type="spellEnd"/>
            <w:r>
              <w:rPr>
                <w:sz w:val="24"/>
                <w:szCs w:val="24"/>
              </w:rPr>
              <w:t xml:space="preserve"> </w:t>
            </w:r>
          </w:p>
        </w:tc>
        <w:tc>
          <w:tcPr>
            <w:tcW w:w="2310" w:type="dxa"/>
          </w:tcPr>
          <w:p w14:paraId="477B0AE7" w14:textId="586851A7" w:rsidR="00360AE9" w:rsidRDefault="00053856">
            <w:pPr>
              <w:jc w:val="center"/>
              <w:rPr>
                <w:sz w:val="24"/>
                <w:szCs w:val="24"/>
              </w:rPr>
            </w:pPr>
            <w:r>
              <w:rPr>
                <w:sz w:val="24"/>
                <w:szCs w:val="24"/>
              </w:rPr>
              <w:t>2</w:t>
            </w:r>
          </w:p>
        </w:tc>
      </w:tr>
      <w:tr w:rsidR="00360AE9" w14:paraId="3D59A751" w14:textId="77777777" w:rsidTr="001F73C9">
        <w:trPr>
          <w:trHeight w:val="551"/>
        </w:trPr>
        <w:tc>
          <w:tcPr>
            <w:tcW w:w="597" w:type="dxa"/>
          </w:tcPr>
          <w:p w14:paraId="750042C6" w14:textId="77777777" w:rsidR="00360AE9" w:rsidRDefault="001C1E3D">
            <w:pPr>
              <w:jc w:val="center"/>
              <w:rPr>
                <w:sz w:val="24"/>
                <w:szCs w:val="24"/>
              </w:rPr>
            </w:pPr>
            <w:r>
              <w:rPr>
                <w:sz w:val="24"/>
                <w:szCs w:val="24"/>
              </w:rPr>
              <w:t>6</w:t>
            </w:r>
          </w:p>
        </w:tc>
        <w:tc>
          <w:tcPr>
            <w:tcW w:w="3363" w:type="dxa"/>
          </w:tcPr>
          <w:p w14:paraId="260E8F48" w14:textId="2C8B2F16" w:rsidR="00360AE9" w:rsidRDefault="00053856">
            <w:pPr>
              <w:rPr>
                <w:sz w:val="24"/>
                <w:szCs w:val="24"/>
              </w:rPr>
            </w:pPr>
            <w:r>
              <w:rPr>
                <w:sz w:val="24"/>
                <w:szCs w:val="24"/>
              </w:rPr>
              <w:t xml:space="preserve">Навички ефективної комунікації та ораторського мистецтва. </w:t>
            </w:r>
            <w:r w:rsidR="001C1E3D">
              <w:rPr>
                <w:sz w:val="24"/>
                <w:szCs w:val="24"/>
              </w:rPr>
              <w:t>Самооцінка та самоцінність</w:t>
            </w:r>
          </w:p>
        </w:tc>
        <w:tc>
          <w:tcPr>
            <w:tcW w:w="3900" w:type="dxa"/>
          </w:tcPr>
          <w:p w14:paraId="179B7F9F" w14:textId="77777777" w:rsidR="00360AE9" w:rsidRDefault="001C1E3D">
            <w:pPr>
              <w:rPr>
                <w:sz w:val="24"/>
                <w:szCs w:val="24"/>
              </w:rPr>
            </w:pPr>
            <w:r>
              <w:rPr>
                <w:sz w:val="24"/>
                <w:szCs w:val="24"/>
              </w:rPr>
              <w:t>Юрченко Олена,</w:t>
            </w:r>
          </w:p>
          <w:p w14:paraId="437BAEA9" w14:textId="06030E8D" w:rsidR="00360AE9" w:rsidRDefault="001C1E3D">
            <w:pPr>
              <w:rPr>
                <w:sz w:val="24"/>
                <w:szCs w:val="24"/>
              </w:rPr>
            </w:pPr>
            <w:r>
              <w:rPr>
                <w:sz w:val="24"/>
                <w:szCs w:val="24"/>
              </w:rPr>
              <w:t xml:space="preserve">Журналістка та редакторка, </w:t>
            </w:r>
            <w:proofErr w:type="spellStart"/>
            <w:r>
              <w:rPr>
                <w:sz w:val="24"/>
                <w:szCs w:val="24"/>
              </w:rPr>
              <w:t>тренерка</w:t>
            </w:r>
            <w:proofErr w:type="spellEnd"/>
            <w:r>
              <w:rPr>
                <w:sz w:val="24"/>
                <w:szCs w:val="24"/>
              </w:rPr>
              <w:t xml:space="preserve"> з питань особистісного розвитку та </w:t>
            </w:r>
          </w:p>
        </w:tc>
        <w:tc>
          <w:tcPr>
            <w:tcW w:w="2310" w:type="dxa"/>
          </w:tcPr>
          <w:p w14:paraId="7AE85033" w14:textId="77777777" w:rsidR="00360AE9" w:rsidRDefault="001C1E3D">
            <w:pPr>
              <w:jc w:val="center"/>
              <w:rPr>
                <w:sz w:val="24"/>
                <w:szCs w:val="24"/>
              </w:rPr>
            </w:pPr>
            <w:r>
              <w:rPr>
                <w:sz w:val="24"/>
                <w:szCs w:val="24"/>
              </w:rPr>
              <w:t>1</w:t>
            </w:r>
          </w:p>
        </w:tc>
      </w:tr>
      <w:tr w:rsidR="00053856" w14:paraId="661242DC" w14:textId="77777777" w:rsidTr="001F73C9">
        <w:trPr>
          <w:trHeight w:val="551"/>
        </w:trPr>
        <w:tc>
          <w:tcPr>
            <w:tcW w:w="597" w:type="dxa"/>
          </w:tcPr>
          <w:p w14:paraId="3374B2C1" w14:textId="77777777" w:rsidR="00053856" w:rsidRDefault="00053856" w:rsidP="00053856">
            <w:pPr>
              <w:jc w:val="center"/>
              <w:rPr>
                <w:sz w:val="24"/>
                <w:szCs w:val="24"/>
              </w:rPr>
            </w:pPr>
            <w:r>
              <w:rPr>
                <w:sz w:val="24"/>
                <w:szCs w:val="24"/>
              </w:rPr>
              <w:t>7</w:t>
            </w:r>
          </w:p>
        </w:tc>
        <w:tc>
          <w:tcPr>
            <w:tcW w:w="3363" w:type="dxa"/>
          </w:tcPr>
          <w:p w14:paraId="1EFA7846" w14:textId="7C73BDC0" w:rsidR="00053856" w:rsidRDefault="00053856" w:rsidP="00053856">
            <w:pPr>
              <w:rPr>
                <w:sz w:val="24"/>
                <w:szCs w:val="24"/>
              </w:rPr>
            </w:pPr>
            <w:r>
              <w:rPr>
                <w:sz w:val="24"/>
                <w:szCs w:val="24"/>
              </w:rPr>
              <w:t>Доказові методи фізичної терапії</w:t>
            </w:r>
          </w:p>
        </w:tc>
        <w:tc>
          <w:tcPr>
            <w:tcW w:w="3900" w:type="dxa"/>
          </w:tcPr>
          <w:p w14:paraId="28B18151" w14:textId="7F4378C4" w:rsidR="00053856" w:rsidRDefault="00053856" w:rsidP="00053856">
            <w:pPr>
              <w:rPr>
                <w:sz w:val="24"/>
                <w:szCs w:val="24"/>
              </w:rPr>
            </w:pPr>
            <w:r>
              <w:rPr>
                <w:sz w:val="24"/>
                <w:szCs w:val="24"/>
              </w:rPr>
              <w:t xml:space="preserve">Андрій </w:t>
            </w:r>
            <w:proofErr w:type="spellStart"/>
            <w:r>
              <w:rPr>
                <w:sz w:val="24"/>
                <w:szCs w:val="24"/>
              </w:rPr>
              <w:t>Пенцак</w:t>
            </w:r>
            <w:proofErr w:type="spellEnd"/>
            <w:r>
              <w:rPr>
                <w:sz w:val="24"/>
                <w:szCs w:val="24"/>
              </w:rPr>
              <w:t xml:space="preserve">, фізичний терапевт Центру реабілітації </w:t>
            </w:r>
            <w:r>
              <w:rPr>
                <w:sz w:val="24"/>
                <w:szCs w:val="24"/>
                <w:lang w:val="en-US"/>
              </w:rPr>
              <w:t>Next</w:t>
            </w:r>
            <w:r w:rsidRPr="00600E96">
              <w:rPr>
                <w:sz w:val="24"/>
                <w:szCs w:val="24"/>
              </w:rPr>
              <w:t xml:space="preserve"> </w:t>
            </w:r>
            <w:r>
              <w:rPr>
                <w:sz w:val="24"/>
                <w:szCs w:val="24"/>
                <w:lang w:val="en-US"/>
              </w:rPr>
              <w:t>Step</w:t>
            </w:r>
            <w:r w:rsidRPr="00600E96">
              <w:rPr>
                <w:sz w:val="24"/>
                <w:szCs w:val="24"/>
              </w:rPr>
              <w:t xml:space="preserve"> </w:t>
            </w:r>
            <w:r>
              <w:rPr>
                <w:sz w:val="24"/>
                <w:szCs w:val="24"/>
                <w:lang w:val="en-US"/>
              </w:rPr>
              <w:t>Ukraine</w:t>
            </w:r>
          </w:p>
        </w:tc>
        <w:tc>
          <w:tcPr>
            <w:tcW w:w="2310" w:type="dxa"/>
          </w:tcPr>
          <w:p w14:paraId="3CBAD1E0" w14:textId="77777777" w:rsidR="00053856" w:rsidRDefault="00053856" w:rsidP="00053856">
            <w:pPr>
              <w:jc w:val="center"/>
              <w:rPr>
                <w:sz w:val="24"/>
                <w:szCs w:val="24"/>
              </w:rPr>
            </w:pPr>
            <w:r>
              <w:rPr>
                <w:sz w:val="24"/>
                <w:szCs w:val="24"/>
              </w:rPr>
              <w:t>1</w:t>
            </w:r>
          </w:p>
        </w:tc>
      </w:tr>
      <w:tr w:rsidR="00053856" w14:paraId="27A98797" w14:textId="77777777" w:rsidTr="001F73C9">
        <w:trPr>
          <w:trHeight w:val="551"/>
        </w:trPr>
        <w:tc>
          <w:tcPr>
            <w:tcW w:w="597" w:type="dxa"/>
          </w:tcPr>
          <w:p w14:paraId="659BCC82" w14:textId="77777777" w:rsidR="00053856" w:rsidRDefault="00053856" w:rsidP="00053856">
            <w:pPr>
              <w:jc w:val="center"/>
              <w:rPr>
                <w:sz w:val="24"/>
                <w:szCs w:val="24"/>
              </w:rPr>
            </w:pPr>
            <w:r>
              <w:rPr>
                <w:sz w:val="24"/>
                <w:szCs w:val="24"/>
              </w:rPr>
              <w:t>8</w:t>
            </w:r>
          </w:p>
        </w:tc>
        <w:tc>
          <w:tcPr>
            <w:tcW w:w="3363" w:type="dxa"/>
          </w:tcPr>
          <w:p w14:paraId="25018838" w14:textId="5A7CE785" w:rsidR="00053856" w:rsidRDefault="00053856" w:rsidP="00053856">
            <w:pPr>
              <w:rPr>
                <w:sz w:val="24"/>
                <w:szCs w:val="24"/>
              </w:rPr>
            </w:pPr>
            <w:r>
              <w:rPr>
                <w:sz w:val="24"/>
                <w:szCs w:val="24"/>
              </w:rPr>
              <w:t>Доступність та Універсальний Дизайн</w:t>
            </w:r>
            <w:r>
              <w:rPr>
                <w:sz w:val="24"/>
                <w:szCs w:val="24"/>
              </w:rPr>
              <w:br/>
            </w:r>
          </w:p>
        </w:tc>
        <w:tc>
          <w:tcPr>
            <w:tcW w:w="3900" w:type="dxa"/>
            <w:shd w:val="clear" w:color="auto" w:fill="FFFFFF"/>
          </w:tcPr>
          <w:p w14:paraId="04CABDF3" w14:textId="77777777" w:rsidR="00053856" w:rsidRDefault="00053856" w:rsidP="00053856">
            <w:pPr>
              <w:rPr>
                <w:sz w:val="24"/>
                <w:szCs w:val="24"/>
              </w:rPr>
            </w:pPr>
            <w:proofErr w:type="spellStart"/>
            <w:r>
              <w:rPr>
                <w:sz w:val="24"/>
                <w:szCs w:val="24"/>
              </w:rPr>
              <w:t>Данілова</w:t>
            </w:r>
            <w:proofErr w:type="spellEnd"/>
            <w:r>
              <w:rPr>
                <w:sz w:val="24"/>
                <w:szCs w:val="24"/>
              </w:rPr>
              <w:t xml:space="preserve"> Олена,</w:t>
            </w:r>
          </w:p>
          <w:p w14:paraId="70E5C494" w14:textId="77777777" w:rsidR="00053856" w:rsidRDefault="00053856" w:rsidP="00053856">
            <w:pPr>
              <w:rPr>
                <w:sz w:val="24"/>
                <w:szCs w:val="24"/>
              </w:rPr>
            </w:pPr>
            <w:proofErr w:type="spellStart"/>
            <w:r>
              <w:rPr>
                <w:sz w:val="24"/>
                <w:szCs w:val="24"/>
              </w:rPr>
              <w:t>Експертка</w:t>
            </w:r>
            <w:proofErr w:type="spellEnd"/>
            <w:r>
              <w:rPr>
                <w:sz w:val="24"/>
                <w:szCs w:val="24"/>
              </w:rPr>
              <w:t xml:space="preserve"> з питань надання освітніх послуг</w:t>
            </w:r>
          </w:p>
          <w:p w14:paraId="39B34F89" w14:textId="77777777" w:rsidR="00053856" w:rsidRDefault="00053856" w:rsidP="00053856">
            <w:pPr>
              <w:rPr>
                <w:sz w:val="24"/>
                <w:szCs w:val="24"/>
              </w:rPr>
            </w:pPr>
            <w:proofErr w:type="spellStart"/>
            <w:r>
              <w:rPr>
                <w:sz w:val="24"/>
                <w:szCs w:val="24"/>
              </w:rPr>
              <w:t>Нецкіна</w:t>
            </w:r>
            <w:proofErr w:type="spellEnd"/>
            <w:r>
              <w:rPr>
                <w:sz w:val="24"/>
                <w:szCs w:val="24"/>
              </w:rPr>
              <w:t xml:space="preserve"> Людмила,</w:t>
            </w:r>
          </w:p>
          <w:p w14:paraId="2EFF18A8" w14:textId="77777777" w:rsidR="00053856" w:rsidRDefault="00053856" w:rsidP="00053856">
            <w:pPr>
              <w:rPr>
                <w:sz w:val="24"/>
                <w:szCs w:val="24"/>
                <w:highlight w:val="white"/>
              </w:rPr>
            </w:pPr>
            <w:r>
              <w:rPr>
                <w:sz w:val="24"/>
                <w:szCs w:val="24"/>
                <w:highlight w:val="white"/>
              </w:rPr>
              <w:t>координатор програм по доступності у ГО «Гармонія»</w:t>
            </w:r>
          </w:p>
          <w:p w14:paraId="46D3A2E3" w14:textId="0B61AF5D" w:rsidR="00053856" w:rsidRPr="00600E96" w:rsidRDefault="00053856" w:rsidP="00053856">
            <w:pPr>
              <w:rPr>
                <w:sz w:val="24"/>
                <w:szCs w:val="24"/>
                <w:lang w:val="ru-RU"/>
              </w:rPr>
            </w:pPr>
            <w:r>
              <w:rPr>
                <w:sz w:val="24"/>
                <w:szCs w:val="24"/>
                <w:highlight w:val="white"/>
              </w:rPr>
              <w:t>педагог соціальний у ЦР «Гармонія»</w:t>
            </w:r>
          </w:p>
        </w:tc>
        <w:tc>
          <w:tcPr>
            <w:tcW w:w="2310" w:type="dxa"/>
          </w:tcPr>
          <w:p w14:paraId="401CB070" w14:textId="77777777" w:rsidR="00053856" w:rsidRDefault="00053856" w:rsidP="00053856">
            <w:pPr>
              <w:jc w:val="center"/>
              <w:rPr>
                <w:sz w:val="24"/>
                <w:szCs w:val="24"/>
              </w:rPr>
            </w:pPr>
            <w:r>
              <w:rPr>
                <w:sz w:val="24"/>
                <w:szCs w:val="24"/>
              </w:rPr>
              <w:t>1</w:t>
            </w:r>
          </w:p>
        </w:tc>
      </w:tr>
      <w:tr w:rsidR="00053856" w14:paraId="079D6B31" w14:textId="77777777" w:rsidTr="001F73C9">
        <w:trPr>
          <w:trHeight w:val="551"/>
        </w:trPr>
        <w:tc>
          <w:tcPr>
            <w:tcW w:w="597" w:type="dxa"/>
          </w:tcPr>
          <w:p w14:paraId="2DC36999" w14:textId="77777777" w:rsidR="00053856" w:rsidRDefault="00053856" w:rsidP="00053856">
            <w:pPr>
              <w:jc w:val="center"/>
              <w:rPr>
                <w:sz w:val="24"/>
                <w:szCs w:val="24"/>
              </w:rPr>
            </w:pPr>
            <w:r>
              <w:rPr>
                <w:sz w:val="24"/>
                <w:szCs w:val="24"/>
              </w:rPr>
              <w:t>9</w:t>
            </w:r>
          </w:p>
        </w:tc>
        <w:tc>
          <w:tcPr>
            <w:tcW w:w="3363" w:type="dxa"/>
          </w:tcPr>
          <w:p w14:paraId="3CB6DFD5" w14:textId="3D913D74" w:rsidR="00053856" w:rsidRDefault="00053856" w:rsidP="00053856">
            <w:pPr>
              <w:spacing w:after="160"/>
              <w:rPr>
                <w:sz w:val="24"/>
                <w:szCs w:val="24"/>
              </w:rPr>
            </w:pPr>
            <w:r>
              <w:rPr>
                <w:sz w:val="24"/>
                <w:szCs w:val="24"/>
              </w:rPr>
              <w:t>Консультування та рекомендації щодо створення методичних та медичних правил брошури, участь в зйомці відео</w:t>
            </w:r>
          </w:p>
        </w:tc>
        <w:tc>
          <w:tcPr>
            <w:tcW w:w="3900" w:type="dxa"/>
          </w:tcPr>
          <w:p w14:paraId="02A03CB6" w14:textId="07EF6D9A" w:rsidR="00053856" w:rsidRDefault="00053856" w:rsidP="00053856">
            <w:pPr>
              <w:rPr>
                <w:sz w:val="24"/>
                <w:szCs w:val="24"/>
                <w:highlight w:val="white"/>
              </w:rPr>
            </w:pPr>
            <w:r>
              <w:rPr>
                <w:sz w:val="24"/>
                <w:szCs w:val="24"/>
              </w:rPr>
              <w:t>Олена Долина, лікарка фізичної та реабілітаційної медицини Вінницької обласної клінічної лікарні ім. Пирогова</w:t>
            </w:r>
          </w:p>
        </w:tc>
        <w:tc>
          <w:tcPr>
            <w:tcW w:w="2310" w:type="dxa"/>
          </w:tcPr>
          <w:p w14:paraId="5845C4D8" w14:textId="163EB661" w:rsidR="00053856" w:rsidRDefault="00053856" w:rsidP="00053856">
            <w:pPr>
              <w:jc w:val="center"/>
              <w:rPr>
                <w:sz w:val="24"/>
                <w:szCs w:val="24"/>
              </w:rPr>
            </w:pPr>
            <w:r>
              <w:rPr>
                <w:sz w:val="24"/>
                <w:szCs w:val="24"/>
              </w:rPr>
              <w:t>1</w:t>
            </w:r>
          </w:p>
        </w:tc>
      </w:tr>
    </w:tbl>
    <w:p w14:paraId="27ABA5CB" w14:textId="77777777" w:rsidR="00360AE9" w:rsidRDefault="00360AE9">
      <w:pPr>
        <w:jc w:val="both"/>
        <w:rPr>
          <w:sz w:val="16"/>
          <w:szCs w:val="16"/>
        </w:rPr>
      </w:pPr>
    </w:p>
    <w:p w14:paraId="7F042858" w14:textId="77777777" w:rsidR="00360AE9" w:rsidRDefault="001C1E3D">
      <w:pPr>
        <w:jc w:val="both"/>
        <w:rPr>
          <w:b/>
          <w:i/>
          <w:sz w:val="26"/>
          <w:szCs w:val="26"/>
        </w:rPr>
      </w:pPr>
      <w:r>
        <w:rPr>
          <w:b/>
          <w:i/>
          <w:sz w:val="26"/>
          <w:szCs w:val="26"/>
        </w:rPr>
        <w:t xml:space="preserve">5. Об’єднання, які виступили партнерами під час реалізації програми (проекту, заходу) </w:t>
      </w:r>
    </w:p>
    <w:p w14:paraId="5D8CC2BC" w14:textId="34D91C0B" w:rsidR="00360AE9" w:rsidRDefault="001C1E3D">
      <w:pPr>
        <w:numPr>
          <w:ilvl w:val="0"/>
          <w:numId w:val="3"/>
        </w:numPr>
        <w:pBdr>
          <w:top w:val="nil"/>
          <w:left w:val="nil"/>
          <w:bottom w:val="nil"/>
          <w:right w:val="nil"/>
          <w:between w:val="nil"/>
        </w:pBdr>
        <w:jc w:val="both"/>
        <w:rPr>
          <w:color w:val="000000"/>
          <w:sz w:val="26"/>
          <w:szCs w:val="26"/>
        </w:rPr>
      </w:pPr>
      <w:r>
        <w:rPr>
          <w:color w:val="000000"/>
          <w:sz w:val="26"/>
          <w:szCs w:val="26"/>
        </w:rPr>
        <w:t xml:space="preserve">ГО </w:t>
      </w:r>
      <w:r w:rsidR="0081516C">
        <w:rPr>
          <w:color w:val="000000"/>
          <w:sz w:val="26"/>
          <w:szCs w:val="26"/>
        </w:rPr>
        <w:t>«</w:t>
      </w:r>
      <w:r>
        <w:rPr>
          <w:color w:val="000000"/>
          <w:sz w:val="26"/>
          <w:szCs w:val="26"/>
        </w:rPr>
        <w:t>Гармонія</w:t>
      </w:r>
      <w:r w:rsidR="0081516C">
        <w:rPr>
          <w:color w:val="000000"/>
          <w:sz w:val="26"/>
          <w:szCs w:val="26"/>
        </w:rPr>
        <w:t>»,</w:t>
      </w:r>
      <w:r>
        <w:rPr>
          <w:color w:val="000000"/>
          <w:sz w:val="26"/>
          <w:szCs w:val="26"/>
        </w:rPr>
        <w:t xml:space="preserve"> м. Вінниця</w:t>
      </w:r>
      <w:r w:rsidR="0081516C">
        <w:rPr>
          <w:color w:val="000000"/>
          <w:sz w:val="26"/>
          <w:szCs w:val="26"/>
        </w:rPr>
        <w:t>, вул. В. Винниченко, буд. 5, (0</w:t>
      </w:r>
      <w:r w:rsidR="0081516C" w:rsidRPr="0081516C">
        <w:rPr>
          <w:color w:val="000000"/>
          <w:sz w:val="26"/>
          <w:szCs w:val="26"/>
        </w:rPr>
        <w:t>63</w:t>
      </w:r>
      <w:r w:rsidR="0081516C">
        <w:rPr>
          <w:color w:val="000000"/>
          <w:sz w:val="26"/>
          <w:szCs w:val="26"/>
        </w:rPr>
        <w:t>)</w:t>
      </w:r>
      <w:r w:rsidR="0081516C" w:rsidRPr="0081516C">
        <w:rPr>
          <w:color w:val="000000"/>
          <w:sz w:val="26"/>
          <w:szCs w:val="26"/>
        </w:rPr>
        <w:t xml:space="preserve"> 678</w:t>
      </w:r>
      <w:r w:rsidR="0081516C">
        <w:rPr>
          <w:color w:val="000000"/>
          <w:sz w:val="26"/>
          <w:szCs w:val="26"/>
        </w:rPr>
        <w:t>-</w:t>
      </w:r>
      <w:r w:rsidR="0081516C" w:rsidRPr="0081516C">
        <w:rPr>
          <w:color w:val="000000"/>
          <w:sz w:val="26"/>
          <w:szCs w:val="26"/>
        </w:rPr>
        <w:t>88</w:t>
      </w:r>
      <w:r w:rsidR="0081516C">
        <w:rPr>
          <w:color w:val="000000"/>
          <w:sz w:val="26"/>
          <w:szCs w:val="26"/>
        </w:rPr>
        <w:t>-</w:t>
      </w:r>
      <w:r w:rsidR="0081516C" w:rsidRPr="0081516C">
        <w:rPr>
          <w:color w:val="000000"/>
          <w:sz w:val="26"/>
          <w:szCs w:val="26"/>
        </w:rPr>
        <w:t>36</w:t>
      </w:r>
    </w:p>
    <w:p w14:paraId="7C178F6B" w14:textId="379D0428" w:rsidR="00360AE9" w:rsidRDefault="001C1E3D">
      <w:pPr>
        <w:numPr>
          <w:ilvl w:val="0"/>
          <w:numId w:val="3"/>
        </w:numPr>
        <w:pBdr>
          <w:top w:val="nil"/>
          <w:left w:val="nil"/>
          <w:bottom w:val="nil"/>
          <w:right w:val="nil"/>
          <w:between w:val="nil"/>
        </w:pBdr>
        <w:jc w:val="both"/>
        <w:rPr>
          <w:color w:val="000000"/>
          <w:sz w:val="26"/>
          <w:szCs w:val="26"/>
        </w:rPr>
      </w:pPr>
      <w:r>
        <w:rPr>
          <w:color w:val="000000"/>
          <w:sz w:val="26"/>
          <w:szCs w:val="26"/>
        </w:rPr>
        <w:t xml:space="preserve">ГО </w:t>
      </w:r>
      <w:r w:rsidR="0081516C">
        <w:rPr>
          <w:color w:val="000000"/>
          <w:sz w:val="26"/>
          <w:szCs w:val="26"/>
        </w:rPr>
        <w:t>«</w:t>
      </w:r>
      <w:r>
        <w:rPr>
          <w:color w:val="000000"/>
          <w:sz w:val="26"/>
          <w:szCs w:val="26"/>
        </w:rPr>
        <w:t>Інститут прав</w:t>
      </w:r>
      <w:r w:rsidR="0081516C">
        <w:rPr>
          <w:color w:val="000000"/>
          <w:sz w:val="26"/>
          <w:szCs w:val="26"/>
        </w:rPr>
        <w:t>о</w:t>
      </w:r>
      <w:r>
        <w:rPr>
          <w:color w:val="000000"/>
          <w:sz w:val="26"/>
          <w:szCs w:val="26"/>
        </w:rPr>
        <w:t>вих досліджень і стратегій</w:t>
      </w:r>
      <w:r w:rsidR="0081516C">
        <w:rPr>
          <w:color w:val="000000"/>
          <w:sz w:val="26"/>
          <w:szCs w:val="26"/>
        </w:rPr>
        <w:t>», м. Харків, (050) 325-01-55</w:t>
      </w:r>
    </w:p>
    <w:p w14:paraId="52F4578F" w14:textId="77A08775" w:rsidR="006E1FE2" w:rsidRDefault="006E1FE2">
      <w:pPr>
        <w:numPr>
          <w:ilvl w:val="0"/>
          <w:numId w:val="3"/>
        </w:numPr>
        <w:pBdr>
          <w:top w:val="nil"/>
          <w:left w:val="nil"/>
          <w:bottom w:val="nil"/>
          <w:right w:val="nil"/>
          <w:between w:val="nil"/>
        </w:pBdr>
        <w:jc w:val="both"/>
        <w:rPr>
          <w:color w:val="000000"/>
          <w:sz w:val="26"/>
          <w:szCs w:val="26"/>
        </w:rPr>
      </w:pPr>
      <w:r w:rsidRPr="006E1FE2">
        <w:rPr>
          <w:color w:val="000000"/>
          <w:sz w:val="26"/>
          <w:szCs w:val="26"/>
        </w:rPr>
        <w:t>Вінниць</w:t>
      </w:r>
      <w:r>
        <w:rPr>
          <w:color w:val="000000"/>
          <w:sz w:val="26"/>
          <w:szCs w:val="26"/>
        </w:rPr>
        <w:t>ка</w:t>
      </w:r>
      <w:r w:rsidRPr="006E1FE2">
        <w:rPr>
          <w:color w:val="000000"/>
          <w:sz w:val="26"/>
          <w:szCs w:val="26"/>
        </w:rPr>
        <w:t xml:space="preserve"> обласн</w:t>
      </w:r>
      <w:r>
        <w:rPr>
          <w:color w:val="000000"/>
          <w:sz w:val="26"/>
          <w:szCs w:val="26"/>
        </w:rPr>
        <w:t>а</w:t>
      </w:r>
      <w:r w:rsidRPr="006E1FE2">
        <w:rPr>
          <w:color w:val="000000"/>
          <w:sz w:val="26"/>
          <w:szCs w:val="26"/>
        </w:rPr>
        <w:t xml:space="preserve"> клінічн</w:t>
      </w:r>
      <w:r>
        <w:rPr>
          <w:color w:val="000000"/>
          <w:sz w:val="26"/>
          <w:szCs w:val="26"/>
        </w:rPr>
        <w:t>а</w:t>
      </w:r>
      <w:r w:rsidRPr="006E1FE2">
        <w:rPr>
          <w:color w:val="000000"/>
          <w:sz w:val="26"/>
          <w:szCs w:val="26"/>
        </w:rPr>
        <w:t xml:space="preserve"> лікарн</w:t>
      </w:r>
      <w:r>
        <w:rPr>
          <w:color w:val="000000"/>
          <w:sz w:val="26"/>
          <w:szCs w:val="26"/>
        </w:rPr>
        <w:t>я</w:t>
      </w:r>
      <w:r w:rsidRPr="006E1FE2">
        <w:rPr>
          <w:color w:val="000000"/>
          <w:sz w:val="26"/>
          <w:szCs w:val="26"/>
        </w:rPr>
        <w:t xml:space="preserve"> ім. Пирогова</w:t>
      </w:r>
      <w:r>
        <w:rPr>
          <w:color w:val="000000"/>
          <w:sz w:val="26"/>
          <w:szCs w:val="26"/>
        </w:rPr>
        <w:t>, м. Вінниця, вул. Пирогова 46, (</w:t>
      </w:r>
      <w:r w:rsidRPr="006E1FE2">
        <w:rPr>
          <w:color w:val="000000"/>
          <w:sz w:val="26"/>
          <w:szCs w:val="26"/>
        </w:rPr>
        <w:t>093</w:t>
      </w:r>
      <w:r>
        <w:rPr>
          <w:color w:val="000000"/>
          <w:sz w:val="26"/>
          <w:szCs w:val="26"/>
        </w:rPr>
        <w:t>)</w:t>
      </w:r>
      <w:r w:rsidRPr="006E1FE2">
        <w:rPr>
          <w:color w:val="000000"/>
          <w:sz w:val="26"/>
          <w:szCs w:val="26"/>
        </w:rPr>
        <w:t xml:space="preserve"> 730</w:t>
      </w:r>
      <w:r>
        <w:rPr>
          <w:color w:val="000000"/>
          <w:sz w:val="26"/>
          <w:szCs w:val="26"/>
        </w:rPr>
        <w:t>-</w:t>
      </w:r>
      <w:r w:rsidRPr="006E1FE2">
        <w:rPr>
          <w:color w:val="000000"/>
          <w:sz w:val="26"/>
          <w:szCs w:val="26"/>
        </w:rPr>
        <w:t>19</w:t>
      </w:r>
      <w:r>
        <w:rPr>
          <w:color w:val="000000"/>
          <w:sz w:val="26"/>
          <w:szCs w:val="26"/>
        </w:rPr>
        <w:t>-</w:t>
      </w:r>
      <w:r w:rsidRPr="006E1FE2">
        <w:rPr>
          <w:color w:val="000000"/>
          <w:sz w:val="26"/>
          <w:szCs w:val="26"/>
        </w:rPr>
        <w:t>55</w:t>
      </w:r>
    </w:p>
    <w:p w14:paraId="471B6133" w14:textId="77777777" w:rsidR="00360AE9" w:rsidRDefault="00360AE9">
      <w:pPr>
        <w:jc w:val="center"/>
        <w:rPr>
          <w:sz w:val="20"/>
          <w:szCs w:val="20"/>
        </w:rPr>
      </w:pPr>
    </w:p>
    <w:p w14:paraId="006CBD65" w14:textId="77777777" w:rsidR="00360AE9" w:rsidRDefault="001C1E3D">
      <w:pPr>
        <w:jc w:val="both"/>
        <w:rPr>
          <w:b/>
          <w:i/>
          <w:sz w:val="26"/>
          <w:szCs w:val="26"/>
        </w:rPr>
      </w:pPr>
      <w:r>
        <w:rPr>
          <w:b/>
          <w:i/>
          <w:sz w:val="26"/>
          <w:szCs w:val="26"/>
        </w:rPr>
        <w:t>6. Виконання показників та умов договору (додаткові матеріали додаються)</w:t>
      </w:r>
    </w:p>
    <w:p w14:paraId="66AA7354" w14:textId="77777777" w:rsidR="00360AE9" w:rsidRDefault="00360AE9">
      <w:pPr>
        <w:jc w:val="both"/>
        <w:rPr>
          <w:sz w:val="26"/>
          <w:szCs w:val="26"/>
        </w:rPr>
      </w:pPr>
    </w:p>
    <w:tbl>
      <w:tblPr>
        <w:tblStyle w:val="afb"/>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1672"/>
        <w:gridCol w:w="1276"/>
        <w:gridCol w:w="1417"/>
        <w:gridCol w:w="2268"/>
        <w:gridCol w:w="2580"/>
      </w:tblGrid>
      <w:tr w:rsidR="00360AE9" w14:paraId="7CBBEC62" w14:textId="77777777" w:rsidTr="00053856">
        <w:trPr>
          <w:trHeight w:val="672"/>
        </w:trPr>
        <w:tc>
          <w:tcPr>
            <w:tcW w:w="597" w:type="dxa"/>
            <w:vMerge w:val="restart"/>
          </w:tcPr>
          <w:p w14:paraId="34173ABB" w14:textId="77777777" w:rsidR="00360AE9" w:rsidRDefault="001C1E3D">
            <w:pPr>
              <w:jc w:val="center"/>
              <w:rPr>
                <w:sz w:val="24"/>
                <w:szCs w:val="24"/>
              </w:rPr>
            </w:pPr>
            <w:r>
              <w:rPr>
                <w:sz w:val="24"/>
                <w:szCs w:val="24"/>
              </w:rPr>
              <w:t>№ з/п</w:t>
            </w:r>
          </w:p>
        </w:tc>
        <w:tc>
          <w:tcPr>
            <w:tcW w:w="1672" w:type="dxa"/>
            <w:vMerge w:val="restart"/>
            <w:vAlign w:val="center"/>
          </w:tcPr>
          <w:p w14:paraId="7A34D55F" w14:textId="77777777" w:rsidR="00360AE9" w:rsidRDefault="001C1E3D">
            <w:pPr>
              <w:jc w:val="center"/>
              <w:rPr>
                <w:sz w:val="24"/>
                <w:szCs w:val="24"/>
              </w:rPr>
            </w:pPr>
            <w:r>
              <w:rPr>
                <w:sz w:val="24"/>
                <w:szCs w:val="24"/>
              </w:rPr>
              <w:t>Опис та перелік завдань</w:t>
            </w:r>
          </w:p>
        </w:tc>
        <w:tc>
          <w:tcPr>
            <w:tcW w:w="2693" w:type="dxa"/>
            <w:gridSpan w:val="2"/>
            <w:vAlign w:val="center"/>
          </w:tcPr>
          <w:p w14:paraId="57EA9B9D" w14:textId="77777777" w:rsidR="00360AE9" w:rsidRDefault="001C1E3D">
            <w:pPr>
              <w:jc w:val="center"/>
              <w:rPr>
                <w:sz w:val="24"/>
                <w:szCs w:val="24"/>
              </w:rPr>
            </w:pPr>
            <w:r>
              <w:rPr>
                <w:sz w:val="24"/>
                <w:szCs w:val="24"/>
              </w:rPr>
              <w:t>Результативні показники (показники досягнень, динаміка змін показників</w:t>
            </w:r>
          </w:p>
        </w:tc>
        <w:tc>
          <w:tcPr>
            <w:tcW w:w="2268" w:type="dxa"/>
            <w:vMerge w:val="restart"/>
            <w:vAlign w:val="center"/>
          </w:tcPr>
          <w:p w14:paraId="5E60CAD9" w14:textId="77777777" w:rsidR="00360AE9" w:rsidRDefault="001C1E3D">
            <w:pPr>
              <w:jc w:val="center"/>
              <w:rPr>
                <w:sz w:val="24"/>
                <w:szCs w:val="24"/>
              </w:rPr>
            </w:pPr>
            <w:r>
              <w:rPr>
                <w:sz w:val="24"/>
                <w:szCs w:val="24"/>
              </w:rPr>
              <w:t xml:space="preserve">Причини невиконання умов договору в повному обсязі або частково </w:t>
            </w:r>
            <w:r>
              <w:rPr>
                <w:sz w:val="24"/>
                <w:szCs w:val="24"/>
              </w:rPr>
              <w:br/>
              <w:t>(за потреби)</w:t>
            </w:r>
          </w:p>
        </w:tc>
        <w:tc>
          <w:tcPr>
            <w:tcW w:w="2580" w:type="dxa"/>
            <w:vMerge w:val="restart"/>
            <w:vAlign w:val="center"/>
          </w:tcPr>
          <w:p w14:paraId="4252C77D" w14:textId="77777777" w:rsidR="00360AE9" w:rsidRDefault="001C1E3D">
            <w:pPr>
              <w:jc w:val="center"/>
              <w:rPr>
                <w:sz w:val="24"/>
                <w:szCs w:val="24"/>
              </w:rPr>
            </w:pPr>
            <w:r>
              <w:rPr>
                <w:sz w:val="24"/>
                <w:szCs w:val="24"/>
              </w:rPr>
              <w:t>Оцінка рівня заінтересованості та задоволення потреб цільової аудиторії</w:t>
            </w:r>
          </w:p>
        </w:tc>
      </w:tr>
      <w:tr w:rsidR="00360AE9" w14:paraId="5DBF2A16" w14:textId="77777777" w:rsidTr="00053856">
        <w:trPr>
          <w:trHeight w:val="890"/>
        </w:trPr>
        <w:tc>
          <w:tcPr>
            <w:tcW w:w="597" w:type="dxa"/>
            <w:vMerge/>
          </w:tcPr>
          <w:p w14:paraId="506873F8" w14:textId="77777777" w:rsidR="00360AE9" w:rsidRDefault="00360AE9">
            <w:pPr>
              <w:widowControl w:val="0"/>
              <w:pBdr>
                <w:top w:val="nil"/>
                <w:left w:val="nil"/>
                <w:bottom w:val="nil"/>
                <w:right w:val="nil"/>
                <w:between w:val="nil"/>
              </w:pBdr>
              <w:spacing w:line="276" w:lineRule="auto"/>
              <w:rPr>
                <w:sz w:val="24"/>
                <w:szCs w:val="24"/>
              </w:rPr>
            </w:pPr>
          </w:p>
        </w:tc>
        <w:tc>
          <w:tcPr>
            <w:tcW w:w="1672" w:type="dxa"/>
            <w:vMerge/>
            <w:vAlign w:val="center"/>
          </w:tcPr>
          <w:p w14:paraId="5235E169" w14:textId="77777777" w:rsidR="00360AE9" w:rsidRDefault="00360AE9">
            <w:pPr>
              <w:widowControl w:val="0"/>
              <w:pBdr>
                <w:top w:val="nil"/>
                <w:left w:val="nil"/>
                <w:bottom w:val="nil"/>
                <w:right w:val="nil"/>
                <w:between w:val="nil"/>
              </w:pBdr>
              <w:spacing w:line="276" w:lineRule="auto"/>
              <w:rPr>
                <w:sz w:val="24"/>
                <w:szCs w:val="24"/>
              </w:rPr>
            </w:pPr>
          </w:p>
        </w:tc>
        <w:tc>
          <w:tcPr>
            <w:tcW w:w="1276" w:type="dxa"/>
            <w:vAlign w:val="center"/>
          </w:tcPr>
          <w:p w14:paraId="78155DB2" w14:textId="77777777" w:rsidR="00360AE9" w:rsidRDefault="001C1E3D">
            <w:pPr>
              <w:jc w:val="center"/>
              <w:rPr>
                <w:sz w:val="24"/>
                <w:szCs w:val="24"/>
              </w:rPr>
            </w:pPr>
            <w:r>
              <w:rPr>
                <w:sz w:val="24"/>
                <w:szCs w:val="24"/>
              </w:rPr>
              <w:t>одиниця виміру</w:t>
            </w:r>
          </w:p>
        </w:tc>
        <w:tc>
          <w:tcPr>
            <w:tcW w:w="1417" w:type="dxa"/>
            <w:vAlign w:val="center"/>
          </w:tcPr>
          <w:p w14:paraId="66B86CB9" w14:textId="77777777" w:rsidR="00360AE9" w:rsidRDefault="001C1E3D">
            <w:pPr>
              <w:jc w:val="center"/>
              <w:rPr>
                <w:sz w:val="24"/>
                <w:szCs w:val="24"/>
              </w:rPr>
            </w:pPr>
            <w:r>
              <w:rPr>
                <w:sz w:val="24"/>
                <w:szCs w:val="24"/>
              </w:rPr>
              <w:t>кількість</w:t>
            </w:r>
          </w:p>
        </w:tc>
        <w:tc>
          <w:tcPr>
            <w:tcW w:w="2268" w:type="dxa"/>
            <w:vMerge/>
            <w:vAlign w:val="center"/>
          </w:tcPr>
          <w:p w14:paraId="4C2FE72C" w14:textId="77777777" w:rsidR="00360AE9" w:rsidRDefault="00360AE9">
            <w:pPr>
              <w:widowControl w:val="0"/>
              <w:pBdr>
                <w:top w:val="nil"/>
                <w:left w:val="nil"/>
                <w:bottom w:val="nil"/>
                <w:right w:val="nil"/>
                <w:between w:val="nil"/>
              </w:pBdr>
              <w:spacing w:line="276" w:lineRule="auto"/>
              <w:rPr>
                <w:sz w:val="24"/>
                <w:szCs w:val="24"/>
              </w:rPr>
            </w:pPr>
          </w:p>
        </w:tc>
        <w:tc>
          <w:tcPr>
            <w:tcW w:w="2580" w:type="dxa"/>
            <w:vMerge/>
            <w:vAlign w:val="center"/>
          </w:tcPr>
          <w:p w14:paraId="64C46763" w14:textId="77777777" w:rsidR="00360AE9" w:rsidRDefault="00360AE9">
            <w:pPr>
              <w:widowControl w:val="0"/>
              <w:pBdr>
                <w:top w:val="nil"/>
                <w:left w:val="nil"/>
                <w:bottom w:val="nil"/>
                <w:right w:val="nil"/>
                <w:between w:val="nil"/>
              </w:pBdr>
              <w:spacing w:line="276" w:lineRule="auto"/>
              <w:rPr>
                <w:sz w:val="24"/>
                <w:szCs w:val="24"/>
              </w:rPr>
            </w:pPr>
          </w:p>
        </w:tc>
      </w:tr>
      <w:tr w:rsidR="00360AE9" w14:paraId="3960BE9E" w14:textId="77777777" w:rsidTr="00053856">
        <w:trPr>
          <w:trHeight w:val="210"/>
        </w:trPr>
        <w:tc>
          <w:tcPr>
            <w:tcW w:w="597" w:type="dxa"/>
          </w:tcPr>
          <w:p w14:paraId="09BE8821" w14:textId="77777777" w:rsidR="00360AE9" w:rsidRDefault="001C1E3D">
            <w:pPr>
              <w:jc w:val="center"/>
              <w:rPr>
                <w:sz w:val="20"/>
                <w:szCs w:val="20"/>
              </w:rPr>
            </w:pPr>
            <w:r>
              <w:rPr>
                <w:sz w:val="20"/>
                <w:szCs w:val="20"/>
              </w:rPr>
              <w:lastRenderedPageBreak/>
              <w:t>1</w:t>
            </w:r>
          </w:p>
        </w:tc>
        <w:tc>
          <w:tcPr>
            <w:tcW w:w="1672" w:type="dxa"/>
          </w:tcPr>
          <w:p w14:paraId="6D79104F" w14:textId="77777777" w:rsidR="00360AE9" w:rsidRDefault="001C1E3D">
            <w:pPr>
              <w:jc w:val="center"/>
              <w:rPr>
                <w:sz w:val="20"/>
                <w:szCs w:val="20"/>
              </w:rPr>
            </w:pPr>
            <w:r>
              <w:rPr>
                <w:sz w:val="20"/>
                <w:szCs w:val="20"/>
              </w:rPr>
              <w:t>2</w:t>
            </w:r>
          </w:p>
        </w:tc>
        <w:tc>
          <w:tcPr>
            <w:tcW w:w="1276" w:type="dxa"/>
          </w:tcPr>
          <w:p w14:paraId="58739AFD" w14:textId="77777777" w:rsidR="00360AE9" w:rsidRDefault="001C1E3D">
            <w:pPr>
              <w:jc w:val="center"/>
              <w:rPr>
                <w:sz w:val="20"/>
                <w:szCs w:val="20"/>
              </w:rPr>
            </w:pPr>
            <w:r>
              <w:rPr>
                <w:sz w:val="20"/>
                <w:szCs w:val="20"/>
              </w:rPr>
              <w:t>3</w:t>
            </w:r>
          </w:p>
        </w:tc>
        <w:tc>
          <w:tcPr>
            <w:tcW w:w="1417" w:type="dxa"/>
          </w:tcPr>
          <w:p w14:paraId="660DB227" w14:textId="77777777" w:rsidR="00360AE9" w:rsidRDefault="001C1E3D">
            <w:pPr>
              <w:jc w:val="center"/>
              <w:rPr>
                <w:sz w:val="20"/>
                <w:szCs w:val="20"/>
              </w:rPr>
            </w:pPr>
            <w:r>
              <w:rPr>
                <w:sz w:val="20"/>
                <w:szCs w:val="20"/>
              </w:rPr>
              <w:t>4</w:t>
            </w:r>
          </w:p>
        </w:tc>
        <w:tc>
          <w:tcPr>
            <w:tcW w:w="2268" w:type="dxa"/>
          </w:tcPr>
          <w:p w14:paraId="36785EA1" w14:textId="77777777" w:rsidR="00360AE9" w:rsidRDefault="001C1E3D">
            <w:pPr>
              <w:jc w:val="center"/>
              <w:rPr>
                <w:sz w:val="20"/>
                <w:szCs w:val="20"/>
              </w:rPr>
            </w:pPr>
            <w:r>
              <w:rPr>
                <w:sz w:val="20"/>
                <w:szCs w:val="20"/>
              </w:rPr>
              <w:t>5</w:t>
            </w:r>
          </w:p>
        </w:tc>
        <w:tc>
          <w:tcPr>
            <w:tcW w:w="2580" w:type="dxa"/>
          </w:tcPr>
          <w:p w14:paraId="42D325DF" w14:textId="77777777" w:rsidR="00360AE9" w:rsidRDefault="001C1E3D">
            <w:pPr>
              <w:jc w:val="center"/>
              <w:rPr>
                <w:sz w:val="20"/>
                <w:szCs w:val="20"/>
              </w:rPr>
            </w:pPr>
            <w:r>
              <w:rPr>
                <w:sz w:val="20"/>
                <w:szCs w:val="20"/>
              </w:rPr>
              <w:t>6</w:t>
            </w:r>
          </w:p>
        </w:tc>
      </w:tr>
      <w:tr w:rsidR="00360AE9" w14:paraId="0C2771CC" w14:textId="77777777" w:rsidTr="00053856">
        <w:tc>
          <w:tcPr>
            <w:tcW w:w="597" w:type="dxa"/>
          </w:tcPr>
          <w:p w14:paraId="4F7D8EBC" w14:textId="77777777" w:rsidR="00360AE9" w:rsidRDefault="001C1E3D">
            <w:pPr>
              <w:jc w:val="center"/>
              <w:rPr>
                <w:sz w:val="24"/>
                <w:szCs w:val="24"/>
              </w:rPr>
            </w:pPr>
            <w:r>
              <w:rPr>
                <w:sz w:val="24"/>
                <w:szCs w:val="24"/>
              </w:rPr>
              <w:t>1</w:t>
            </w:r>
          </w:p>
        </w:tc>
        <w:tc>
          <w:tcPr>
            <w:tcW w:w="1672" w:type="dxa"/>
          </w:tcPr>
          <w:p w14:paraId="1ED9AC3F" w14:textId="77777777" w:rsidR="00360AE9" w:rsidRDefault="001C1E3D" w:rsidP="00412C48">
            <w:pPr>
              <w:rPr>
                <w:sz w:val="24"/>
                <w:szCs w:val="24"/>
              </w:rPr>
            </w:pPr>
            <w:r>
              <w:rPr>
                <w:sz w:val="24"/>
                <w:szCs w:val="24"/>
              </w:rPr>
              <w:t>Навчання осіб з травмами спинного на інструкторів 1К</w:t>
            </w:r>
          </w:p>
        </w:tc>
        <w:tc>
          <w:tcPr>
            <w:tcW w:w="1276" w:type="dxa"/>
          </w:tcPr>
          <w:p w14:paraId="1FB1C095" w14:textId="77777777" w:rsidR="00360AE9" w:rsidRDefault="001C1E3D" w:rsidP="00AC7EEE">
            <w:pPr>
              <w:jc w:val="center"/>
              <w:rPr>
                <w:sz w:val="24"/>
                <w:szCs w:val="24"/>
              </w:rPr>
            </w:pPr>
            <w:r>
              <w:rPr>
                <w:sz w:val="24"/>
                <w:szCs w:val="24"/>
              </w:rPr>
              <w:t>Осіб</w:t>
            </w:r>
          </w:p>
        </w:tc>
        <w:tc>
          <w:tcPr>
            <w:tcW w:w="1417" w:type="dxa"/>
          </w:tcPr>
          <w:p w14:paraId="0135E9DA" w14:textId="77777777" w:rsidR="00360AE9" w:rsidRDefault="001C1E3D" w:rsidP="00AC7EEE">
            <w:pPr>
              <w:jc w:val="center"/>
              <w:rPr>
                <w:sz w:val="24"/>
                <w:szCs w:val="24"/>
              </w:rPr>
            </w:pPr>
            <w:r>
              <w:rPr>
                <w:sz w:val="24"/>
                <w:szCs w:val="24"/>
              </w:rPr>
              <w:t>30</w:t>
            </w:r>
          </w:p>
        </w:tc>
        <w:tc>
          <w:tcPr>
            <w:tcW w:w="2268" w:type="dxa"/>
          </w:tcPr>
          <w:p w14:paraId="0C58FBE2" w14:textId="77777777" w:rsidR="00360AE9" w:rsidRDefault="00360AE9">
            <w:pPr>
              <w:jc w:val="center"/>
              <w:rPr>
                <w:sz w:val="24"/>
                <w:szCs w:val="24"/>
              </w:rPr>
            </w:pPr>
          </w:p>
        </w:tc>
        <w:tc>
          <w:tcPr>
            <w:tcW w:w="2580" w:type="dxa"/>
          </w:tcPr>
          <w:p w14:paraId="4CC3BC9B" w14:textId="77777777" w:rsidR="00360AE9" w:rsidRDefault="001C1E3D">
            <w:pPr>
              <w:rPr>
                <w:sz w:val="24"/>
                <w:szCs w:val="24"/>
              </w:rPr>
            </w:pPr>
            <w:r>
              <w:rPr>
                <w:sz w:val="24"/>
                <w:szCs w:val="24"/>
              </w:rPr>
              <w:t>Повною мірою виконано – 30 осіб успішно завершили навчання</w:t>
            </w:r>
          </w:p>
        </w:tc>
      </w:tr>
      <w:tr w:rsidR="00360AE9" w14:paraId="63C92B92" w14:textId="77777777" w:rsidTr="00053856">
        <w:tc>
          <w:tcPr>
            <w:tcW w:w="597" w:type="dxa"/>
          </w:tcPr>
          <w:p w14:paraId="6045550E" w14:textId="77777777" w:rsidR="00360AE9" w:rsidRDefault="001C1E3D">
            <w:pPr>
              <w:jc w:val="center"/>
              <w:rPr>
                <w:sz w:val="24"/>
                <w:szCs w:val="24"/>
              </w:rPr>
            </w:pPr>
            <w:r>
              <w:rPr>
                <w:sz w:val="24"/>
                <w:szCs w:val="24"/>
              </w:rPr>
              <w:t>2</w:t>
            </w:r>
          </w:p>
        </w:tc>
        <w:tc>
          <w:tcPr>
            <w:tcW w:w="1672" w:type="dxa"/>
          </w:tcPr>
          <w:p w14:paraId="5EDCF1E5" w14:textId="77777777" w:rsidR="00360AE9" w:rsidRDefault="001C1E3D">
            <w:pPr>
              <w:rPr>
                <w:sz w:val="24"/>
                <w:szCs w:val="24"/>
              </w:rPr>
            </w:pPr>
            <w:r>
              <w:rPr>
                <w:sz w:val="24"/>
                <w:szCs w:val="24"/>
              </w:rPr>
              <w:t>Розроблено методичні матеріали курсу</w:t>
            </w:r>
          </w:p>
          <w:p w14:paraId="5D38C90A" w14:textId="77777777" w:rsidR="00360AE9" w:rsidRDefault="00360AE9">
            <w:pPr>
              <w:rPr>
                <w:sz w:val="24"/>
                <w:szCs w:val="24"/>
              </w:rPr>
            </w:pPr>
          </w:p>
          <w:p w14:paraId="66855F38" w14:textId="77777777" w:rsidR="00360AE9" w:rsidRDefault="00360AE9">
            <w:pPr>
              <w:rPr>
                <w:sz w:val="24"/>
                <w:szCs w:val="24"/>
              </w:rPr>
            </w:pPr>
          </w:p>
        </w:tc>
        <w:tc>
          <w:tcPr>
            <w:tcW w:w="1276" w:type="dxa"/>
          </w:tcPr>
          <w:p w14:paraId="25A2D856" w14:textId="0F941F10" w:rsidR="00360AE9" w:rsidRDefault="001C1E3D" w:rsidP="00AC7EEE">
            <w:pPr>
              <w:jc w:val="center"/>
              <w:rPr>
                <w:sz w:val="24"/>
                <w:szCs w:val="24"/>
              </w:rPr>
            </w:pPr>
            <w:proofErr w:type="spellStart"/>
            <w:r>
              <w:rPr>
                <w:sz w:val="24"/>
                <w:szCs w:val="24"/>
              </w:rPr>
              <w:t>Відеолекція</w:t>
            </w:r>
            <w:proofErr w:type="spellEnd"/>
          </w:p>
          <w:p w14:paraId="735231C8" w14:textId="77777777" w:rsidR="00360AE9" w:rsidRDefault="00360AE9" w:rsidP="00AC7EEE">
            <w:pPr>
              <w:jc w:val="center"/>
              <w:rPr>
                <w:sz w:val="24"/>
                <w:szCs w:val="24"/>
              </w:rPr>
            </w:pPr>
          </w:p>
          <w:p w14:paraId="334CBDFE" w14:textId="77777777" w:rsidR="00360AE9" w:rsidRDefault="00360AE9" w:rsidP="00AC7EEE">
            <w:pPr>
              <w:jc w:val="center"/>
              <w:rPr>
                <w:sz w:val="24"/>
                <w:szCs w:val="24"/>
              </w:rPr>
            </w:pPr>
          </w:p>
          <w:p w14:paraId="22218853" w14:textId="77777777" w:rsidR="00360AE9" w:rsidRDefault="001C1E3D" w:rsidP="00AC7EEE">
            <w:pPr>
              <w:jc w:val="center"/>
              <w:rPr>
                <w:sz w:val="24"/>
                <w:szCs w:val="24"/>
              </w:rPr>
            </w:pPr>
            <w:r>
              <w:rPr>
                <w:sz w:val="24"/>
                <w:szCs w:val="24"/>
              </w:rPr>
              <w:t>презентації</w:t>
            </w:r>
          </w:p>
        </w:tc>
        <w:tc>
          <w:tcPr>
            <w:tcW w:w="1417" w:type="dxa"/>
          </w:tcPr>
          <w:p w14:paraId="7B77A3D4" w14:textId="77777777" w:rsidR="00360AE9" w:rsidRDefault="001C1E3D" w:rsidP="00AC7EEE">
            <w:pPr>
              <w:jc w:val="center"/>
              <w:rPr>
                <w:color w:val="9900FF"/>
                <w:sz w:val="24"/>
                <w:szCs w:val="24"/>
              </w:rPr>
            </w:pPr>
            <w:r>
              <w:rPr>
                <w:sz w:val="24"/>
                <w:szCs w:val="24"/>
              </w:rPr>
              <w:t>20</w:t>
            </w:r>
          </w:p>
          <w:p w14:paraId="37D4E764" w14:textId="77777777" w:rsidR="00360AE9" w:rsidRDefault="00360AE9" w:rsidP="00AC7EEE">
            <w:pPr>
              <w:jc w:val="center"/>
              <w:rPr>
                <w:color w:val="9900FF"/>
                <w:sz w:val="24"/>
                <w:szCs w:val="24"/>
              </w:rPr>
            </w:pPr>
          </w:p>
          <w:p w14:paraId="7DBDA60A" w14:textId="77777777" w:rsidR="00360AE9" w:rsidRDefault="00360AE9" w:rsidP="00AC7EEE">
            <w:pPr>
              <w:jc w:val="center"/>
              <w:rPr>
                <w:sz w:val="24"/>
                <w:szCs w:val="24"/>
              </w:rPr>
            </w:pPr>
          </w:p>
          <w:p w14:paraId="6F97CF1B" w14:textId="77777777" w:rsidR="00360AE9" w:rsidRDefault="00360AE9" w:rsidP="00AC7EEE">
            <w:pPr>
              <w:jc w:val="center"/>
              <w:rPr>
                <w:sz w:val="24"/>
                <w:szCs w:val="24"/>
              </w:rPr>
            </w:pPr>
          </w:p>
          <w:p w14:paraId="2DF13A38" w14:textId="77777777" w:rsidR="00360AE9" w:rsidRDefault="001C1E3D" w:rsidP="00AC7EEE">
            <w:pPr>
              <w:jc w:val="center"/>
              <w:rPr>
                <w:sz w:val="24"/>
                <w:szCs w:val="24"/>
              </w:rPr>
            </w:pPr>
            <w:r>
              <w:rPr>
                <w:sz w:val="24"/>
                <w:szCs w:val="24"/>
              </w:rPr>
              <w:t>17</w:t>
            </w:r>
          </w:p>
        </w:tc>
        <w:tc>
          <w:tcPr>
            <w:tcW w:w="2268" w:type="dxa"/>
          </w:tcPr>
          <w:p w14:paraId="1A53301E" w14:textId="77777777" w:rsidR="00360AE9" w:rsidRDefault="00360AE9">
            <w:pPr>
              <w:jc w:val="center"/>
              <w:rPr>
                <w:sz w:val="24"/>
                <w:szCs w:val="24"/>
              </w:rPr>
            </w:pPr>
          </w:p>
        </w:tc>
        <w:tc>
          <w:tcPr>
            <w:tcW w:w="2580" w:type="dxa"/>
          </w:tcPr>
          <w:p w14:paraId="0469A41A" w14:textId="77777777" w:rsidR="00360AE9" w:rsidRDefault="001C1E3D">
            <w:pPr>
              <w:rPr>
                <w:sz w:val="24"/>
                <w:szCs w:val="24"/>
              </w:rPr>
            </w:pPr>
            <w:r>
              <w:rPr>
                <w:sz w:val="24"/>
                <w:szCs w:val="24"/>
              </w:rPr>
              <w:t xml:space="preserve">Зроблені в повному обсязі, інструктори-викладачі спільно з залученими фахівцями добре виконали цю роботу </w:t>
            </w:r>
          </w:p>
        </w:tc>
      </w:tr>
      <w:tr w:rsidR="00360AE9" w14:paraId="19338827" w14:textId="77777777" w:rsidTr="00053856">
        <w:tc>
          <w:tcPr>
            <w:tcW w:w="597" w:type="dxa"/>
          </w:tcPr>
          <w:p w14:paraId="37996DBC" w14:textId="77777777" w:rsidR="00360AE9" w:rsidRDefault="001C1E3D">
            <w:pPr>
              <w:jc w:val="center"/>
              <w:rPr>
                <w:sz w:val="24"/>
                <w:szCs w:val="24"/>
              </w:rPr>
            </w:pPr>
            <w:r>
              <w:rPr>
                <w:sz w:val="24"/>
                <w:szCs w:val="24"/>
              </w:rPr>
              <w:t>3</w:t>
            </w:r>
          </w:p>
        </w:tc>
        <w:tc>
          <w:tcPr>
            <w:tcW w:w="1672" w:type="dxa"/>
          </w:tcPr>
          <w:p w14:paraId="14139C24" w14:textId="77777777" w:rsidR="00360AE9" w:rsidRDefault="001C1E3D">
            <w:pPr>
              <w:rPr>
                <w:sz w:val="24"/>
                <w:szCs w:val="24"/>
              </w:rPr>
            </w:pPr>
            <w:r>
              <w:rPr>
                <w:sz w:val="24"/>
                <w:szCs w:val="24"/>
              </w:rPr>
              <w:t>Підготовлено роздаткові матеріали для учасників проєкту та створено спільну теку для завантаження</w:t>
            </w:r>
          </w:p>
        </w:tc>
        <w:tc>
          <w:tcPr>
            <w:tcW w:w="1276" w:type="dxa"/>
          </w:tcPr>
          <w:p w14:paraId="4F59D88F" w14:textId="77777777" w:rsidR="00360AE9" w:rsidRDefault="001C1E3D" w:rsidP="00AC7EEE">
            <w:pPr>
              <w:jc w:val="center"/>
              <w:rPr>
                <w:sz w:val="24"/>
                <w:szCs w:val="24"/>
              </w:rPr>
            </w:pPr>
            <w:r>
              <w:rPr>
                <w:sz w:val="24"/>
                <w:szCs w:val="24"/>
              </w:rPr>
              <w:t>Од</w:t>
            </w:r>
          </w:p>
        </w:tc>
        <w:tc>
          <w:tcPr>
            <w:tcW w:w="1417" w:type="dxa"/>
          </w:tcPr>
          <w:p w14:paraId="44D5CABA" w14:textId="77777777" w:rsidR="00360AE9" w:rsidRDefault="001C1E3D" w:rsidP="00AC7EEE">
            <w:pPr>
              <w:jc w:val="center"/>
              <w:rPr>
                <w:sz w:val="24"/>
                <w:szCs w:val="24"/>
              </w:rPr>
            </w:pPr>
            <w:r>
              <w:rPr>
                <w:sz w:val="24"/>
                <w:szCs w:val="24"/>
              </w:rPr>
              <w:t>1</w:t>
            </w:r>
          </w:p>
        </w:tc>
        <w:tc>
          <w:tcPr>
            <w:tcW w:w="2268" w:type="dxa"/>
          </w:tcPr>
          <w:p w14:paraId="58CF272C" w14:textId="77777777" w:rsidR="00360AE9" w:rsidRDefault="00360AE9">
            <w:pPr>
              <w:jc w:val="center"/>
              <w:rPr>
                <w:sz w:val="24"/>
                <w:szCs w:val="24"/>
              </w:rPr>
            </w:pPr>
          </w:p>
        </w:tc>
        <w:tc>
          <w:tcPr>
            <w:tcW w:w="2580" w:type="dxa"/>
          </w:tcPr>
          <w:p w14:paraId="1E1EA884" w14:textId="77777777" w:rsidR="00360AE9" w:rsidRDefault="001C1E3D">
            <w:pPr>
              <w:rPr>
                <w:sz w:val="24"/>
                <w:szCs w:val="24"/>
              </w:rPr>
            </w:pPr>
            <w:r>
              <w:rPr>
                <w:sz w:val="24"/>
                <w:szCs w:val="24"/>
              </w:rPr>
              <w:t>Створено папку з матеріалами та закритим доступом для всіх учасників проекту</w:t>
            </w:r>
          </w:p>
        </w:tc>
      </w:tr>
      <w:tr w:rsidR="00360AE9" w14:paraId="21E0C5CA" w14:textId="77777777" w:rsidTr="00053856">
        <w:tc>
          <w:tcPr>
            <w:tcW w:w="597" w:type="dxa"/>
          </w:tcPr>
          <w:p w14:paraId="68FAFC7C" w14:textId="77777777" w:rsidR="00360AE9" w:rsidRDefault="001C1E3D">
            <w:pPr>
              <w:jc w:val="center"/>
              <w:rPr>
                <w:sz w:val="24"/>
                <w:szCs w:val="24"/>
              </w:rPr>
            </w:pPr>
            <w:r>
              <w:rPr>
                <w:sz w:val="24"/>
                <w:szCs w:val="24"/>
              </w:rPr>
              <w:t>4</w:t>
            </w:r>
          </w:p>
        </w:tc>
        <w:tc>
          <w:tcPr>
            <w:tcW w:w="1672" w:type="dxa"/>
          </w:tcPr>
          <w:p w14:paraId="7FB50359" w14:textId="77777777" w:rsidR="00360AE9" w:rsidRDefault="001C1E3D">
            <w:pPr>
              <w:rPr>
                <w:sz w:val="24"/>
                <w:szCs w:val="24"/>
              </w:rPr>
            </w:pPr>
            <w:proofErr w:type="spellStart"/>
            <w:r>
              <w:rPr>
                <w:sz w:val="24"/>
                <w:szCs w:val="24"/>
              </w:rPr>
              <w:t>Відзнято</w:t>
            </w:r>
            <w:proofErr w:type="spellEnd"/>
            <w:r>
              <w:rPr>
                <w:sz w:val="24"/>
                <w:szCs w:val="24"/>
              </w:rPr>
              <w:t xml:space="preserve"> навчальні відео</w:t>
            </w:r>
          </w:p>
        </w:tc>
        <w:tc>
          <w:tcPr>
            <w:tcW w:w="1276" w:type="dxa"/>
          </w:tcPr>
          <w:p w14:paraId="5E4E7985" w14:textId="77777777" w:rsidR="00360AE9" w:rsidRDefault="001C1E3D" w:rsidP="00AC7EEE">
            <w:pPr>
              <w:jc w:val="center"/>
              <w:rPr>
                <w:sz w:val="24"/>
                <w:szCs w:val="24"/>
              </w:rPr>
            </w:pPr>
            <w:r>
              <w:rPr>
                <w:sz w:val="24"/>
                <w:szCs w:val="24"/>
              </w:rPr>
              <w:t>Од</w:t>
            </w:r>
          </w:p>
        </w:tc>
        <w:tc>
          <w:tcPr>
            <w:tcW w:w="1417" w:type="dxa"/>
          </w:tcPr>
          <w:p w14:paraId="0398DDD4" w14:textId="77777777" w:rsidR="00360AE9" w:rsidRDefault="001C1E3D" w:rsidP="00AC7EEE">
            <w:pPr>
              <w:jc w:val="center"/>
              <w:rPr>
                <w:sz w:val="24"/>
                <w:szCs w:val="24"/>
              </w:rPr>
            </w:pPr>
            <w:r>
              <w:rPr>
                <w:sz w:val="24"/>
                <w:szCs w:val="24"/>
              </w:rPr>
              <w:t>10</w:t>
            </w:r>
          </w:p>
        </w:tc>
        <w:tc>
          <w:tcPr>
            <w:tcW w:w="2268" w:type="dxa"/>
          </w:tcPr>
          <w:p w14:paraId="1A82C0D2" w14:textId="48E5E5E9" w:rsidR="00360AE9" w:rsidRDefault="001C1E3D">
            <w:pPr>
              <w:jc w:val="center"/>
              <w:rPr>
                <w:sz w:val="24"/>
                <w:szCs w:val="24"/>
              </w:rPr>
            </w:pPr>
            <w:r>
              <w:rPr>
                <w:sz w:val="24"/>
                <w:szCs w:val="24"/>
              </w:rPr>
              <w:t xml:space="preserve">У зв’язку з численними захворюваннями та існуючими обмеженнями не всі теми достатньо розкриті, тому </w:t>
            </w:r>
            <w:r w:rsidR="00F803B7">
              <w:rPr>
                <w:sz w:val="24"/>
                <w:szCs w:val="24"/>
              </w:rPr>
              <w:t>3 відео вирішено записати окремо, наразі вирішуються логістичні питання через карантин.</w:t>
            </w:r>
          </w:p>
        </w:tc>
        <w:tc>
          <w:tcPr>
            <w:tcW w:w="2580" w:type="dxa"/>
          </w:tcPr>
          <w:p w14:paraId="252BF19C" w14:textId="3AC62BC7" w:rsidR="00360AE9" w:rsidRDefault="001C1E3D">
            <w:pPr>
              <w:rPr>
                <w:sz w:val="24"/>
                <w:szCs w:val="24"/>
              </w:rPr>
            </w:pPr>
            <w:r>
              <w:rPr>
                <w:sz w:val="24"/>
                <w:szCs w:val="24"/>
              </w:rPr>
              <w:t xml:space="preserve">Створено </w:t>
            </w:r>
            <w:r w:rsidR="00EA14FE">
              <w:rPr>
                <w:sz w:val="24"/>
                <w:szCs w:val="24"/>
              </w:rPr>
              <w:t>7</w:t>
            </w:r>
            <w:r>
              <w:rPr>
                <w:sz w:val="24"/>
                <w:szCs w:val="24"/>
              </w:rPr>
              <w:t xml:space="preserve"> навчальних відео</w:t>
            </w:r>
            <w:r w:rsidR="00EA14FE">
              <w:rPr>
                <w:sz w:val="24"/>
                <w:szCs w:val="24"/>
              </w:rPr>
              <w:t>, ще 3 в процесі, але вже</w:t>
            </w:r>
            <w:r>
              <w:rPr>
                <w:sz w:val="24"/>
                <w:szCs w:val="24"/>
              </w:rPr>
              <w:t xml:space="preserve"> закладено підґрунтя для системного написання сценаріїв та створення контенту</w:t>
            </w:r>
            <w:r w:rsidR="00EA14FE">
              <w:rPr>
                <w:sz w:val="24"/>
                <w:szCs w:val="24"/>
              </w:rPr>
              <w:t xml:space="preserve"> в рамках майбутнього навчання.</w:t>
            </w:r>
          </w:p>
        </w:tc>
      </w:tr>
      <w:tr w:rsidR="00360AE9" w14:paraId="7D096EEB" w14:textId="77777777" w:rsidTr="00053856">
        <w:tc>
          <w:tcPr>
            <w:tcW w:w="597" w:type="dxa"/>
          </w:tcPr>
          <w:p w14:paraId="4710A13C" w14:textId="77777777" w:rsidR="00360AE9" w:rsidRDefault="001C1E3D">
            <w:pPr>
              <w:jc w:val="center"/>
              <w:rPr>
                <w:sz w:val="24"/>
                <w:szCs w:val="24"/>
              </w:rPr>
            </w:pPr>
            <w:r>
              <w:rPr>
                <w:sz w:val="24"/>
                <w:szCs w:val="24"/>
              </w:rPr>
              <w:t>5</w:t>
            </w:r>
          </w:p>
        </w:tc>
        <w:tc>
          <w:tcPr>
            <w:tcW w:w="1672" w:type="dxa"/>
          </w:tcPr>
          <w:p w14:paraId="6406663E" w14:textId="77777777" w:rsidR="00360AE9" w:rsidRDefault="001C1E3D">
            <w:pPr>
              <w:rPr>
                <w:sz w:val="24"/>
                <w:szCs w:val="24"/>
              </w:rPr>
            </w:pPr>
            <w:r>
              <w:rPr>
                <w:sz w:val="24"/>
                <w:szCs w:val="24"/>
              </w:rPr>
              <w:t>Адаптовано методичні матеріали для навчального сервісу та розроблено систему тестування</w:t>
            </w:r>
          </w:p>
        </w:tc>
        <w:tc>
          <w:tcPr>
            <w:tcW w:w="1276" w:type="dxa"/>
          </w:tcPr>
          <w:p w14:paraId="648D447E" w14:textId="77777777" w:rsidR="00360AE9" w:rsidRPr="00B62DAF" w:rsidRDefault="001C1E3D" w:rsidP="00AC7EEE">
            <w:pPr>
              <w:jc w:val="center"/>
              <w:rPr>
                <w:sz w:val="24"/>
                <w:szCs w:val="24"/>
              </w:rPr>
            </w:pPr>
            <w:r>
              <w:rPr>
                <w:sz w:val="24"/>
                <w:szCs w:val="24"/>
              </w:rPr>
              <w:t>Од</w:t>
            </w:r>
          </w:p>
        </w:tc>
        <w:tc>
          <w:tcPr>
            <w:tcW w:w="1417" w:type="dxa"/>
          </w:tcPr>
          <w:p w14:paraId="1A898C2A" w14:textId="77777777" w:rsidR="00360AE9" w:rsidRDefault="001C1E3D" w:rsidP="00AC7EEE">
            <w:pPr>
              <w:jc w:val="center"/>
              <w:rPr>
                <w:sz w:val="24"/>
                <w:szCs w:val="24"/>
              </w:rPr>
            </w:pPr>
            <w:r>
              <w:rPr>
                <w:sz w:val="24"/>
                <w:szCs w:val="24"/>
              </w:rPr>
              <w:t>10</w:t>
            </w:r>
          </w:p>
        </w:tc>
        <w:tc>
          <w:tcPr>
            <w:tcW w:w="2268" w:type="dxa"/>
          </w:tcPr>
          <w:p w14:paraId="29D2DA6F" w14:textId="77777777" w:rsidR="00360AE9" w:rsidRDefault="00360AE9">
            <w:pPr>
              <w:jc w:val="center"/>
              <w:rPr>
                <w:sz w:val="24"/>
                <w:szCs w:val="24"/>
              </w:rPr>
            </w:pPr>
          </w:p>
        </w:tc>
        <w:tc>
          <w:tcPr>
            <w:tcW w:w="2580" w:type="dxa"/>
          </w:tcPr>
          <w:p w14:paraId="1912B07D" w14:textId="77777777" w:rsidR="00360AE9" w:rsidRDefault="001C1E3D">
            <w:pPr>
              <w:rPr>
                <w:sz w:val="24"/>
                <w:szCs w:val="24"/>
              </w:rPr>
            </w:pPr>
            <w:r>
              <w:rPr>
                <w:sz w:val="24"/>
                <w:szCs w:val="24"/>
              </w:rPr>
              <w:t xml:space="preserve">Створено курс з 10 блоків та успішно пройшов перевірку під час навчання </w:t>
            </w:r>
          </w:p>
        </w:tc>
      </w:tr>
      <w:tr w:rsidR="00360AE9" w14:paraId="123867F1" w14:textId="77777777" w:rsidTr="00053856">
        <w:tc>
          <w:tcPr>
            <w:tcW w:w="597" w:type="dxa"/>
          </w:tcPr>
          <w:p w14:paraId="6DF12075" w14:textId="77777777" w:rsidR="00360AE9" w:rsidRDefault="001C1E3D">
            <w:pPr>
              <w:jc w:val="center"/>
              <w:rPr>
                <w:sz w:val="24"/>
                <w:szCs w:val="24"/>
              </w:rPr>
            </w:pPr>
            <w:r>
              <w:rPr>
                <w:sz w:val="24"/>
                <w:szCs w:val="24"/>
              </w:rPr>
              <w:t>6</w:t>
            </w:r>
          </w:p>
        </w:tc>
        <w:tc>
          <w:tcPr>
            <w:tcW w:w="1672" w:type="dxa"/>
          </w:tcPr>
          <w:p w14:paraId="567728B5" w14:textId="77777777" w:rsidR="00360AE9" w:rsidRDefault="001C1E3D">
            <w:pPr>
              <w:rPr>
                <w:sz w:val="24"/>
                <w:szCs w:val="24"/>
              </w:rPr>
            </w:pPr>
            <w:r>
              <w:rPr>
                <w:sz w:val="24"/>
                <w:szCs w:val="24"/>
              </w:rPr>
              <w:t xml:space="preserve">Створено кабінет та </w:t>
            </w:r>
            <w:proofErr w:type="spellStart"/>
            <w:r>
              <w:rPr>
                <w:sz w:val="24"/>
                <w:szCs w:val="24"/>
              </w:rPr>
              <w:t>внесено</w:t>
            </w:r>
            <w:proofErr w:type="spellEnd"/>
            <w:r>
              <w:rPr>
                <w:sz w:val="24"/>
                <w:szCs w:val="24"/>
              </w:rPr>
              <w:t xml:space="preserve"> інформацію відповідно до функціонала сервісу</w:t>
            </w:r>
          </w:p>
        </w:tc>
        <w:tc>
          <w:tcPr>
            <w:tcW w:w="1276" w:type="dxa"/>
          </w:tcPr>
          <w:p w14:paraId="34617980" w14:textId="77777777" w:rsidR="00360AE9" w:rsidRDefault="001C1E3D" w:rsidP="00AC7EEE">
            <w:pPr>
              <w:jc w:val="center"/>
              <w:rPr>
                <w:sz w:val="24"/>
                <w:szCs w:val="24"/>
              </w:rPr>
            </w:pPr>
            <w:r>
              <w:rPr>
                <w:sz w:val="24"/>
                <w:szCs w:val="24"/>
              </w:rPr>
              <w:t>Од</w:t>
            </w:r>
          </w:p>
        </w:tc>
        <w:tc>
          <w:tcPr>
            <w:tcW w:w="1417" w:type="dxa"/>
          </w:tcPr>
          <w:p w14:paraId="1A7F03DC" w14:textId="77777777" w:rsidR="00360AE9" w:rsidRDefault="001C1E3D" w:rsidP="00AC7EEE">
            <w:pPr>
              <w:jc w:val="center"/>
              <w:rPr>
                <w:sz w:val="24"/>
                <w:szCs w:val="24"/>
              </w:rPr>
            </w:pPr>
            <w:r>
              <w:rPr>
                <w:sz w:val="24"/>
                <w:szCs w:val="24"/>
              </w:rPr>
              <w:t>1</w:t>
            </w:r>
          </w:p>
        </w:tc>
        <w:tc>
          <w:tcPr>
            <w:tcW w:w="2268" w:type="dxa"/>
          </w:tcPr>
          <w:p w14:paraId="15C3D907" w14:textId="77777777" w:rsidR="00360AE9" w:rsidRDefault="00360AE9">
            <w:pPr>
              <w:jc w:val="center"/>
              <w:rPr>
                <w:sz w:val="24"/>
                <w:szCs w:val="24"/>
              </w:rPr>
            </w:pPr>
          </w:p>
        </w:tc>
        <w:tc>
          <w:tcPr>
            <w:tcW w:w="2580" w:type="dxa"/>
          </w:tcPr>
          <w:p w14:paraId="1569ADAC" w14:textId="77777777" w:rsidR="00360AE9" w:rsidRDefault="001C1E3D">
            <w:pPr>
              <w:rPr>
                <w:sz w:val="24"/>
                <w:szCs w:val="24"/>
              </w:rPr>
            </w:pPr>
            <w:r>
              <w:rPr>
                <w:sz w:val="24"/>
                <w:szCs w:val="24"/>
              </w:rPr>
              <w:t xml:space="preserve">Повністю реалізовано на базі комерційної платформи для навчання </w:t>
            </w:r>
            <w:proofErr w:type="spellStart"/>
            <w:r>
              <w:rPr>
                <w:sz w:val="24"/>
                <w:szCs w:val="24"/>
              </w:rPr>
              <w:t>Google</w:t>
            </w:r>
            <w:proofErr w:type="spellEnd"/>
            <w:r>
              <w:rPr>
                <w:sz w:val="24"/>
                <w:szCs w:val="24"/>
              </w:rPr>
              <w:t xml:space="preserve"> </w:t>
            </w:r>
            <w:proofErr w:type="spellStart"/>
            <w:r>
              <w:rPr>
                <w:sz w:val="24"/>
                <w:szCs w:val="24"/>
              </w:rPr>
              <w:t>Classroom</w:t>
            </w:r>
            <w:proofErr w:type="spellEnd"/>
          </w:p>
        </w:tc>
      </w:tr>
      <w:tr w:rsidR="00360AE9" w14:paraId="344E080E" w14:textId="77777777" w:rsidTr="00053856">
        <w:tc>
          <w:tcPr>
            <w:tcW w:w="597" w:type="dxa"/>
          </w:tcPr>
          <w:p w14:paraId="18F854D5" w14:textId="77777777" w:rsidR="00360AE9" w:rsidRDefault="001C1E3D">
            <w:pPr>
              <w:jc w:val="center"/>
              <w:rPr>
                <w:sz w:val="24"/>
                <w:szCs w:val="24"/>
              </w:rPr>
            </w:pPr>
            <w:r>
              <w:rPr>
                <w:sz w:val="24"/>
                <w:szCs w:val="24"/>
              </w:rPr>
              <w:t>7</w:t>
            </w:r>
          </w:p>
        </w:tc>
        <w:tc>
          <w:tcPr>
            <w:tcW w:w="1672" w:type="dxa"/>
          </w:tcPr>
          <w:p w14:paraId="09DB1F69" w14:textId="77777777" w:rsidR="00360AE9" w:rsidRDefault="001C1E3D">
            <w:pPr>
              <w:rPr>
                <w:sz w:val="24"/>
                <w:szCs w:val="24"/>
              </w:rPr>
            </w:pPr>
            <w:r>
              <w:rPr>
                <w:sz w:val="24"/>
                <w:szCs w:val="24"/>
              </w:rPr>
              <w:t>Розроблено систему мотивації учасників курсу</w:t>
            </w:r>
          </w:p>
        </w:tc>
        <w:tc>
          <w:tcPr>
            <w:tcW w:w="1276" w:type="dxa"/>
          </w:tcPr>
          <w:p w14:paraId="3650C32E" w14:textId="77777777" w:rsidR="00360AE9" w:rsidRDefault="001C1E3D" w:rsidP="00AC7EEE">
            <w:pPr>
              <w:jc w:val="center"/>
              <w:rPr>
                <w:sz w:val="24"/>
                <w:szCs w:val="24"/>
              </w:rPr>
            </w:pPr>
            <w:r>
              <w:rPr>
                <w:sz w:val="24"/>
                <w:szCs w:val="24"/>
              </w:rPr>
              <w:t>Од</w:t>
            </w:r>
          </w:p>
        </w:tc>
        <w:tc>
          <w:tcPr>
            <w:tcW w:w="1417" w:type="dxa"/>
          </w:tcPr>
          <w:p w14:paraId="535C92DA" w14:textId="77777777" w:rsidR="00360AE9" w:rsidRDefault="001C1E3D" w:rsidP="00AC7EEE">
            <w:pPr>
              <w:jc w:val="center"/>
              <w:rPr>
                <w:sz w:val="24"/>
                <w:szCs w:val="24"/>
              </w:rPr>
            </w:pPr>
            <w:r>
              <w:rPr>
                <w:sz w:val="24"/>
                <w:szCs w:val="24"/>
              </w:rPr>
              <w:t>1</w:t>
            </w:r>
          </w:p>
        </w:tc>
        <w:tc>
          <w:tcPr>
            <w:tcW w:w="2268" w:type="dxa"/>
          </w:tcPr>
          <w:p w14:paraId="217A988D" w14:textId="77777777" w:rsidR="00360AE9" w:rsidRDefault="001C1E3D">
            <w:pPr>
              <w:jc w:val="center"/>
              <w:rPr>
                <w:sz w:val="24"/>
                <w:szCs w:val="24"/>
              </w:rPr>
            </w:pPr>
            <w:r>
              <w:rPr>
                <w:sz w:val="24"/>
                <w:szCs w:val="24"/>
              </w:rPr>
              <w:t xml:space="preserve">На даному етапі виявилося, що систему мотивації запроваджувати не було необхідності, адже учасники були надзвичайно </w:t>
            </w:r>
            <w:r>
              <w:rPr>
                <w:sz w:val="24"/>
                <w:szCs w:val="24"/>
              </w:rPr>
              <w:lastRenderedPageBreak/>
              <w:t>вмотивованими до навчання.</w:t>
            </w:r>
          </w:p>
        </w:tc>
        <w:tc>
          <w:tcPr>
            <w:tcW w:w="2580" w:type="dxa"/>
          </w:tcPr>
          <w:p w14:paraId="773B2D84" w14:textId="64041678" w:rsidR="00360AE9" w:rsidRDefault="00E1479F">
            <w:pPr>
              <w:rPr>
                <w:sz w:val="24"/>
                <w:szCs w:val="24"/>
              </w:rPr>
            </w:pPr>
            <w:r>
              <w:rPr>
                <w:sz w:val="24"/>
                <w:szCs w:val="24"/>
              </w:rPr>
              <w:lastRenderedPageBreak/>
              <w:t xml:space="preserve">Програмою було передбачено дні змінної активності, коли збиралися всі разом, чаювали та обговорювали різні теми, що стосувалися </w:t>
            </w:r>
            <w:r>
              <w:rPr>
                <w:sz w:val="24"/>
                <w:szCs w:val="24"/>
              </w:rPr>
              <w:lastRenderedPageBreak/>
              <w:t>життя людей з інвалідністю в Україні.</w:t>
            </w:r>
          </w:p>
        </w:tc>
      </w:tr>
      <w:tr w:rsidR="00360AE9" w14:paraId="0310F474" w14:textId="77777777" w:rsidTr="00053856">
        <w:tc>
          <w:tcPr>
            <w:tcW w:w="597" w:type="dxa"/>
          </w:tcPr>
          <w:p w14:paraId="3097D887" w14:textId="77777777" w:rsidR="00360AE9" w:rsidRDefault="001C1E3D">
            <w:pPr>
              <w:jc w:val="center"/>
              <w:rPr>
                <w:sz w:val="24"/>
                <w:szCs w:val="24"/>
              </w:rPr>
            </w:pPr>
            <w:r>
              <w:rPr>
                <w:sz w:val="24"/>
                <w:szCs w:val="24"/>
              </w:rPr>
              <w:lastRenderedPageBreak/>
              <w:t>8</w:t>
            </w:r>
          </w:p>
        </w:tc>
        <w:tc>
          <w:tcPr>
            <w:tcW w:w="1672" w:type="dxa"/>
          </w:tcPr>
          <w:p w14:paraId="4C5A8BE8" w14:textId="77777777" w:rsidR="00360AE9" w:rsidRDefault="001C1E3D">
            <w:pPr>
              <w:rPr>
                <w:sz w:val="24"/>
                <w:szCs w:val="24"/>
              </w:rPr>
            </w:pPr>
            <w:r>
              <w:rPr>
                <w:sz w:val="24"/>
                <w:szCs w:val="24"/>
              </w:rPr>
              <w:t>Розроблено сертифікат про успішне проходження курсу</w:t>
            </w:r>
          </w:p>
        </w:tc>
        <w:tc>
          <w:tcPr>
            <w:tcW w:w="1276" w:type="dxa"/>
          </w:tcPr>
          <w:p w14:paraId="48B62D74" w14:textId="77777777" w:rsidR="00360AE9" w:rsidRDefault="001C1E3D" w:rsidP="00AC7EEE">
            <w:pPr>
              <w:jc w:val="center"/>
              <w:rPr>
                <w:sz w:val="24"/>
                <w:szCs w:val="24"/>
              </w:rPr>
            </w:pPr>
            <w:r>
              <w:rPr>
                <w:sz w:val="24"/>
                <w:szCs w:val="24"/>
              </w:rPr>
              <w:t>Од</w:t>
            </w:r>
          </w:p>
        </w:tc>
        <w:tc>
          <w:tcPr>
            <w:tcW w:w="1417" w:type="dxa"/>
          </w:tcPr>
          <w:p w14:paraId="0FFAA3BE" w14:textId="77777777" w:rsidR="00360AE9" w:rsidRDefault="001C1E3D" w:rsidP="00AC7EEE">
            <w:pPr>
              <w:jc w:val="center"/>
              <w:rPr>
                <w:sz w:val="24"/>
                <w:szCs w:val="24"/>
              </w:rPr>
            </w:pPr>
            <w:r>
              <w:rPr>
                <w:sz w:val="24"/>
                <w:szCs w:val="24"/>
              </w:rPr>
              <w:t>30</w:t>
            </w:r>
          </w:p>
        </w:tc>
        <w:tc>
          <w:tcPr>
            <w:tcW w:w="2268" w:type="dxa"/>
          </w:tcPr>
          <w:p w14:paraId="1D687961" w14:textId="77777777" w:rsidR="00360AE9" w:rsidRDefault="00360AE9">
            <w:pPr>
              <w:jc w:val="center"/>
              <w:rPr>
                <w:sz w:val="24"/>
                <w:szCs w:val="24"/>
              </w:rPr>
            </w:pPr>
          </w:p>
        </w:tc>
        <w:tc>
          <w:tcPr>
            <w:tcW w:w="2580" w:type="dxa"/>
          </w:tcPr>
          <w:p w14:paraId="4C055169" w14:textId="77777777" w:rsidR="00360AE9" w:rsidRDefault="001C1E3D">
            <w:pPr>
              <w:rPr>
                <w:sz w:val="24"/>
                <w:szCs w:val="24"/>
              </w:rPr>
            </w:pPr>
            <w:r>
              <w:rPr>
                <w:sz w:val="24"/>
                <w:szCs w:val="24"/>
              </w:rPr>
              <w:t>Розроблено унікальний шаблон сертифікату про проходження курсу та передано всім, хто успішно пройшов курс</w:t>
            </w:r>
          </w:p>
        </w:tc>
      </w:tr>
      <w:tr w:rsidR="00360AE9" w14:paraId="45454B26" w14:textId="77777777" w:rsidTr="00053856">
        <w:tc>
          <w:tcPr>
            <w:tcW w:w="597" w:type="dxa"/>
          </w:tcPr>
          <w:p w14:paraId="3C7EA84F" w14:textId="77777777" w:rsidR="00360AE9" w:rsidRDefault="001C1E3D">
            <w:pPr>
              <w:jc w:val="center"/>
              <w:rPr>
                <w:sz w:val="24"/>
                <w:szCs w:val="24"/>
              </w:rPr>
            </w:pPr>
            <w:r>
              <w:rPr>
                <w:sz w:val="24"/>
                <w:szCs w:val="24"/>
              </w:rPr>
              <w:t>9</w:t>
            </w:r>
          </w:p>
        </w:tc>
        <w:tc>
          <w:tcPr>
            <w:tcW w:w="1672" w:type="dxa"/>
          </w:tcPr>
          <w:p w14:paraId="620BB1F2" w14:textId="77777777" w:rsidR="00360AE9" w:rsidRDefault="001C1E3D">
            <w:pPr>
              <w:rPr>
                <w:sz w:val="24"/>
                <w:szCs w:val="24"/>
              </w:rPr>
            </w:pPr>
            <w:r>
              <w:rPr>
                <w:sz w:val="24"/>
                <w:szCs w:val="24"/>
              </w:rPr>
              <w:t>Проведено навчання навичкам спілкування, комунікації та ораторського мистецтва</w:t>
            </w:r>
          </w:p>
        </w:tc>
        <w:tc>
          <w:tcPr>
            <w:tcW w:w="1276" w:type="dxa"/>
          </w:tcPr>
          <w:p w14:paraId="75B67A2F" w14:textId="77777777" w:rsidR="00360AE9" w:rsidRDefault="001C1E3D" w:rsidP="00AC7EEE">
            <w:pPr>
              <w:jc w:val="center"/>
              <w:rPr>
                <w:sz w:val="24"/>
                <w:szCs w:val="24"/>
              </w:rPr>
            </w:pPr>
            <w:r>
              <w:rPr>
                <w:sz w:val="24"/>
                <w:szCs w:val="24"/>
              </w:rPr>
              <w:t>Год</w:t>
            </w:r>
          </w:p>
        </w:tc>
        <w:tc>
          <w:tcPr>
            <w:tcW w:w="1417" w:type="dxa"/>
          </w:tcPr>
          <w:p w14:paraId="747A6524" w14:textId="77777777" w:rsidR="00360AE9" w:rsidRDefault="001C1E3D" w:rsidP="00AC7EEE">
            <w:pPr>
              <w:jc w:val="center"/>
              <w:rPr>
                <w:sz w:val="24"/>
                <w:szCs w:val="24"/>
              </w:rPr>
            </w:pPr>
            <w:r>
              <w:rPr>
                <w:sz w:val="24"/>
                <w:szCs w:val="24"/>
              </w:rPr>
              <w:t>3</w:t>
            </w:r>
          </w:p>
        </w:tc>
        <w:tc>
          <w:tcPr>
            <w:tcW w:w="2268" w:type="dxa"/>
          </w:tcPr>
          <w:p w14:paraId="168710E3" w14:textId="77777777" w:rsidR="00360AE9" w:rsidRDefault="00360AE9">
            <w:pPr>
              <w:jc w:val="center"/>
              <w:rPr>
                <w:sz w:val="24"/>
                <w:szCs w:val="24"/>
              </w:rPr>
            </w:pPr>
          </w:p>
        </w:tc>
        <w:tc>
          <w:tcPr>
            <w:tcW w:w="2580" w:type="dxa"/>
          </w:tcPr>
          <w:p w14:paraId="569FA337" w14:textId="77777777" w:rsidR="00360AE9" w:rsidRDefault="001C1E3D">
            <w:pPr>
              <w:rPr>
                <w:sz w:val="24"/>
                <w:szCs w:val="24"/>
              </w:rPr>
            </w:pPr>
            <w:r>
              <w:rPr>
                <w:sz w:val="24"/>
                <w:szCs w:val="24"/>
              </w:rPr>
              <w:t>Надзвичайно успішна для нас практика роботи з емоційним інтелектом та основами комунікації, що дуже високо оцінено слухачами курсу</w:t>
            </w:r>
          </w:p>
        </w:tc>
      </w:tr>
      <w:tr w:rsidR="00360AE9" w14:paraId="18F25967" w14:textId="77777777" w:rsidTr="00053856">
        <w:tc>
          <w:tcPr>
            <w:tcW w:w="597" w:type="dxa"/>
          </w:tcPr>
          <w:p w14:paraId="0E60C64D" w14:textId="77777777" w:rsidR="00360AE9" w:rsidRDefault="001C1E3D">
            <w:pPr>
              <w:jc w:val="center"/>
              <w:rPr>
                <w:sz w:val="24"/>
                <w:szCs w:val="24"/>
              </w:rPr>
            </w:pPr>
            <w:r>
              <w:rPr>
                <w:sz w:val="24"/>
                <w:szCs w:val="24"/>
              </w:rPr>
              <w:t>10</w:t>
            </w:r>
          </w:p>
        </w:tc>
        <w:tc>
          <w:tcPr>
            <w:tcW w:w="1672" w:type="dxa"/>
          </w:tcPr>
          <w:p w14:paraId="31A4351E" w14:textId="77777777" w:rsidR="00360AE9" w:rsidRDefault="001C1E3D">
            <w:pPr>
              <w:rPr>
                <w:sz w:val="24"/>
                <w:szCs w:val="24"/>
              </w:rPr>
            </w:pPr>
            <w:r>
              <w:rPr>
                <w:sz w:val="24"/>
                <w:szCs w:val="24"/>
              </w:rPr>
              <w:t>Просвітництво та інформування осіб з інвалідністю</w:t>
            </w:r>
          </w:p>
        </w:tc>
        <w:tc>
          <w:tcPr>
            <w:tcW w:w="1276" w:type="dxa"/>
          </w:tcPr>
          <w:p w14:paraId="03967BC5" w14:textId="77777777" w:rsidR="00360AE9" w:rsidRDefault="001C1E3D" w:rsidP="00AC7EEE">
            <w:pPr>
              <w:jc w:val="center"/>
              <w:rPr>
                <w:sz w:val="24"/>
                <w:szCs w:val="24"/>
              </w:rPr>
            </w:pPr>
            <w:r>
              <w:rPr>
                <w:sz w:val="24"/>
                <w:szCs w:val="24"/>
              </w:rPr>
              <w:t>Од</w:t>
            </w:r>
          </w:p>
        </w:tc>
        <w:tc>
          <w:tcPr>
            <w:tcW w:w="1417" w:type="dxa"/>
          </w:tcPr>
          <w:p w14:paraId="3F16ED10" w14:textId="77777777" w:rsidR="00360AE9" w:rsidRDefault="001C1E3D" w:rsidP="00AC7EEE">
            <w:pPr>
              <w:jc w:val="center"/>
              <w:rPr>
                <w:sz w:val="24"/>
                <w:szCs w:val="24"/>
              </w:rPr>
            </w:pPr>
            <w:r>
              <w:rPr>
                <w:sz w:val="24"/>
                <w:szCs w:val="24"/>
              </w:rPr>
              <w:t>20</w:t>
            </w:r>
          </w:p>
        </w:tc>
        <w:tc>
          <w:tcPr>
            <w:tcW w:w="2268" w:type="dxa"/>
          </w:tcPr>
          <w:p w14:paraId="6D915700" w14:textId="77777777" w:rsidR="00360AE9" w:rsidRDefault="00360AE9">
            <w:pPr>
              <w:jc w:val="center"/>
              <w:rPr>
                <w:sz w:val="24"/>
                <w:szCs w:val="24"/>
              </w:rPr>
            </w:pPr>
          </w:p>
        </w:tc>
        <w:tc>
          <w:tcPr>
            <w:tcW w:w="2580" w:type="dxa"/>
          </w:tcPr>
          <w:p w14:paraId="7BC3932F" w14:textId="77777777" w:rsidR="00360AE9" w:rsidRDefault="001C1E3D">
            <w:pPr>
              <w:rPr>
                <w:sz w:val="24"/>
                <w:szCs w:val="24"/>
              </w:rPr>
            </w:pPr>
            <w:r>
              <w:rPr>
                <w:sz w:val="24"/>
                <w:szCs w:val="24"/>
              </w:rPr>
              <w:t xml:space="preserve">Розкрито вдвічі більше запланованого тем з точки зору перспективи їх донесення іншим людям. Все заплановане реалізовано повною мірою. </w:t>
            </w:r>
          </w:p>
        </w:tc>
      </w:tr>
      <w:tr w:rsidR="00360AE9" w14:paraId="5C57F3EA" w14:textId="77777777" w:rsidTr="00053856">
        <w:tc>
          <w:tcPr>
            <w:tcW w:w="597" w:type="dxa"/>
          </w:tcPr>
          <w:p w14:paraId="245C8A7A" w14:textId="77777777" w:rsidR="00360AE9" w:rsidRDefault="001C1E3D">
            <w:pPr>
              <w:jc w:val="center"/>
              <w:rPr>
                <w:sz w:val="24"/>
                <w:szCs w:val="24"/>
              </w:rPr>
            </w:pPr>
            <w:r>
              <w:rPr>
                <w:sz w:val="24"/>
                <w:szCs w:val="24"/>
              </w:rPr>
              <w:t>11</w:t>
            </w:r>
          </w:p>
        </w:tc>
        <w:tc>
          <w:tcPr>
            <w:tcW w:w="1672" w:type="dxa"/>
          </w:tcPr>
          <w:p w14:paraId="0D393DCB" w14:textId="77777777" w:rsidR="00360AE9" w:rsidRDefault="001C1E3D">
            <w:pPr>
              <w:rPr>
                <w:sz w:val="24"/>
                <w:szCs w:val="24"/>
              </w:rPr>
            </w:pPr>
            <w:r>
              <w:rPr>
                <w:sz w:val="24"/>
                <w:szCs w:val="24"/>
              </w:rPr>
              <w:t>Оновлено офіційний сайт ГО ГАР</w:t>
            </w:r>
          </w:p>
        </w:tc>
        <w:tc>
          <w:tcPr>
            <w:tcW w:w="1276" w:type="dxa"/>
          </w:tcPr>
          <w:p w14:paraId="6804558F" w14:textId="77777777" w:rsidR="00360AE9" w:rsidRDefault="001C1E3D" w:rsidP="00AC7EEE">
            <w:pPr>
              <w:jc w:val="center"/>
              <w:rPr>
                <w:sz w:val="24"/>
                <w:szCs w:val="24"/>
              </w:rPr>
            </w:pPr>
            <w:r>
              <w:rPr>
                <w:sz w:val="24"/>
                <w:szCs w:val="24"/>
              </w:rPr>
              <w:t>Послуга</w:t>
            </w:r>
          </w:p>
        </w:tc>
        <w:tc>
          <w:tcPr>
            <w:tcW w:w="1417" w:type="dxa"/>
          </w:tcPr>
          <w:p w14:paraId="09532D5D" w14:textId="77777777" w:rsidR="00360AE9" w:rsidRDefault="001C1E3D" w:rsidP="00AC7EEE">
            <w:pPr>
              <w:jc w:val="center"/>
              <w:rPr>
                <w:sz w:val="24"/>
                <w:szCs w:val="24"/>
              </w:rPr>
            </w:pPr>
            <w:r>
              <w:rPr>
                <w:sz w:val="24"/>
                <w:szCs w:val="24"/>
              </w:rPr>
              <w:t>1</w:t>
            </w:r>
          </w:p>
        </w:tc>
        <w:tc>
          <w:tcPr>
            <w:tcW w:w="2268" w:type="dxa"/>
          </w:tcPr>
          <w:p w14:paraId="56FFF72A" w14:textId="2004F335" w:rsidR="00360AE9" w:rsidRDefault="001C1E3D">
            <w:pPr>
              <w:jc w:val="center"/>
              <w:rPr>
                <w:sz w:val="24"/>
                <w:szCs w:val="24"/>
              </w:rPr>
            </w:pPr>
            <w:r>
              <w:rPr>
                <w:sz w:val="24"/>
                <w:szCs w:val="24"/>
              </w:rPr>
              <w:t>Завдання буде виконано повною мірою, але з затримкою, адже тривалість проєкту менша за час необхідний для розробки та програмування нової версії сайту</w:t>
            </w:r>
            <w:r w:rsidR="00AA1228">
              <w:rPr>
                <w:sz w:val="24"/>
                <w:szCs w:val="24"/>
              </w:rPr>
              <w:t>. Станом на січень місяць, розроблено дизайн та розпочато програмування.</w:t>
            </w:r>
          </w:p>
        </w:tc>
        <w:tc>
          <w:tcPr>
            <w:tcW w:w="2580" w:type="dxa"/>
          </w:tcPr>
          <w:p w14:paraId="34B9F0CF" w14:textId="77777777" w:rsidR="00360AE9" w:rsidRDefault="001C1E3D">
            <w:pPr>
              <w:rPr>
                <w:sz w:val="24"/>
                <w:szCs w:val="24"/>
              </w:rPr>
            </w:pPr>
            <w:r>
              <w:rPr>
                <w:sz w:val="24"/>
                <w:szCs w:val="24"/>
              </w:rPr>
              <w:t xml:space="preserve">Оновлений сайт буде покращувати комунікацію та сприйняття інформації нашими </w:t>
            </w:r>
            <w:proofErr w:type="spellStart"/>
            <w:r>
              <w:rPr>
                <w:sz w:val="24"/>
                <w:szCs w:val="24"/>
              </w:rPr>
              <w:t>бенефіціарами</w:t>
            </w:r>
            <w:proofErr w:type="spellEnd"/>
            <w:r>
              <w:rPr>
                <w:sz w:val="24"/>
                <w:szCs w:val="24"/>
              </w:rPr>
              <w:t xml:space="preserve">, а оновлена структура враховує простоту доступу До необхідної інформації. Нові інструменти застосовані на сайті мають суттєво збільшити </w:t>
            </w:r>
            <w:proofErr w:type="spellStart"/>
            <w:r>
              <w:rPr>
                <w:sz w:val="24"/>
                <w:szCs w:val="24"/>
              </w:rPr>
              <w:t>фандрейзингову</w:t>
            </w:r>
            <w:proofErr w:type="spellEnd"/>
            <w:r>
              <w:rPr>
                <w:sz w:val="24"/>
                <w:szCs w:val="24"/>
              </w:rPr>
              <w:t xml:space="preserve"> складову для забезпечення повною мірою </w:t>
            </w:r>
            <w:proofErr w:type="spellStart"/>
            <w:r>
              <w:rPr>
                <w:sz w:val="24"/>
                <w:szCs w:val="24"/>
              </w:rPr>
              <w:t>співфінансування</w:t>
            </w:r>
            <w:proofErr w:type="spellEnd"/>
            <w:r>
              <w:rPr>
                <w:sz w:val="24"/>
                <w:szCs w:val="24"/>
              </w:rPr>
              <w:t xml:space="preserve"> ро наступних </w:t>
            </w:r>
            <w:proofErr w:type="spellStart"/>
            <w:r>
              <w:rPr>
                <w:sz w:val="24"/>
                <w:szCs w:val="24"/>
              </w:rPr>
              <w:t>проєктах</w:t>
            </w:r>
            <w:proofErr w:type="spellEnd"/>
            <w:r>
              <w:rPr>
                <w:sz w:val="24"/>
                <w:szCs w:val="24"/>
              </w:rPr>
              <w:t>.</w:t>
            </w:r>
          </w:p>
        </w:tc>
      </w:tr>
    </w:tbl>
    <w:p w14:paraId="3535331F" w14:textId="77777777" w:rsidR="00360AE9" w:rsidRDefault="00360AE9">
      <w:pPr>
        <w:jc w:val="center"/>
        <w:rPr>
          <w:sz w:val="26"/>
          <w:szCs w:val="26"/>
        </w:rPr>
      </w:pPr>
    </w:p>
    <w:p w14:paraId="54F7014E" w14:textId="77777777" w:rsidR="00360AE9" w:rsidRDefault="001C1E3D">
      <w:pPr>
        <w:jc w:val="both"/>
        <w:rPr>
          <w:b/>
          <w:i/>
          <w:sz w:val="26"/>
          <w:szCs w:val="26"/>
        </w:rPr>
      </w:pPr>
      <w:r>
        <w:rPr>
          <w:b/>
          <w:i/>
          <w:sz w:val="26"/>
          <w:szCs w:val="26"/>
        </w:rPr>
        <w:t>7. Інформація щодо практичного використання отриманих результатів. Зазначити  результати (короткострокові/довгострокові), соціальний ефект (зміни) та користь від реалізації програми (проекту, заходу); кількісні та якісні показники, які будуть свідчити про успішність програми (проекту, заходу).</w:t>
      </w:r>
    </w:p>
    <w:p w14:paraId="22F9ED65" w14:textId="77777777" w:rsidR="00360AE9" w:rsidRDefault="001C1E3D">
      <w:pPr>
        <w:ind w:firstLine="709"/>
        <w:jc w:val="both"/>
        <w:rPr>
          <w:sz w:val="26"/>
          <w:szCs w:val="26"/>
        </w:rPr>
      </w:pPr>
      <w:r>
        <w:rPr>
          <w:sz w:val="26"/>
          <w:szCs w:val="26"/>
        </w:rPr>
        <w:t xml:space="preserve">Головним соціальним ефектом та довгостроковим результатом даного проєкту є те, що особи у гострому періоді травми, завдяки інформаційній підтримці зможуть уникнуть ускладнень після травми спинного мозку (пролежні, контрактури, інфекції </w:t>
      </w:r>
      <w:r>
        <w:rPr>
          <w:sz w:val="26"/>
          <w:szCs w:val="26"/>
        </w:rPr>
        <w:lastRenderedPageBreak/>
        <w:t xml:space="preserve">та інше) та отримають знання, де пройти реабілітацію, отримати соціальні послуги від Держави та профільних установ, що дозволить людям отримати можливість змінити якість свого життя. </w:t>
      </w:r>
    </w:p>
    <w:p w14:paraId="69151049" w14:textId="77777777" w:rsidR="00360AE9" w:rsidRDefault="001C1E3D">
      <w:pPr>
        <w:ind w:firstLine="709"/>
        <w:jc w:val="both"/>
        <w:rPr>
          <w:sz w:val="26"/>
          <w:szCs w:val="26"/>
        </w:rPr>
      </w:pPr>
      <w:r>
        <w:rPr>
          <w:sz w:val="26"/>
          <w:szCs w:val="26"/>
        </w:rPr>
        <w:t xml:space="preserve">Досвід показує – чим швидше людина проходить процес реабілітації першого періоду, тим швидше вона отримує всі можливості жити максимально активним, наповненим життям. Це прямий та реалістичний шлях допомогти людям, що отримують ТСМ - перейти від стадії «бути  пацієнтом» до «активний громадянин», що будує своє життя відповідно до власних потреб - навчається, працює, створює родину, народжує дітей тощо. </w:t>
      </w:r>
    </w:p>
    <w:p w14:paraId="681E9D21" w14:textId="77777777" w:rsidR="00360AE9" w:rsidRDefault="001C1E3D">
      <w:pPr>
        <w:ind w:firstLine="709"/>
        <w:jc w:val="both"/>
        <w:rPr>
          <w:sz w:val="26"/>
          <w:szCs w:val="26"/>
        </w:rPr>
      </w:pPr>
      <w:r>
        <w:rPr>
          <w:sz w:val="26"/>
          <w:szCs w:val="26"/>
        </w:rPr>
        <w:t xml:space="preserve">В короткострокових результатах те, що методичні матеріали для навчання інструкторів першого контакту будуть використовуватись у вигляді он-лайн курсу для наступних наборів слухачів вже найближчим часом, протягом 2021 року, тобто ми заклали підґрунтя для системного вишкілу нових інструкторів. Оскільки працююча ефективна команда інструкторів першого контакту має включати кілька осіб з різним рівнем ураження СМ, різного гендерного складу та налічувати мінімум трьох осіб в кожному регіоні України. </w:t>
      </w:r>
    </w:p>
    <w:p w14:paraId="797EE84E" w14:textId="77777777" w:rsidR="00360AE9" w:rsidRDefault="001C1E3D">
      <w:pPr>
        <w:ind w:firstLine="709"/>
        <w:jc w:val="both"/>
        <w:rPr>
          <w:sz w:val="26"/>
          <w:szCs w:val="26"/>
        </w:rPr>
      </w:pPr>
      <w:r>
        <w:rPr>
          <w:sz w:val="26"/>
          <w:szCs w:val="26"/>
        </w:rPr>
        <w:t xml:space="preserve">Завдяки матеріалам, підготовленим в рамках даного проєкту є реалістична можливість запустити онлайн курс та отримати необхідну кількість інструкторів першого контакту, навчених основам роботи та головним засадам цієї ролі. Таким чином, вже до кінця 2021 року ми можемо забезпечити </w:t>
      </w:r>
      <w:proofErr w:type="spellStart"/>
      <w:r>
        <w:rPr>
          <w:sz w:val="26"/>
          <w:szCs w:val="26"/>
        </w:rPr>
        <w:t>кадрово</w:t>
      </w:r>
      <w:proofErr w:type="spellEnd"/>
      <w:r>
        <w:rPr>
          <w:sz w:val="26"/>
          <w:szCs w:val="26"/>
        </w:rPr>
        <w:t xml:space="preserve"> створення мережі інструкторів першого контакту по всій Україні та в співпраці з Міністерством соціальної політики та Міністерством охорони здоров’я розпочати діалог щодо спільних кроків у впровадженні такої соціальної послуги у кожному регіоні.</w:t>
      </w:r>
    </w:p>
    <w:p w14:paraId="14A2F911" w14:textId="77777777" w:rsidR="00360AE9" w:rsidRDefault="001C1E3D">
      <w:pPr>
        <w:ind w:firstLine="709"/>
        <w:jc w:val="both"/>
        <w:rPr>
          <w:sz w:val="26"/>
          <w:szCs w:val="26"/>
        </w:rPr>
      </w:pPr>
      <w:r>
        <w:rPr>
          <w:sz w:val="26"/>
          <w:szCs w:val="26"/>
        </w:rPr>
        <w:t xml:space="preserve">Завдяки брошурі «Життя з травмою спинного мозку: практичні поради» (одна тисяча примірників) інформація розповсюджуватиметься в закладах профільних установ по всій Україні, що дозволить максимально швидко отримувати пацієнтам, членам родини та медичному персоналу якісну інформацію щодо наслідків при ТСМ та бути ознайомленими з програмою Перший контакт, а також з послугами та консультаціями, які можна отримати безпосередньо в інструктора першого контакту. </w:t>
      </w:r>
    </w:p>
    <w:p w14:paraId="4B39B70D" w14:textId="77777777" w:rsidR="00360AE9" w:rsidRDefault="001C1E3D">
      <w:pPr>
        <w:ind w:firstLine="709"/>
        <w:jc w:val="both"/>
        <w:rPr>
          <w:sz w:val="26"/>
          <w:szCs w:val="26"/>
        </w:rPr>
      </w:pPr>
      <w:r>
        <w:rPr>
          <w:sz w:val="26"/>
          <w:szCs w:val="26"/>
        </w:rPr>
        <w:t xml:space="preserve">Брошура розроблялася з використанням сучасних технологій інтерактивної взаємодії, тому користувачі зможуть не тільки отримувати якісну інформацію в різних форматах (відео, </w:t>
      </w:r>
      <w:proofErr w:type="spellStart"/>
      <w:r>
        <w:rPr>
          <w:sz w:val="26"/>
          <w:szCs w:val="26"/>
        </w:rPr>
        <w:t>інфографіки</w:t>
      </w:r>
      <w:proofErr w:type="spellEnd"/>
      <w:r>
        <w:rPr>
          <w:sz w:val="26"/>
          <w:szCs w:val="26"/>
        </w:rPr>
        <w:t>, статті), але й актуальну, адже сторінки будуть системно наповнюватися актуальною інформацією.</w:t>
      </w:r>
    </w:p>
    <w:p w14:paraId="00303835" w14:textId="77777777" w:rsidR="00360AE9" w:rsidRDefault="001C1E3D">
      <w:pPr>
        <w:ind w:firstLine="709"/>
        <w:jc w:val="both"/>
        <w:rPr>
          <w:sz w:val="26"/>
          <w:szCs w:val="26"/>
        </w:rPr>
      </w:pPr>
      <w:r>
        <w:rPr>
          <w:sz w:val="26"/>
          <w:szCs w:val="26"/>
        </w:rPr>
        <w:t xml:space="preserve">Започатковано формування мережі кваліфікованих інструкторів першого контакту та створення первинної бази для ефективної взаємодії. Закладено підґрунтя для співпраці між ГО «Група активної реабілітації», МОЗ та </w:t>
      </w:r>
      <w:proofErr w:type="spellStart"/>
      <w:r>
        <w:rPr>
          <w:sz w:val="26"/>
          <w:szCs w:val="26"/>
        </w:rPr>
        <w:t>Мінсоцполітики</w:t>
      </w:r>
      <w:proofErr w:type="spellEnd"/>
      <w:r>
        <w:rPr>
          <w:sz w:val="26"/>
          <w:szCs w:val="26"/>
        </w:rPr>
        <w:t>.</w:t>
      </w:r>
    </w:p>
    <w:p w14:paraId="54E8EB7F" w14:textId="77777777" w:rsidR="00360AE9" w:rsidRDefault="00360AE9">
      <w:pPr>
        <w:jc w:val="both"/>
        <w:rPr>
          <w:b/>
          <w:i/>
          <w:sz w:val="26"/>
          <w:szCs w:val="26"/>
        </w:rPr>
      </w:pPr>
    </w:p>
    <w:p w14:paraId="069F415B" w14:textId="77777777" w:rsidR="00360AE9" w:rsidRDefault="001C1E3D">
      <w:pPr>
        <w:jc w:val="both"/>
        <w:rPr>
          <w:b/>
          <w:i/>
          <w:sz w:val="26"/>
          <w:szCs w:val="26"/>
        </w:rPr>
      </w:pPr>
      <w:r>
        <w:rPr>
          <w:b/>
          <w:i/>
          <w:sz w:val="26"/>
          <w:szCs w:val="26"/>
        </w:rPr>
        <w:t>8. Обсяг використаних бюджетних коштів на реалізацію програми (проекту, заходу)</w:t>
      </w:r>
    </w:p>
    <w:p w14:paraId="269AF63C" w14:textId="77777777" w:rsidR="00360AE9" w:rsidRDefault="00360AE9">
      <w:pPr>
        <w:jc w:val="both"/>
        <w:rPr>
          <w:sz w:val="20"/>
          <w:szCs w:val="20"/>
        </w:rPr>
      </w:pPr>
    </w:p>
    <w:tbl>
      <w:tblPr>
        <w:tblStyle w:val="afc"/>
        <w:tblW w:w="99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2835"/>
        <w:gridCol w:w="1854"/>
        <w:gridCol w:w="2387"/>
        <w:gridCol w:w="2279"/>
      </w:tblGrid>
      <w:tr w:rsidR="00360AE9" w14:paraId="57EC2655" w14:textId="77777777" w:rsidTr="00053856">
        <w:tc>
          <w:tcPr>
            <w:tcW w:w="597" w:type="dxa"/>
            <w:vAlign w:val="center"/>
          </w:tcPr>
          <w:p w14:paraId="21E51BCA" w14:textId="77777777" w:rsidR="00360AE9" w:rsidRPr="00540ED6" w:rsidRDefault="001C1E3D">
            <w:pPr>
              <w:jc w:val="center"/>
              <w:rPr>
                <w:sz w:val="24"/>
                <w:szCs w:val="24"/>
              </w:rPr>
            </w:pPr>
            <w:r w:rsidRPr="00540ED6">
              <w:rPr>
                <w:sz w:val="24"/>
                <w:szCs w:val="24"/>
              </w:rPr>
              <w:t>№ з/п</w:t>
            </w:r>
          </w:p>
        </w:tc>
        <w:tc>
          <w:tcPr>
            <w:tcW w:w="2835" w:type="dxa"/>
            <w:vAlign w:val="center"/>
          </w:tcPr>
          <w:p w14:paraId="6D67CC80" w14:textId="77777777" w:rsidR="00360AE9" w:rsidRPr="00540ED6" w:rsidRDefault="001C1E3D">
            <w:pPr>
              <w:pBdr>
                <w:top w:val="nil"/>
                <w:left w:val="nil"/>
                <w:bottom w:val="nil"/>
                <w:right w:val="nil"/>
                <w:between w:val="nil"/>
              </w:pBdr>
              <w:jc w:val="center"/>
              <w:rPr>
                <w:color w:val="000000"/>
                <w:sz w:val="24"/>
                <w:szCs w:val="24"/>
              </w:rPr>
            </w:pPr>
            <w:r w:rsidRPr="00540ED6">
              <w:rPr>
                <w:color w:val="000000"/>
                <w:sz w:val="24"/>
                <w:szCs w:val="24"/>
              </w:rPr>
              <w:t>Статті витрат з деталізацією (згідно із кошторисом витрат)</w:t>
            </w:r>
          </w:p>
        </w:tc>
        <w:tc>
          <w:tcPr>
            <w:tcW w:w="1854" w:type="dxa"/>
            <w:vAlign w:val="center"/>
          </w:tcPr>
          <w:p w14:paraId="421D4C93" w14:textId="77777777" w:rsidR="00360AE9" w:rsidRPr="00540ED6" w:rsidRDefault="001C1E3D">
            <w:pPr>
              <w:pBdr>
                <w:top w:val="nil"/>
                <w:left w:val="nil"/>
                <w:bottom w:val="nil"/>
                <w:right w:val="nil"/>
                <w:between w:val="nil"/>
              </w:pBdr>
              <w:jc w:val="center"/>
              <w:rPr>
                <w:color w:val="000000"/>
                <w:sz w:val="24"/>
                <w:szCs w:val="24"/>
              </w:rPr>
            </w:pPr>
            <w:r w:rsidRPr="00540ED6">
              <w:rPr>
                <w:color w:val="000000"/>
                <w:sz w:val="24"/>
                <w:szCs w:val="24"/>
              </w:rPr>
              <w:t>Виділені бюджетні кошти (грн)</w:t>
            </w:r>
          </w:p>
        </w:tc>
        <w:tc>
          <w:tcPr>
            <w:tcW w:w="2387" w:type="dxa"/>
            <w:vAlign w:val="center"/>
          </w:tcPr>
          <w:p w14:paraId="790F89D3" w14:textId="77777777" w:rsidR="00360AE9" w:rsidRPr="00540ED6" w:rsidRDefault="001C1E3D">
            <w:pPr>
              <w:pBdr>
                <w:top w:val="nil"/>
                <w:left w:val="nil"/>
                <w:bottom w:val="nil"/>
                <w:right w:val="nil"/>
                <w:between w:val="nil"/>
              </w:pBdr>
              <w:jc w:val="center"/>
              <w:rPr>
                <w:color w:val="000000"/>
                <w:sz w:val="24"/>
                <w:szCs w:val="24"/>
              </w:rPr>
            </w:pPr>
            <w:r w:rsidRPr="00540ED6">
              <w:rPr>
                <w:color w:val="000000"/>
                <w:sz w:val="24"/>
                <w:szCs w:val="24"/>
              </w:rPr>
              <w:t>Фактично використані бюджетні кошти (грн)</w:t>
            </w:r>
          </w:p>
        </w:tc>
        <w:tc>
          <w:tcPr>
            <w:tcW w:w="2279" w:type="dxa"/>
            <w:vAlign w:val="center"/>
          </w:tcPr>
          <w:p w14:paraId="64276F77" w14:textId="77777777" w:rsidR="00360AE9" w:rsidRPr="00540ED6" w:rsidRDefault="001C1E3D">
            <w:pPr>
              <w:pBdr>
                <w:top w:val="nil"/>
                <w:left w:val="nil"/>
                <w:bottom w:val="nil"/>
                <w:right w:val="nil"/>
                <w:between w:val="nil"/>
              </w:pBdr>
              <w:jc w:val="center"/>
              <w:rPr>
                <w:color w:val="000000"/>
                <w:sz w:val="24"/>
                <w:szCs w:val="24"/>
              </w:rPr>
            </w:pPr>
            <w:r w:rsidRPr="00540ED6">
              <w:rPr>
                <w:color w:val="000000"/>
                <w:sz w:val="24"/>
                <w:szCs w:val="24"/>
              </w:rPr>
              <w:t>Кошти, залучені громадським об’єднанням (грн)</w:t>
            </w:r>
          </w:p>
        </w:tc>
      </w:tr>
      <w:tr w:rsidR="00360AE9" w14:paraId="222326C3" w14:textId="77777777" w:rsidTr="00053856">
        <w:tc>
          <w:tcPr>
            <w:tcW w:w="597" w:type="dxa"/>
          </w:tcPr>
          <w:p w14:paraId="19877F9F" w14:textId="77777777" w:rsidR="00360AE9" w:rsidRPr="00540ED6" w:rsidRDefault="001C1E3D">
            <w:pPr>
              <w:jc w:val="center"/>
              <w:rPr>
                <w:sz w:val="24"/>
                <w:szCs w:val="24"/>
              </w:rPr>
            </w:pPr>
            <w:r w:rsidRPr="00540ED6">
              <w:rPr>
                <w:sz w:val="24"/>
                <w:szCs w:val="24"/>
              </w:rPr>
              <w:t>1</w:t>
            </w:r>
          </w:p>
        </w:tc>
        <w:tc>
          <w:tcPr>
            <w:tcW w:w="2835" w:type="dxa"/>
          </w:tcPr>
          <w:p w14:paraId="7E37AA16" w14:textId="77777777" w:rsidR="00360AE9" w:rsidRPr="00540ED6" w:rsidRDefault="001C1E3D">
            <w:pPr>
              <w:jc w:val="center"/>
              <w:rPr>
                <w:sz w:val="24"/>
                <w:szCs w:val="24"/>
              </w:rPr>
            </w:pPr>
            <w:r w:rsidRPr="00540ED6">
              <w:rPr>
                <w:sz w:val="24"/>
                <w:szCs w:val="24"/>
              </w:rPr>
              <w:t>2</w:t>
            </w:r>
          </w:p>
        </w:tc>
        <w:tc>
          <w:tcPr>
            <w:tcW w:w="1854" w:type="dxa"/>
          </w:tcPr>
          <w:p w14:paraId="3884F817" w14:textId="77777777" w:rsidR="00360AE9" w:rsidRPr="00540ED6" w:rsidRDefault="001C1E3D">
            <w:pPr>
              <w:jc w:val="center"/>
              <w:rPr>
                <w:sz w:val="24"/>
                <w:szCs w:val="24"/>
              </w:rPr>
            </w:pPr>
            <w:r w:rsidRPr="00540ED6">
              <w:rPr>
                <w:sz w:val="24"/>
                <w:szCs w:val="24"/>
              </w:rPr>
              <w:t>3</w:t>
            </w:r>
          </w:p>
        </w:tc>
        <w:tc>
          <w:tcPr>
            <w:tcW w:w="2387" w:type="dxa"/>
          </w:tcPr>
          <w:p w14:paraId="602E6BFC" w14:textId="77777777" w:rsidR="00360AE9" w:rsidRPr="00540ED6" w:rsidRDefault="001C1E3D">
            <w:pPr>
              <w:jc w:val="center"/>
              <w:rPr>
                <w:sz w:val="24"/>
                <w:szCs w:val="24"/>
              </w:rPr>
            </w:pPr>
            <w:r w:rsidRPr="00540ED6">
              <w:rPr>
                <w:sz w:val="24"/>
                <w:szCs w:val="24"/>
              </w:rPr>
              <w:t>4</w:t>
            </w:r>
          </w:p>
        </w:tc>
        <w:tc>
          <w:tcPr>
            <w:tcW w:w="2279" w:type="dxa"/>
          </w:tcPr>
          <w:p w14:paraId="6FF19662" w14:textId="77777777" w:rsidR="00360AE9" w:rsidRPr="00540ED6" w:rsidRDefault="001C1E3D">
            <w:pPr>
              <w:jc w:val="center"/>
              <w:rPr>
                <w:sz w:val="24"/>
                <w:szCs w:val="24"/>
              </w:rPr>
            </w:pPr>
            <w:r w:rsidRPr="00540ED6">
              <w:rPr>
                <w:sz w:val="24"/>
                <w:szCs w:val="24"/>
              </w:rPr>
              <w:t>5</w:t>
            </w:r>
          </w:p>
        </w:tc>
      </w:tr>
      <w:tr w:rsidR="00360AE9" w14:paraId="214795C1" w14:textId="77777777" w:rsidTr="00053856">
        <w:trPr>
          <w:trHeight w:val="142"/>
        </w:trPr>
        <w:tc>
          <w:tcPr>
            <w:tcW w:w="597" w:type="dxa"/>
          </w:tcPr>
          <w:p w14:paraId="3992D5BD" w14:textId="77777777" w:rsidR="00360AE9" w:rsidRPr="00540ED6" w:rsidRDefault="001C1E3D">
            <w:pPr>
              <w:jc w:val="center"/>
              <w:rPr>
                <w:sz w:val="24"/>
                <w:szCs w:val="24"/>
              </w:rPr>
            </w:pPr>
            <w:r w:rsidRPr="00540ED6">
              <w:rPr>
                <w:sz w:val="24"/>
                <w:szCs w:val="24"/>
              </w:rPr>
              <w:t>1</w:t>
            </w:r>
          </w:p>
        </w:tc>
        <w:tc>
          <w:tcPr>
            <w:tcW w:w="2835" w:type="dxa"/>
          </w:tcPr>
          <w:p w14:paraId="511E97C3" w14:textId="77777777" w:rsidR="00360AE9" w:rsidRPr="00540ED6" w:rsidRDefault="001C1E3D">
            <w:pPr>
              <w:rPr>
                <w:sz w:val="24"/>
                <w:szCs w:val="24"/>
              </w:rPr>
            </w:pPr>
            <w:r w:rsidRPr="00540ED6">
              <w:rPr>
                <w:sz w:val="24"/>
                <w:szCs w:val="24"/>
              </w:rPr>
              <w:t>Видатки на оплату послуг залучених спеціалістів (Оплата послуг тренерів-інструкторів та спеціалістів )</w:t>
            </w:r>
          </w:p>
        </w:tc>
        <w:tc>
          <w:tcPr>
            <w:tcW w:w="1854" w:type="dxa"/>
          </w:tcPr>
          <w:p w14:paraId="1DB10775" w14:textId="77777777" w:rsidR="00360AE9" w:rsidRPr="00540ED6" w:rsidRDefault="001C1E3D">
            <w:pPr>
              <w:jc w:val="center"/>
              <w:rPr>
                <w:sz w:val="24"/>
                <w:szCs w:val="24"/>
              </w:rPr>
            </w:pPr>
            <w:r w:rsidRPr="00540ED6">
              <w:rPr>
                <w:sz w:val="24"/>
                <w:szCs w:val="24"/>
              </w:rPr>
              <w:t>100000,00</w:t>
            </w:r>
          </w:p>
        </w:tc>
        <w:tc>
          <w:tcPr>
            <w:tcW w:w="2387" w:type="dxa"/>
          </w:tcPr>
          <w:p w14:paraId="2B77D165" w14:textId="77777777" w:rsidR="00360AE9" w:rsidRPr="00540ED6" w:rsidRDefault="001C1E3D">
            <w:pPr>
              <w:jc w:val="center"/>
              <w:rPr>
                <w:sz w:val="24"/>
                <w:szCs w:val="24"/>
              </w:rPr>
            </w:pPr>
            <w:r w:rsidRPr="00540ED6">
              <w:rPr>
                <w:sz w:val="24"/>
                <w:szCs w:val="24"/>
              </w:rPr>
              <w:t>100000,00</w:t>
            </w:r>
          </w:p>
        </w:tc>
        <w:tc>
          <w:tcPr>
            <w:tcW w:w="2279" w:type="dxa"/>
          </w:tcPr>
          <w:p w14:paraId="2EA8EAE1" w14:textId="77777777" w:rsidR="00360AE9" w:rsidRPr="00540ED6" w:rsidRDefault="001C1E3D">
            <w:pPr>
              <w:jc w:val="center"/>
              <w:rPr>
                <w:sz w:val="24"/>
                <w:szCs w:val="24"/>
              </w:rPr>
            </w:pPr>
            <w:r w:rsidRPr="00540ED6">
              <w:rPr>
                <w:sz w:val="24"/>
                <w:szCs w:val="24"/>
              </w:rPr>
              <w:t>10000,00</w:t>
            </w:r>
          </w:p>
        </w:tc>
      </w:tr>
      <w:tr w:rsidR="00360AE9" w14:paraId="20F67641" w14:textId="77777777" w:rsidTr="00053856">
        <w:trPr>
          <w:trHeight w:val="142"/>
        </w:trPr>
        <w:tc>
          <w:tcPr>
            <w:tcW w:w="597" w:type="dxa"/>
          </w:tcPr>
          <w:p w14:paraId="5248C2B0" w14:textId="77777777" w:rsidR="00360AE9" w:rsidRPr="00540ED6" w:rsidRDefault="001C1E3D">
            <w:pPr>
              <w:jc w:val="center"/>
              <w:rPr>
                <w:sz w:val="24"/>
                <w:szCs w:val="24"/>
              </w:rPr>
            </w:pPr>
            <w:r w:rsidRPr="00540ED6">
              <w:rPr>
                <w:sz w:val="24"/>
                <w:szCs w:val="24"/>
              </w:rPr>
              <w:t>2</w:t>
            </w:r>
          </w:p>
        </w:tc>
        <w:tc>
          <w:tcPr>
            <w:tcW w:w="2835" w:type="dxa"/>
          </w:tcPr>
          <w:p w14:paraId="4C61AEE8" w14:textId="77777777" w:rsidR="00360AE9" w:rsidRPr="00540ED6" w:rsidRDefault="001C1E3D">
            <w:pPr>
              <w:rPr>
                <w:sz w:val="24"/>
                <w:szCs w:val="24"/>
              </w:rPr>
            </w:pPr>
            <w:r w:rsidRPr="00540ED6">
              <w:rPr>
                <w:sz w:val="24"/>
                <w:szCs w:val="24"/>
              </w:rPr>
              <w:t xml:space="preserve">Оренда нерухомого майна (назва, м²) </w:t>
            </w:r>
            <w:r w:rsidRPr="00540ED6">
              <w:rPr>
                <w:sz w:val="24"/>
                <w:szCs w:val="24"/>
              </w:rPr>
              <w:lastRenderedPageBreak/>
              <w:t>(Оренда конференц-зали )</w:t>
            </w:r>
          </w:p>
        </w:tc>
        <w:tc>
          <w:tcPr>
            <w:tcW w:w="1854" w:type="dxa"/>
          </w:tcPr>
          <w:p w14:paraId="5A7FD35F" w14:textId="77777777" w:rsidR="00360AE9" w:rsidRPr="00540ED6" w:rsidRDefault="001C1E3D">
            <w:pPr>
              <w:jc w:val="center"/>
              <w:rPr>
                <w:sz w:val="24"/>
                <w:szCs w:val="24"/>
              </w:rPr>
            </w:pPr>
            <w:r w:rsidRPr="00540ED6">
              <w:rPr>
                <w:sz w:val="24"/>
                <w:szCs w:val="24"/>
              </w:rPr>
              <w:lastRenderedPageBreak/>
              <w:t>9000,00</w:t>
            </w:r>
          </w:p>
        </w:tc>
        <w:tc>
          <w:tcPr>
            <w:tcW w:w="2387" w:type="dxa"/>
          </w:tcPr>
          <w:p w14:paraId="74DCBC39" w14:textId="77777777" w:rsidR="00360AE9" w:rsidRPr="00540ED6" w:rsidRDefault="001C1E3D">
            <w:pPr>
              <w:jc w:val="center"/>
              <w:rPr>
                <w:sz w:val="24"/>
                <w:szCs w:val="24"/>
              </w:rPr>
            </w:pPr>
            <w:r w:rsidRPr="00540ED6">
              <w:rPr>
                <w:sz w:val="24"/>
                <w:szCs w:val="24"/>
              </w:rPr>
              <w:t>9000,00</w:t>
            </w:r>
          </w:p>
        </w:tc>
        <w:tc>
          <w:tcPr>
            <w:tcW w:w="2279" w:type="dxa"/>
          </w:tcPr>
          <w:p w14:paraId="532DD94E" w14:textId="77777777" w:rsidR="00360AE9" w:rsidRPr="00540ED6" w:rsidRDefault="00360AE9">
            <w:pPr>
              <w:jc w:val="center"/>
              <w:rPr>
                <w:sz w:val="24"/>
                <w:szCs w:val="24"/>
              </w:rPr>
            </w:pPr>
          </w:p>
        </w:tc>
      </w:tr>
      <w:tr w:rsidR="00360AE9" w14:paraId="7491F315" w14:textId="77777777" w:rsidTr="00053856">
        <w:trPr>
          <w:trHeight w:val="142"/>
        </w:trPr>
        <w:tc>
          <w:tcPr>
            <w:tcW w:w="597" w:type="dxa"/>
          </w:tcPr>
          <w:p w14:paraId="2A236B30" w14:textId="77777777" w:rsidR="00360AE9" w:rsidRPr="00540ED6" w:rsidRDefault="001C1E3D">
            <w:pPr>
              <w:jc w:val="center"/>
              <w:rPr>
                <w:sz w:val="24"/>
                <w:szCs w:val="24"/>
              </w:rPr>
            </w:pPr>
            <w:r w:rsidRPr="00540ED6">
              <w:rPr>
                <w:sz w:val="24"/>
                <w:szCs w:val="24"/>
              </w:rPr>
              <w:lastRenderedPageBreak/>
              <w:t>3</w:t>
            </w:r>
          </w:p>
        </w:tc>
        <w:tc>
          <w:tcPr>
            <w:tcW w:w="2835" w:type="dxa"/>
          </w:tcPr>
          <w:p w14:paraId="2BD3E688" w14:textId="77777777" w:rsidR="00360AE9" w:rsidRPr="00540ED6" w:rsidRDefault="001C1E3D">
            <w:pPr>
              <w:rPr>
                <w:sz w:val="24"/>
                <w:szCs w:val="24"/>
              </w:rPr>
            </w:pPr>
            <w:r w:rsidRPr="00540ED6">
              <w:rPr>
                <w:sz w:val="24"/>
                <w:szCs w:val="24"/>
              </w:rPr>
              <w:t>Оплата транспортних послуг (у тому числі оренда транспортних засобів) (Автобус для перевезення осіб в кріслах колісних )</w:t>
            </w:r>
          </w:p>
        </w:tc>
        <w:tc>
          <w:tcPr>
            <w:tcW w:w="1854" w:type="dxa"/>
          </w:tcPr>
          <w:p w14:paraId="7B3FBDEE" w14:textId="77777777" w:rsidR="00360AE9" w:rsidRPr="00540ED6" w:rsidRDefault="001C1E3D">
            <w:pPr>
              <w:jc w:val="center"/>
              <w:rPr>
                <w:sz w:val="24"/>
                <w:szCs w:val="24"/>
              </w:rPr>
            </w:pPr>
            <w:r w:rsidRPr="00540ED6">
              <w:rPr>
                <w:sz w:val="24"/>
                <w:szCs w:val="24"/>
              </w:rPr>
              <w:t>5000,00</w:t>
            </w:r>
          </w:p>
        </w:tc>
        <w:tc>
          <w:tcPr>
            <w:tcW w:w="2387" w:type="dxa"/>
          </w:tcPr>
          <w:p w14:paraId="57663B16" w14:textId="77777777" w:rsidR="00360AE9" w:rsidRPr="00540ED6" w:rsidRDefault="001C1E3D">
            <w:pPr>
              <w:jc w:val="center"/>
              <w:rPr>
                <w:sz w:val="24"/>
                <w:szCs w:val="24"/>
              </w:rPr>
            </w:pPr>
            <w:r w:rsidRPr="00540ED6">
              <w:rPr>
                <w:sz w:val="24"/>
                <w:szCs w:val="24"/>
              </w:rPr>
              <w:t>5000,00</w:t>
            </w:r>
          </w:p>
        </w:tc>
        <w:tc>
          <w:tcPr>
            <w:tcW w:w="2279" w:type="dxa"/>
          </w:tcPr>
          <w:p w14:paraId="07F59CED" w14:textId="77777777" w:rsidR="00360AE9" w:rsidRPr="00540ED6" w:rsidRDefault="00360AE9">
            <w:pPr>
              <w:jc w:val="center"/>
              <w:rPr>
                <w:sz w:val="24"/>
                <w:szCs w:val="24"/>
              </w:rPr>
            </w:pPr>
          </w:p>
        </w:tc>
      </w:tr>
      <w:tr w:rsidR="00360AE9" w14:paraId="02C0E8F2" w14:textId="77777777" w:rsidTr="00053856">
        <w:trPr>
          <w:trHeight w:val="142"/>
        </w:trPr>
        <w:tc>
          <w:tcPr>
            <w:tcW w:w="597" w:type="dxa"/>
          </w:tcPr>
          <w:p w14:paraId="1E27554E" w14:textId="77777777" w:rsidR="00360AE9" w:rsidRPr="00540ED6" w:rsidRDefault="001C1E3D">
            <w:pPr>
              <w:jc w:val="center"/>
              <w:rPr>
                <w:sz w:val="24"/>
                <w:szCs w:val="24"/>
              </w:rPr>
            </w:pPr>
            <w:r w:rsidRPr="00540ED6">
              <w:rPr>
                <w:sz w:val="24"/>
                <w:szCs w:val="24"/>
              </w:rPr>
              <w:t>4</w:t>
            </w:r>
          </w:p>
        </w:tc>
        <w:tc>
          <w:tcPr>
            <w:tcW w:w="2835" w:type="dxa"/>
          </w:tcPr>
          <w:p w14:paraId="660061BB" w14:textId="77777777" w:rsidR="00360AE9" w:rsidRPr="00540ED6" w:rsidRDefault="001C1E3D">
            <w:pPr>
              <w:rPr>
                <w:sz w:val="24"/>
                <w:szCs w:val="24"/>
              </w:rPr>
            </w:pPr>
            <w:r w:rsidRPr="00540ED6">
              <w:rPr>
                <w:sz w:val="24"/>
                <w:szCs w:val="24"/>
              </w:rPr>
              <w:t xml:space="preserve">Оплата поліграфічних та інформаційних  послуг (перелік та технічні характеристики) (Послуги друку </w:t>
            </w:r>
            <w:proofErr w:type="spellStart"/>
            <w:r w:rsidRPr="00540ED6">
              <w:rPr>
                <w:sz w:val="24"/>
                <w:szCs w:val="24"/>
              </w:rPr>
              <w:t>брошюри</w:t>
            </w:r>
            <w:proofErr w:type="spellEnd"/>
            <w:r w:rsidRPr="00540ED6">
              <w:rPr>
                <w:sz w:val="24"/>
                <w:szCs w:val="24"/>
              </w:rPr>
              <w:t xml:space="preserve">, друк сертифікатів)   </w:t>
            </w:r>
          </w:p>
        </w:tc>
        <w:tc>
          <w:tcPr>
            <w:tcW w:w="1854" w:type="dxa"/>
          </w:tcPr>
          <w:p w14:paraId="37B23F51" w14:textId="77777777" w:rsidR="00360AE9" w:rsidRPr="00540ED6" w:rsidRDefault="001C1E3D">
            <w:pPr>
              <w:jc w:val="center"/>
              <w:rPr>
                <w:sz w:val="24"/>
                <w:szCs w:val="24"/>
              </w:rPr>
            </w:pPr>
            <w:r w:rsidRPr="00540ED6">
              <w:rPr>
                <w:sz w:val="24"/>
                <w:szCs w:val="24"/>
              </w:rPr>
              <w:t>18200,00</w:t>
            </w:r>
          </w:p>
        </w:tc>
        <w:tc>
          <w:tcPr>
            <w:tcW w:w="2387" w:type="dxa"/>
          </w:tcPr>
          <w:p w14:paraId="4C33CDFB" w14:textId="77777777" w:rsidR="00360AE9" w:rsidRPr="00540ED6" w:rsidRDefault="001C1E3D">
            <w:pPr>
              <w:jc w:val="center"/>
              <w:rPr>
                <w:sz w:val="24"/>
                <w:szCs w:val="24"/>
              </w:rPr>
            </w:pPr>
            <w:r w:rsidRPr="00540ED6">
              <w:rPr>
                <w:sz w:val="24"/>
                <w:szCs w:val="24"/>
              </w:rPr>
              <w:t>18200,00</w:t>
            </w:r>
          </w:p>
        </w:tc>
        <w:tc>
          <w:tcPr>
            <w:tcW w:w="2279" w:type="dxa"/>
          </w:tcPr>
          <w:p w14:paraId="7A7201ED" w14:textId="77777777" w:rsidR="00360AE9" w:rsidRPr="00540ED6" w:rsidRDefault="00360AE9">
            <w:pPr>
              <w:jc w:val="center"/>
              <w:rPr>
                <w:sz w:val="24"/>
                <w:szCs w:val="24"/>
              </w:rPr>
            </w:pPr>
          </w:p>
        </w:tc>
      </w:tr>
      <w:tr w:rsidR="00360AE9" w14:paraId="34746D75" w14:textId="77777777" w:rsidTr="00053856">
        <w:trPr>
          <w:trHeight w:val="142"/>
        </w:trPr>
        <w:tc>
          <w:tcPr>
            <w:tcW w:w="597" w:type="dxa"/>
          </w:tcPr>
          <w:p w14:paraId="3DB54B87" w14:textId="77777777" w:rsidR="00360AE9" w:rsidRPr="00540ED6" w:rsidRDefault="001C1E3D">
            <w:pPr>
              <w:jc w:val="center"/>
              <w:rPr>
                <w:sz w:val="24"/>
                <w:szCs w:val="24"/>
              </w:rPr>
            </w:pPr>
            <w:r w:rsidRPr="00540ED6">
              <w:rPr>
                <w:sz w:val="24"/>
                <w:szCs w:val="24"/>
              </w:rPr>
              <w:t>5</w:t>
            </w:r>
          </w:p>
        </w:tc>
        <w:tc>
          <w:tcPr>
            <w:tcW w:w="2835" w:type="dxa"/>
          </w:tcPr>
          <w:p w14:paraId="6F1F5C0D" w14:textId="77777777" w:rsidR="00360AE9" w:rsidRPr="00540ED6" w:rsidRDefault="001C1E3D">
            <w:pPr>
              <w:rPr>
                <w:sz w:val="24"/>
                <w:szCs w:val="24"/>
              </w:rPr>
            </w:pPr>
            <w:r w:rsidRPr="00540ED6">
              <w:rPr>
                <w:sz w:val="24"/>
                <w:szCs w:val="24"/>
              </w:rPr>
              <w:t>Оплата поліграфічних та інформаційних  послуг (Виготовлення освітніх відео )</w:t>
            </w:r>
          </w:p>
        </w:tc>
        <w:tc>
          <w:tcPr>
            <w:tcW w:w="1854" w:type="dxa"/>
          </w:tcPr>
          <w:p w14:paraId="211B3FAF" w14:textId="77777777" w:rsidR="00360AE9" w:rsidRPr="00540ED6" w:rsidRDefault="001C1E3D">
            <w:pPr>
              <w:jc w:val="center"/>
              <w:rPr>
                <w:sz w:val="24"/>
                <w:szCs w:val="24"/>
              </w:rPr>
            </w:pPr>
            <w:r w:rsidRPr="00540ED6">
              <w:rPr>
                <w:sz w:val="24"/>
                <w:szCs w:val="24"/>
              </w:rPr>
              <w:t>32500,00</w:t>
            </w:r>
          </w:p>
        </w:tc>
        <w:tc>
          <w:tcPr>
            <w:tcW w:w="2387" w:type="dxa"/>
          </w:tcPr>
          <w:p w14:paraId="2D66D1DA" w14:textId="77777777" w:rsidR="00360AE9" w:rsidRPr="00540ED6" w:rsidRDefault="001C1E3D">
            <w:pPr>
              <w:jc w:val="center"/>
              <w:rPr>
                <w:sz w:val="24"/>
                <w:szCs w:val="24"/>
              </w:rPr>
            </w:pPr>
            <w:r w:rsidRPr="00540ED6">
              <w:rPr>
                <w:sz w:val="24"/>
                <w:szCs w:val="24"/>
              </w:rPr>
              <w:t>32500,00</w:t>
            </w:r>
          </w:p>
        </w:tc>
        <w:tc>
          <w:tcPr>
            <w:tcW w:w="2279" w:type="dxa"/>
          </w:tcPr>
          <w:p w14:paraId="5C8D514A" w14:textId="77777777" w:rsidR="00360AE9" w:rsidRPr="00540ED6" w:rsidRDefault="001C1E3D">
            <w:pPr>
              <w:jc w:val="center"/>
              <w:rPr>
                <w:sz w:val="24"/>
                <w:szCs w:val="24"/>
              </w:rPr>
            </w:pPr>
            <w:r w:rsidRPr="00540ED6">
              <w:rPr>
                <w:sz w:val="24"/>
                <w:szCs w:val="24"/>
              </w:rPr>
              <w:t>32500,00</w:t>
            </w:r>
          </w:p>
        </w:tc>
      </w:tr>
      <w:tr w:rsidR="00360AE9" w14:paraId="5D0BD9D7" w14:textId="77777777" w:rsidTr="00053856">
        <w:trPr>
          <w:trHeight w:val="142"/>
        </w:trPr>
        <w:tc>
          <w:tcPr>
            <w:tcW w:w="597" w:type="dxa"/>
          </w:tcPr>
          <w:p w14:paraId="7197F8B8" w14:textId="77777777" w:rsidR="00360AE9" w:rsidRPr="00540ED6" w:rsidRDefault="001C1E3D">
            <w:pPr>
              <w:jc w:val="center"/>
              <w:rPr>
                <w:sz w:val="24"/>
                <w:szCs w:val="24"/>
              </w:rPr>
            </w:pPr>
            <w:r w:rsidRPr="00540ED6">
              <w:rPr>
                <w:sz w:val="24"/>
                <w:szCs w:val="24"/>
              </w:rPr>
              <w:t>6</w:t>
            </w:r>
          </w:p>
        </w:tc>
        <w:tc>
          <w:tcPr>
            <w:tcW w:w="2835" w:type="dxa"/>
          </w:tcPr>
          <w:p w14:paraId="6E2D952A" w14:textId="77777777" w:rsidR="00360AE9" w:rsidRPr="00540ED6" w:rsidRDefault="001C1E3D">
            <w:pPr>
              <w:rPr>
                <w:sz w:val="24"/>
                <w:szCs w:val="24"/>
              </w:rPr>
            </w:pPr>
            <w:r w:rsidRPr="00540ED6">
              <w:rPr>
                <w:sz w:val="24"/>
                <w:szCs w:val="24"/>
              </w:rPr>
              <w:t>Придбання канцелярських та господарчих товарів</w:t>
            </w:r>
          </w:p>
        </w:tc>
        <w:tc>
          <w:tcPr>
            <w:tcW w:w="1854" w:type="dxa"/>
          </w:tcPr>
          <w:p w14:paraId="65C062DE" w14:textId="77777777" w:rsidR="00360AE9" w:rsidRPr="00540ED6" w:rsidRDefault="001C1E3D">
            <w:pPr>
              <w:jc w:val="center"/>
              <w:rPr>
                <w:sz w:val="24"/>
                <w:szCs w:val="24"/>
              </w:rPr>
            </w:pPr>
            <w:r w:rsidRPr="00540ED6">
              <w:rPr>
                <w:sz w:val="24"/>
                <w:szCs w:val="24"/>
              </w:rPr>
              <w:t>4569,00</w:t>
            </w:r>
          </w:p>
        </w:tc>
        <w:tc>
          <w:tcPr>
            <w:tcW w:w="2387" w:type="dxa"/>
          </w:tcPr>
          <w:p w14:paraId="209DCD2B" w14:textId="77777777" w:rsidR="00360AE9" w:rsidRPr="00540ED6" w:rsidRDefault="001C1E3D">
            <w:pPr>
              <w:jc w:val="center"/>
              <w:rPr>
                <w:sz w:val="24"/>
                <w:szCs w:val="24"/>
              </w:rPr>
            </w:pPr>
            <w:r w:rsidRPr="00540ED6">
              <w:rPr>
                <w:sz w:val="24"/>
                <w:szCs w:val="24"/>
              </w:rPr>
              <w:t>4569,00</w:t>
            </w:r>
          </w:p>
        </w:tc>
        <w:tc>
          <w:tcPr>
            <w:tcW w:w="2279" w:type="dxa"/>
          </w:tcPr>
          <w:p w14:paraId="60D4C163" w14:textId="77777777" w:rsidR="00360AE9" w:rsidRPr="00540ED6" w:rsidRDefault="00360AE9">
            <w:pPr>
              <w:jc w:val="center"/>
              <w:rPr>
                <w:sz w:val="24"/>
                <w:szCs w:val="24"/>
              </w:rPr>
            </w:pPr>
          </w:p>
        </w:tc>
      </w:tr>
      <w:tr w:rsidR="00360AE9" w14:paraId="0F82033E" w14:textId="77777777" w:rsidTr="00053856">
        <w:trPr>
          <w:trHeight w:val="142"/>
        </w:trPr>
        <w:tc>
          <w:tcPr>
            <w:tcW w:w="597" w:type="dxa"/>
          </w:tcPr>
          <w:p w14:paraId="2AB0F602" w14:textId="77777777" w:rsidR="00360AE9" w:rsidRPr="00540ED6" w:rsidRDefault="001C1E3D">
            <w:pPr>
              <w:jc w:val="center"/>
              <w:rPr>
                <w:sz w:val="24"/>
                <w:szCs w:val="24"/>
              </w:rPr>
            </w:pPr>
            <w:r w:rsidRPr="00540ED6">
              <w:rPr>
                <w:sz w:val="24"/>
                <w:szCs w:val="24"/>
              </w:rPr>
              <w:t>7</w:t>
            </w:r>
          </w:p>
        </w:tc>
        <w:tc>
          <w:tcPr>
            <w:tcW w:w="2835" w:type="dxa"/>
          </w:tcPr>
          <w:p w14:paraId="61DA6997" w14:textId="77777777" w:rsidR="00360AE9" w:rsidRPr="00540ED6" w:rsidRDefault="001C1E3D">
            <w:pPr>
              <w:rPr>
                <w:sz w:val="24"/>
                <w:szCs w:val="24"/>
              </w:rPr>
            </w:pPr>
            <w:r w:rsidRPr="00540ED6">
              <w:rPr>
                <w:sz w:val="24"/>
                <w:szCs w:val="24"/>
              </w:rPr>
              <w:t>Оплата харчування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   (Харчування учасників установчої зустрічі )</w:t>
            </w:r>
          </w:p>
        </w:tc>
        <w:tc>
          <w:tcPr>
            <w:tcW w:w="1854" w:type="dxa"/>
          </w:tcPr>
          <w:p w14:paraId="1311AEE8" w14:textId="77777777" w:rsidR="00360AE9" w:rsidRPr="00540ED6" w:rsidRDefault="001C1E3D">
            <w:pPr>
              <w:jc w:val="center"/>
              <w:rPr>
                <w:sz w:val="24"/>
                <w:szCs w:val="24"/>
              </w:rPr>
            </w:pPr>
            <w:r w:rsidRPr="00540ED6">
              <w:rPr>
                <w:sz w:val="24"/>
                <w:szCs w:val="24"/>
              </w:rPr>
              <w:t>2700,00</w:t>
            </w:r>
          </w:p>
        </w:tc>
        <w:tc>
          <w:tcPr>
            <w:tcW w:w="2387" w:type="dxa"/>
          </w:tcPr>
          <w:p w14:paraId="286FC716" w14:textId="77777777" w:rsidR="00360AE9" w:rsidRPr="00540ED6" w:rsidRDefault="001C1E3D">
            <w:pPr>
              <w:jc w:val="center"/>
              <w:rPr>
                <w:sz w:val="24"/>
                <w:szCs w:val="24"/>
              </w:rPr>
            </w:pPr>
            <w:r w:rsidRPr="00540ED6">
              <w:rPr>
                <w:sz w:val="24"/>
                <w:szCs w:val="24"/>
              </w:rPr>
              <w:t>2700,00</w:t>
            </w:r>
          </w:p>
        </w:tc>
        <w:tc>
          <w:tcPr>
            <w:tcW w:w="2279" w:type="dxa"/>
          </w:tcPr>
          <w:p w14:paraId="6335516F" w14:textId="77777777" w:rsidR="00360AE9" w:rsidRPr="00540ED6" w:rsidRDefault="001C1E3D">
            <w:pPr>
              <w:jc w:val="center"/>
              <w:rPr>
                <w:sz w:val="24"/>
                <w:szCs w:val="24"/>
              </w:rPr>
            </w:pPr>
            <w:r w:rsidRPr="00540ED6">
              <w:rPr>
                <w:sz w:val="24"/>
                <w:szCs w:val="24"/>
              </w:rPr>
              <w:t>6300,00</w:t>
            </w:r>
          </w:p>
        </w:tc>
      </w:tr>
      <w:tr w:rsidR="00360AE9" w14:paraId="27FC231A" w14:textId="77777777" w:rsidTr="00053856">
        <w:trPr>
          <w:trHeight w:val="142"/>
        </w:trPr>
        <w:tc>
          <w:tcPr>
            <w:tcW w:w="597" w:type="dxa"/>
          </w:tcPr>
          <w:p w14:paraId="09C314EE" w14:textId="77777777" w:rsidR="00360AE9" w:rsidRPr="00540ED6" w:rsidRDefault="001C1E3D">
            <w:pPr>
              <w:jc w:val="center"/>
              <w:rPr>
                <w:sz w:val="24"/>
                <w:szCs w:val="24"/>
              </w:rPr>
            </w:pPr>
            <w:r w:rsidRPr="00540ED6">
              <w:rPr>
                <w:sz w:val="24"/>
                <w:szCs w:val="24"/>
              </w:rPr>
              <w:t>8</w:t>
            </w:r>
          </w:p>
        </w:tc>
        <w:tc>
          <w:tcPr>
            <w:tcW w:w="2835" w:type="dxa"/>
          </w:tcPr>
          <w:p w14:paraId="1C0692CE" w14:textId="77777777" w:rsidR="00360AE9" w:rsidRPr="00540ED6" w:rsidRDefault="001C1E3D">
            <w:pPr>
              <w:rPr>
                <w:sz w:val="24"/>
                <w:szCs w:val="24"/>
              </w:rPr>
            </w:pPr>
            <w:r w:rsidRPr="00540ED6">
              <w:rPr>
                <w:sz w:val="24"/>
                <w:szCs w:val="24"/>
              </w:rPr>
              <w:t>Оплата вартості проживання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  (Проживання учасників установчої зустрічі )</w:t>
            </w:r>
          </w:p>
        </w:tc>
        <w:tc>
          <w:tcPr>
            <w:tcW w:w="1854" w:type="dxa"/>
          </w:tcPr>
          <w:p w14:paraId="433A9FFC" w14:textId="77777777" w:rsidR="00360AE9" w:rsidRPr="00540ED6" w:rsidRDefault="001C1E3D">
            <w:pPr>
              <w:jc w:val="center"/>
              <w:rPr>
                <w:sz w:val="24"/>
                <w:szCs w:val="24"/>
              </w:rPr>
            </w:pPr>
            <w:r w:rsidRPr="00540ED6">
              <w:rPr>
                <w:sz w:val="24"/>
                <w:szCs w:val="24"/>
              </w:rPr>
              <w:t>27000,00</w:t>
            </w:r>
          </w:p>
        </w:tc>
        <w:tc>
          <w:tcPr>
            <w:tcW w:w="2387" w:type="dxa"/>
          </w:tcPr>
          <w:p w14:paraId="3B185466" w14:textId="77777777" w:rsidR="00360AE9" w:rsidRPr="00540ED6" w:rsidRDefault="001C1E3D">
            <w:pPr>
              <w:jc w:val="center"/>
              <w:rPr>
                <w:sz w:val="24"/>
                <w:szCs w:val="24"/>
              </w:rPr>
            </w:pPr>
            <w:r w:rsidRPr="00540ED6">
              <w:rPr>
                <w:sz w:val="24"/>
                <w:szCs w:val="24"/>
              </w:rPr>
              <w:t>27000,00</w:t>
            </w:r>
          </w:p>
        </w:tc>
        <w:tc>
          <w:tcPr>
            <w:tcW w:w="2279" w:type="dxa"/>
          </w:tcPr>
          <w:p w14:paraId="2F6A9C55" w14:textId="77777777" w:rsidR="00360AE9" w:rsidRPr="00540ED6" w:rsidRDefault="00360AE9">
            <w:pPr>
              <w:jc w:val="center"/>
              <w:rPr>
                <w:sz w:val="24"/>
                <w:szCs w:val="24"/>
              </w:rPr>
            </w:pPr>
          </w:p>
        </w:tc>
      </w:tr>
      <w:tr w:rsidR="00360AE9" w14:paraId="6F0E4B08" w14:textId="77777777" w:rsidTr="00053856">
        <w:trPr>
          <w:trHeight w:val="142"/>
        </w:trPr>
        <w:tc>
          <w:tcPr>
            <w:tcW w:w="597" w:type="dxa"/>
          </w:tcPr>
          <w:p w14:paraId="0EDB5518" w14:textId="77777777" w:rsidR="00360AE9" w:rsidRPr="00540ED6" w:rsidRDefault="001C1E3D">
            <w:pPr>
              <w:jc w:val="center"/>
              <w:rPr>
                <w:sz w:val="24"/>
                <w:szCs w:val="24"/>
              </w:rPr>
            </w:pPr>
            <w:r w:rsidRPr="00540ED6">
              <w:rPr>
                <w:sz w:val="24"/>
                <w:szCs w:val="24"/>
              </w:rPr>
              <w:t>9</w:t>
            </w:r>
          </w:p>
        </w:tc>
        <w:tc>
          <w:tcPr>
            <w:tcW w:w="2835" w:type="dxa"/>
          </w:tcPr>
          <w:p w14:paraId="0F5C397C" w14:textId="77777777" w:rsidR="00360AE9" w:rsidRPr="00540ED6" w:rsidRDefault="001C1E3D">
            <w:pPr>
              <w:rPr>
                <w:sz w:val="24"/>
                <w:szCs w:val="24"/>
              </w:rPr>
            </w:pPr>
            <w:r w:rsidRPr="00540ED6">
              <w:rPr>
                <w:sz w:val="24"/>
                <w:szCs w:val="24"/>
              </w:rPr>
              <w:t xml:space="preserve">Оплата праці (матеріальне заохочення) для кожного працівника  (Керівник (пенсійне </w:t>
            </w:r>
            <w:proofErr w:type="spellStart"/>
            <w:r w:rsidRPr="00540ED6">
              <w:rPr>
                <w:sz w:val="24"/>
                <w:szCs w:val="24"/>
              </w:rPr>
              <w:t>посв</w:t>
            </w:r>
            <w:proofErr w:type="spellEnd"/>
            <w:r w:rsidRPr="00540ED6">
              <w:rPr>
                <w:sz w:val="24"/>
                <w:szCs w:val="24"/>
              </w:rPr>
              <w:t xml:space="preserve">.) </w:t>
            </w:r>
          </w:p>
        </w:tc>
        <w:tc>
          <w:tcPr>
            <w:tcW w:w="1854" w:type="dxa"/>
          </w:tcPr>
          <w:p w14:paraId="601613A0" w14:textId="77777777" w:rsidR="00360AE9" w:rsidRPr="00540ED6" w:rsidRDefault="001C1E3D">
            <w:pPr>
              <w:jc w:val="center"/>
              <w:rPr>
                <w:sz w:val="24"/>
                <w:szCs w:val="24"/>
              </w:rPr>
            </w:pPr>
            <w:r w:rsidRPr="00540ED6">
              <w:rPr>
                <w:sz w:val="24"/>
                <w:szCs w:val="24"/>
              </w:rPr>
              <w:t>30000,00</w:t>
            </w:r>
          </w:p>
        </w:tc>
        <w:tc>
          <w:tcPr>
            <w:tcW w:w="2387" w:type="dxa"/>
          </w:tcPr>
          <w:p w14:paraId="49FBC933" w14:textId="77777777" w:rsidR="00360AE9" w:rsidRPr="00540ED6" w:rsidRDefault="001C1E3D">
            <w:pPr>
              <w:jc w:val="center"/>
              <w:rPr>
                <w:sz w:val="24"/>
                <w:szCs w:val="24"/>
              </w:rPr>
            </w:pPr>
            <w:r w:rsidRPr="00540ED6">
              <w:rPr>
                <w:sz w:val="24"/>
                <w:szCs w:val="24"/>
              </w:rPr>
              <w:t>30000,00</w:t>
            </w:r>
          </w:p>
        </w:tc>
        <w:tc>
          <w:tcPr>
            <w:tcW w:w="2279" w:type="dxa"/>
          </w:tcPr>
          <w:p w14:paraId="5B628ED4" w14:textId="77777777" w:rsidR="00360AE9" w:rsidRPr="00540ED6" w:rsidRDefault="00360AE9">
            <w:pPr>
              <w:jc w:val="center"/>
              <w:rPr>
                <w:sz w:val="24"/>
                <w:szCs w:val="24"/>
              </w:rPr>
            </w:pPr>
          </w:p>
        </w:tc>
      </w:tr>
      <w:tr w:rsidR="00360AE9" w14:paraId="662EFE16" w14:textId="77777777" w:rsidTr="00053856">
        <w:trPr>
          <w:trHeight w:val="142"/>
        </w:trPr>
        <w:tc>
          <w:tcPr>
            <w:tcW w:w="597" w:type="dxa"/>
          </w:tcPr>
          <w:p w14:paraId="126160F4" w14:textId="77777777" w:rsidR="00360AE9" w:rsidRPr="00540ED6" w:rsidRDefault="001C1E3D">
            <w:pPr>
              <w:jc w:val="center"/>
              <w:rPr>
                <w:sz w:val="24"/>
                <w:szCs w:val="24"/>
              </w:rPr>
            </w:pPr>
            <w:r w:rsidRPr="00540ED6">
              <w:rPr>
                <w:sz w:val="24"/>
                <w:szCs w:val="24"/>
              </w:rPr>
              <w:t>10</w:t>
            </w:r>
          </w:p>
        </w:tc>
        <w:tc>
          <w:tcPr>
            <w:tcW w:w="2835" w:type="dxa"/>
          </w:tcPr>
          <w:p w14:paraId="3CD12B9C" w14:textId="77777777" w:rsidR="00360AE9" w:rsidRPr="00540ED6" w:rsidRDefault="001C1E3D">
            <w:pPr>
              <w:rPr>
                <w:sz w:val="24"/>
                <w:szCs w:val="24"/>
              </w:rPr>
            </w:pPr>
            <w:r w:rsidRPr="00540ED6">
              <w:rPr>
                <w:sz w:val="24"/>
                <w:szCs w:val="24"/>
              </w:rPr>
              <w:t>Бухгалтер</w:t>
            </w:r>
          </w:p>
        </w:tc>
        <w:tc>
          <w:tcPr>
            <w:tcW w:w="1854" w:type="dxa"/>
          </w:tcPr>
          <w:p w14:paraId="3F82D7A3" w14:textId="77777777" w:rsidR="00360AE9" w:rsidRPr="00540ED6" w:rsidRDefault="001C1E3D">
            <w:pPr>
              <w:jc w:val="center"/>
              <w:rPr>
                <w:sz w:val="24"/>
                <w:szCs w:val="24"/>
              </w:rPr>
            </w:pPr>
            <w:r w:rsidRPr="00540ED6">
              <w:rPr>
                <w:sz w:val="24"/>
                <w:szCs w:val="24"/>
              </w:rPr>
              <w:t>24000,00</w:t>
            </w:r>
          </w:p>
        </w:tc>
        <w:tc>
          <w:tcPr>
            <w:tcW w:w="2387" w:type="dxa"/>
          </w:tcPr>
          <w:p w14:paraId="19976B7F" w14:textId="77777777" w:rsidR="00360AE9" w:rsidRPr="00540ED6" w:rsidRDefault="001C1E3D">
            <w:pPr>
              <w:jc w:val="center"/>
              <w:rPr>
                <w:sz w:val="24"/>
                <w:szCs w:val="24"/>
              </w:rPr>
            </w:pPr>
            <w:r w:rsidRPr="00540ED6">
              <w:rPr>
                <w:sz w:val="24"/>
                <w:szCs w:val="24"/>
              </w:rPr>
              <w:t>24000,00</w:t>
            </w:r>
          </w:p>
        </w:tc>
        <w:tc>
          <w:tcPr>
            <w:tcW w:w="2279" w:type="dxa"/>
          </w:tcPr>
          <w:p w14:paraId="6103B476" w14:textId="77777777" w:rsidR="00360AE9" w:rsidRPr="00540ED6" w:rsidRDefault="00360AE9">
            <w:pPr>
              <w:jc w:val="center"/>
              <w:rPr>
                <w:sz w:val="24"/>
                <w:szCs w:val="24"/>
              </w:rPr>
            </w:pPr>
          </w:p>
        </w:tc>
      </w:tr>
      <w:tr w:rsidR="00360AE9" w14:paraId="079259C2" w14:textId="77777777" w:rsidTr="00053856">
        <w:trPr>
          <w:trHeight w:val="142"/>
        </w:trPr>
        <w:tc>
          <w:tcPr>
            <w:tcW w:w="597" w:type="dxa"/>
          </w:tcPr>
          <w:p w14:paraId="33D68F6C" w14:textId="77777777" w:rsidR="00360AE9" w:rsidRPr="00540ED6" w:rsidRDefault="001C1E3D">
            <w:pPr>
              <w:jc w:val="center"/>
              <w:rPr>
                <w:sz w:val="24"/>
                <w:szCs w:val="24"/>
              </w:rPr>
            </w:pPr>
            <w:r w:rsidRPr="00540ED6">
              <w:rPr>
                <w:sz w:val="24"/>
                <w:szCs w:val="24"/>
              </w:rPr>
              <w:t>11</w:t>
            </w:r>
          </w:p>
        </w:tc>
        <w:tc>
          <w:tcPr>
            <w:tcW w:w="2835" w:type="dxa"/>
          </w:tcPr>
          <w:p w14:paraId="4948FE9F" w14:textId="77777777" w:rsidR="00360AE9" w:rsidRPr="00540ED6" w:rsidRDefault="001C1E3D">
            <w:pPr>
              <w:rPr>
                <w:sz w:val="24"/>
                <w:szCs w:val="24"/>
              </w:rPr>
            </w:pPr>
            <w:r w:rsidRPr="00540ED6">
              <w:rPr>
                <w:sz w:val="24"/>
                <w:szCs w:val="24"/>
              </w:rPr>
              <w:t xml:space="preserve">Комунікаційна </w:t>
            </w:r>
            <w:proofErr w:type="spellStart"/>
            <w:r w:rsidRPr="00540ED6">
              <w:rPr>
                <w:sz w:val="24"/>
                <w:szCs w:val="24"/>
              </w:rPr>
              <w:t>менеджерка</w:t>
            </w:r>
            <w:proofErr w:type="spellEnd"/>
          </w:p>
        </w:tc>
        <w:tc>
          <w:tcPr>
            <w:tcW w:w="1854" w:type="dxa"/>
          </w:tcPr>
          <w:p w14:paraId="105CF22E" w14:textId="77777777" w:rsidR="00360AE9" w:rsidRPr="00540ED6" w:rsidRDefault="001C1E3D">
            <w:pPr>
              <w:jc w:val="center"/>
              <w:rPr>
                <w:sz w:val="24"/>
                <w:szCs w:val="24"/>
              </w:rPr>
            </w:pPr>
            <w:r w:rsidRPr="00540ED6">
              <w:rPr>
                <w:sz w:val="24"/>
                <w:szCs w:val="24"/>
              </w:rPr>
              <w:t>19500,00</w:t>
            </w:r>
          </w:p>
        </w:tc>
        <w:tc>
          <w:tcPr>
            <w:tcW w:w="2387" w:type="dxa"/>
          </w:tcPr>
          <w:p w14:paraId="58C38F13" w14:textId="77777777" w:rsidR="00360AE9" w:rsidRPr="00540ED6" w:rsidRDefault="001C1E3D">
            <w:pPr>
              <w:jc w:val="center"/>
              <w:rPr>
                <w:sz w:val="24"/>
                <w:szCs w:val="24"/>
              </w:rPr>
            </w:pPr>
            <w:r w:rsidRPr="00540ED6">
              <w:rPr>
                <w:sz w:val="24"/>
                <w:szCs w:val="24"/>
              </w:rPr>
              <w:t>19500,00</w:t>
            </w:r>
          </w:p>
        </w:tc>
        <w:tc>
          <w:tcPr>
            <w:tcW w:w="2279" w:type="dxa"/>
          </w:tcPr>
          <w:p w14:paraId="6154A6DD" w14:textId="77777777" w:rsidR="00360AE9" w:rsidRPr="00540ED6" w:rsidRDefault="00360AE9">
            <w:pPr>
              <w:jc w:val="center"/>
              <w:rPr>
                <w:sz w:val="24"/>
                <w:szCs w:val="24"/>
              </w:rPr>
            </w:pPr>
          </w:p>
        </w:tc>
      </w:tr>
      <w:tr w:rsidR="00360AE9" w14:paraId="27F569B6" w14:textId="77777777" w:rsidTr="00053856">
        <w:trPr>
          <w:trHeight w:val="142"/>
        </w:trPr>
        <w:tc>
          <w:tcPr>
            <w:tcW w:w="597" w:type="dxa"/>
          </w:tcPr>
          <w:p w14:paraId="148A296B" w14:textId="77777777" w:rsidR="00360AE9" w:rsidRPr="00540ED6" w:rsidRDefault="001C1E3D">
            <w:pPr>
              <w:jc w:val="center"/>
              <w:rPr>
                <w:sz w:val="24"/>
                <w:szCs w:val="24"/>
              </w:rPr>
            </w:pPr>
            <w:r w:rsidRPr="00540ED6">
              <w:rPr>
                <w:sz w:val="24"/>
                <w:szCs w:val="24"/>
              </w:rPr>
              <w:lastRenderedPageBreak/>
              <w:t>12</w:t>
            </w:r>
          </w:p>
        </w:tc>
        <w:tc>
          <w:tcPr>
            <w:tcW w:w="2835" w:type="dxa"/>
          </w:tcPr>
          <w:p w14:paraId="13639B5B" w14:textId="77777777" w:rsidR="00360AE9" w:rsidRPr="00540ED6" w:rsidRDefault="001C1E3D">
            <w:pPr>
              <w:rPr>
                <w:sz w:val="24"/>
                <w:szCs w:val="24"/>
              </w:rPr>
            </w:pPr>
            <w:r w:rsidRPr="00540ED6">
              <w:rPr>
                <w:sz w:val="24"/>
                <w:szCs w:val="24"/>
              </w:rPr>
              <w:t xml:space="preserve">Керівниця проектів та програм  (пенсійне </w:t>
            </w:r>
            <w:proofErr w:type="spellStart"/>
            <w:r w:rsidRPr="00540ED6">
              <w:rPr>
                <w:sz w:val="24"/>
                <w:szCs w:val="24"/>
              </w:rPr>
              <w:t>посв</w:t>
            </w:r>
            <w:proofErr w:type="spellEnd"/>
            <w:r w:rsidRPr="00540ED6">
              <w:rPr>
                <w:sz w:val="24"/>
                <w:szCs w:val="24"/>
              </w:rPr>
              <w:t>.)</w:t>
            </w:r>
          </w:p>
        </w:tc>
        <w:tc>
          <w:tcPr>
            <w:tcW w:w="1854" w:type="dxa"/>
          </w:tcPr>
          <w:p w14:paraId="6F4BAF59" w14:textId="77777777" w:rsidR="00360AE9" w:rsidRPr="00540ED6" w:rsidRDefault="001C1E3D">
            <w:pPr>
              <w:jc w:val="center"/>
              <w:rPr>
                <w:sz w:val="24"/>
                <w:szCs w:val="24"/>
              </w:rPr>
            </w:pPr>
            <w:r w:rsidRPr="00540ED6">
              <w:rPr>
                <w:sz w:val="24"/>
                <w:szCs w:val="24"/>
              </w:rPr>
              <w:t>22500,000</w:t>
            </w:r>
          </w:p>
        </w:tc>
        <w:tc>
          <w:tcPr>
            <w:tcW w:w="2387" w:type="dxa"/>
          </w:tcPr>
          <w:p w14:paraId="4592D980" w14:textId="77777777" w:rsidR="00360AE9" w:rsidRPr="00540ED6" w:rsidRDefault="001C1E3D">
            <w:pPr>
              <w:jc w:val="center"/>
              <w:rPr>
                <w:sz w:val="24"/>
                <w:szCs w:val="24"/>
              </w:rPr>
            </w:pPr>
            <w:r w:rsidRPr="00540ED6">
              <w:rPr>
                <w:sz w:val="24"/>
                <w:szCs w:val="24"/>
              </w:rPr>
              <w:t>22500,00</w:t>
            </w:r>
          </w:p>
        </w:tc>
        <w:tc>
          <w:tcPr>
            <w:tcW w:w="2279" w:type="dxa"/>
          </w:tcPr>
          <w:p w14:paraId="2DAEDA32" w14:textId="77777777" w:rsidR="00360AE9" w:rsidRPr="00540ED6" w:rsidRDefault="00360AE9">
            <w:pPr>
              <w:jc w:val="center"/>
              <w:rPr>
                <w:sz w:val="24"/>
                <w:szCs w:val="24"/>
              </w:rPr>
            </w:pPr>
          </w:p>
        </w:tc>
      </w:tr>
      <w:tr w:rsidR="00360AE9" w14:paraId="5983CFC5" w14:textId="77777777" w:rsidTr="00053856">
        <w:trPr>
          <w:trHeight w:val="142"/>
        </w:trPr>
        <w:tc>
          <w:tcPr>
            <w:tcW w:w="597" w:type="dxa"/>
          </w:tcPr>
          <w:p w14:paraId="0CE531C7" w14:textId="77777777" w:rsidR="00360AE9" w:rsidRPr="00540ED6" w:rsidRDefault="001C1E3D">
            <w:pPr>
              <w:jc w:val="center"/>
              <w:rPr>
                <w:sz w:val="24"/>
                <w:szCs w:val="24"/>
              </w:rPr>
            </w:pPr>
            <w:r w:rsidRPr="00540ED6">
              <w:rPr>
                <w:sz w:val="24"/>
                <w:szCs w:val="24"/>
              </w:rPr>
              <w:t>13</w:t>
            </w:r>
          </w:p>
        </w:tc>
        <w:tc>
          <w:tcPr>
            <w:tcW w:w="2835" w:type="dxa"/>
          </w:tcPr>
          <w:p w14:paraId="4FB35DC8" w14:textId="77777777" w:rsidR="00360AE9" w:rsidRPr="00540ED6" w:rsidRDefault="001C1E3D">
            <w:pPr>
              <w:rPr>
                <w:sz w:val="24"/>
                <w:szCs w:val="24"/>
              </w:rPr>
            </w:pPr>
            <w:r w:rsidRPr="00540ED6">
              <w:rPr>
                <w:sz w:val="24"/>
                <w:szCs w:val="24"/>
              </w:rPr>
              <w:t>Нарахування ЄСВ 22% та 8,41%</w:t>
            </w:r>
          </w:p>
        </w:tc>
        <w:tc>
          <w:tcPr>
            <w:tcW w:w="1854" w:type="dxa"/>
          </w:tcPr>
          <w:p w14:paraId="2F21AE3B" w14:textId="77777777" w:rsidR="00360AE9" w:rsidRPr="00540ED6" w:rsidRDefault="001C1E3D">
            <w:pPr>
              <w:jc w:val="center"/>
              <w:rPr>
                <w:sz w:val="24"/>
                <w:szCs w:val="24"/>
              </w:rPr>
            </w:pPr>
            <w:r w:rsidRPr="00540ED6">
              <w:rPr>
                <w:sz w:val="24"/>
                <w:szCs w:val="24"/>
              </w:rPr>
              <w:t>13985,00</w:t>
            </w:r>
          </w:p>
        </w:tc>
        <w:tc>
          <w:tcPr>
            <w:tcW w:w="2387" w:type="dxa"/>
          </w:tcPr>
          <w:p w14:paraId="3A25C87A" w14:textId="77777777" w:rsidR="00360AE9" w:rsidRPr="00540ED6" w:rsidRDefault="001C1E3D">
            <w:pPr>
              <w:jc w:val="center"/>
              <w:rPr>
                <w:sz w:val="24"/>
                <w:szCs w:val="24"/>
              </w:rPr>
            </w:pPr>
            <w:r w:rsidRPr="00540ED6">
              <w:rPr>
                <w:sz w:val="24"/>
                <w:szCs w:val="24"/>
              </w:rPr>
              <w:t>13985,00</w:t>
            </w:r>
          </w:p>
        </w:tc>
        <w:tc>
          <w:tcPr>
            <w:tcW w:w="2279" w:type="dxa"/>
          </w:tcPr>
          <w:p w14:paraId="5688CF41" w14:textId="77777777" w:rsidR="00360AE9" w:rsidRPr="00540ED6" w:rsidRDefault="00360AE9">
            <w:pPr>
              <w:jc w:val="center"/>
              <w:rPr>
                <w:sz w:val="24"/>
                <w:szCs w:val="24"/>
              </w:rPr>
            </w:pPr>
          </w:p>
        </w:tc>
      </w:tr>
      <w:tr w:rsidR="00360AE9" w14:paraId="3F35589E" w14:textId="77777777" w:rsidTr="00053856">
        <w:trPr>
          <w:trHeight w:val="142"/>
        </w:trPr>
        <w:tc>
          <w:tcPr>
            <w:tcW w:w="597" w:type="dxa"/>
          </w:tcPr>
          <w:p w14:paraId="30C6ACA2" w14:textId="77777777" w:rsidR="00360AE9" w:rsidRPr="00540ED6" w:rsidRDefault="001C1E3D">
            <w:pPr>
              <w:jc w:val="center"/>
              <w:rPr>
                <w:sz w:val="24"/>
                <w:szCs w:val="24"/>
              </w:rPr>
            </w:pPr>
            <w:r w:rsidRPr="00540ED6">
              <w:rPr>
                <w:sz w:val="24"/>
                <w:szCs w:val="24"/>
              </w:rPr>
              <w:t>14</w:t>
            </w:r>
          </w:p>
        </w:tc>
        <w:tc>
          <w:tcPr>
            <w:tcW w:w="2835" w:type="dxa"/>
          </w:tcPr>
          <w:p w14:paraId="50D98430" w14:textId="77777777" w:rsidR="00360AE9" w:rsidRPr="00540ED6" w:rsidRDefault="001C1E3D">
            <w:pPr>
              <w:rPr>
                <w:sz w:val="24"/>
                <w:szCs w:val="24"/>
              </w:rPr>
            </w:pPr>
            <w:r w:rsidRPr="00540ED6">
              <w:rPr>
                <w:sz w:val="24"/>
                <w:szCs w:val="24"/>
              </w:rPr>
              <w:t>Придбання канцелярських товарів</w:t>
            </w:r>
          </w:p>
        </w:tc>
        <w:tc>
          <w:tcPr>
            <w:tcW w:w="1854" w:type="dxa"/>
          </w:tcPr>
          <w:p w14:paraId="43B10E43" w14:textId="77777777" w:rsidR="00360AE9" w:rsidRPr="00540ED6" w:rsidRDefault="001C1E3D">
            <w:pPr>
              <w:jc w:val="center"/>
              <w:rPr>
                <w:sz w:val="24"/>
                <w:szCs w:val="24"/>
              </w:rPr>
            </w:pPr>
            <w:r w:rsidRPr="00540ED6">
              <w:rPr>
                <w:sz w:val="24"/>
                <w:szCs w:val="24"/>
              </w:rPr>
              <w:t>5920,00</w:t>
            </w:r>
          </w:p>
        </w:tc>
        <w:tc>
          <w:tcPr>
            <w:tcW w:w="2387" w:type="dxa"/>
          </w:tcPr>
          <w:p w14:paraId="7A7CFE99" w14:textId="77777777" w:rsidR="00360AE9" w:rsidRPr="00540ED6" w:rsidRDefault="001C1E3D">
            <w:pPr>
              <w:jc w:val="center"/>
              <w:rPr>
                <w:sz w:val="24"/>
                <w:szCs w:val="24"/>
              </w:rPr>
            </w:pPr>
            <w:r w:rsidRPr="00540ED6">
              <w:rPr>
                <w:sz w:val="24"/>
                <w:szCs w:val="24"/>
              </w:rPr>
              <w:t>5920,00</w:t>
            </w:r>
          </w:p>
        </w:tc>
        <w:tc>
          <w:tcPr>
            <w:tcW w:w="2279" w:type="dxa"/>
          </w:tcPr>
          <w:p w14:paraId="284020C1" w14:textId="77777777" w:rsidR="00360AE9" w:rsidRPr="00540ED6" w:rsidRDefault="00360AE9">
            <w:pPr>
              <w:jc w:val="center"/>
              <w:rPr>
                <w:sz w:val="24"/>
                <w:szCs w:val="24"/>
              </w:rPr>
            </w:pPr>
          </w:p>
        </w:tc>
      </w:tr>
      <w:tr w:rsidR="00360AE9" w14:paraId="1188B187" w14:textId="77777777" w:rsidTr="00053856">
        <w:trPr>
          <w:trHeight w:val="142"/>
        </w:trPr>
        <w:tc>
          <w:tcPr>
            <w:tcW w:w="597" w:type="dxa"/>
          </w:tcPr>
          <w:p w14:paraId="7C956A54" w14:textId="77777777" w:rsidR="00360AE9" w:rsidRPr="00540ED6" w:rsidRDefault="001C1E3D">
            <w:pPr>
              <w:jc w:val="center"/>
              <w:rPr>
                <w:sz w:val="24"/>
                <w:szCs w:val="24"/>
              </w:rPr>
            </w:pPr>
            <w:r w:rsidRPr="00540ED6">
              <w:rPr>
                <w:sz w:val="24"/>
                <w:szCs w:val="24"/>
              </w:rPr>
              <w:t>15</w:t>
            </w:r>
          </w:p>
        </w:tc>
        <w:tc>
          <w:tcPr>
            <w:tcW w:w="2835" w:type="dxa"/>
          </w:tcPr>
          <w:p w14:paraId="0B1D1CEB" w14:textId="34B2A383" w:rsidR="00360AE9" w:rsidRPr="00540ED6" w:rsidRDefault="001C1E3D">
            <w:pPr>
              <w:rPr>
                <w:sz w:val="24"/>
                <w:szCs w:val="24"/>
              </w:rPr>
            </w:pPr>
            <w:r w:rsidRPr="00540ED6">
              <w:rPr>
                <w:sz w:val="24"/>
                <w:szCs w:val="24"/>
              </w:rPr>
              <w:t xml:space="preserve">Оплата послуг зв’язку та обслуговування оргтехніки (Набір оригінальних чорнил </w:t>
            </w:r>
            <w:proofErr w:type="spellStart"/>
            <w:r w:rsidRPr="00540ED6">
              <w:rPr>
                <w:sz w:val="24"/>
                <w:szCs w:val="24"/>
              </w:rPr>
              <w:t>Epson</w:t>
            </w:r>
            <w:proofErr w:type="spellEnd"/>
            <w:r w:rsidRPr="00540ED6">
              <w:rPr>
                <w:sz w:val="24"/>
                <w:szCs w:val="24"/>
              </w:rPr>
              <w:t xml:space="preserve"> 101)</w:t>
            </w:r>
          </w:p>
        </w:tc>
        <w:tc>
          <w:tcPr>
            <w:tcW w:w="1854" w:type="dxa"/>
          </w:tcPr>
          <w:p w14:paraId="76EB1558" w14:textId="77777777" w:rsidR="00360AE9" w:rsidRPr="00540ED6" w:rsidRDefault="001C1E3D">
            <w:pPr>
              <w:jc w:val="center"/>
              <w:rPr>
                <w:sz w:val="24"/>
                <w:szCs w:val="24"/>
              </w:rPr>
            </w:pPr>
            <w:r w:rsidRPr="00540ED6">
              <w:rPr>
                <w:sz w:val="24"/>
                <w:szCs w:val="24"/>
              </w:rPr>
              <w:t>1478,00</w:t>
            </w:r>
          </w:p>
        </w:tc>
        <w:tc>
          <w:tcPr>
            <w:tcW w:w="2387" w:type="dxa"/>
          </w:tcPr>
          <w:p w14:paraId="339ED717" w14:textId="77777777" w:rsidR="00360AE9" w:rsidRPr="00540ED6" w:rsidRDefault="001C1E3D">
            <w:pPr>
              <w:jc w:val="center"/>
              <w:rPr>
                <w:sz w:val="24"/>
                <w:szCs w:val="24"/>
              </w:rPr>
            </w:pPr>
            <w:r w:rsidRPr="00540ED6">
              <w:rPr>
                <w:sz w:val="24"/>
                <w:szCs w:val="24"/>
              </w:rPr>
              <w:t>1478,00</w:t>
            </w:r>
          </w:p>
        </w:tc>
        <w:tc>
          <w:tcPr>
            <w:tcW w:w="2279" w:type="dxa"/>
          </w:tcPr>
          <w:p w14:paraId="6FAE6C96" w14:textId="77777777" w:rsidR="00360AE9" w:rsidRPr="00540ED6" w:rsidRDefault="00360AE9">
            <w:pPr>
              <w:jc w:val="center"/>
              <w:rPr>
                <w:sz w:val="24"/>
                <w:szCs w:val="24"/>
              </w:rPr>
            </w:pPr>
          </w:p>
        </w:tc>
      </w:tr>
      <w:tr w:rsidR="00360AE9" w14:paraId="1D4C3AC9" w14:textId="77777777" w:rsidTr="00053856">
        <w:trPr>
          <w:trHeight w:val="142"/>
        </w:trPr>
        <w:tc>
          <w:tcPr>
            <w:tcW w:w="597" w:type="dxa"/>
          </w:tcPr>
          <w:p w14:paraId="440F4569" w14:textId="77777777" w:rsidR="00360AE9" w:rsidRPr="00540ED6" w:rsidRDefault="001C1E3D">
            <w:pPr>
              <w:jc w:val="center"/>
              <w:rPr>
                <w:sz w:val="24"/>
                <w:szCs w:val="24"/>
              </w:rPr>
            </w:pPr>
            <w:r w:rsidRPr="00540ED6">
              <w:rPr>
                <w:sz w:val="24"/>
                <w:szCs w:val="24"/>
              </w:rPr>
              <w:t>16</w:t>
            </w:r>
          </w:p>
        </w:tc>
        <w:tc>
          <w:tcPr>
            <w:tcW w:w="2835" w:type="dxa"/>
          </w:tcPr>
          <w:p w14:paraId="18E69DEC" w14:textId="77777777" w:rsidR="00360AE9" w:rsidRPr="00540ED6" w:rsidRDefault="001C1E3D">
            <w:pPr>
              <w:rPr>
                <w:sz w:val="24"/>
                <w:szCs w:val="24"/>
              </w:rPr>
            </w:pPr>
            <w:r w:rsidRPr="00540ED6">
              <w:rPr>
                <w:sz w:val="24"/>
                <w:szCs w:val="24"/>
              </w:rPr>
              <w:t>Придбання офісної техніки (видатки споживання), витратних матеріалів для офісної техніки; (перелік та технічні характеристики)  (</w:t>
            </w:r>
            <w:proofErr w:type="spellStart"/>
            <w:r w:rsidRPr="00540ED6">
              <w:rPr>
                <w:sz w:val="24"/>
                <w:szCs w:val="24"/>
              </w:rPr>
              <w:t>Epson</w:t>
            </w:r>
            <w:proofErr w:type="spellEnd"/>
            <w:r w:rsidRPr="00540ED6">
              <w:rPr>
                <w:sz w:val="24"/>
                <w:szCs w:val="24"/>
              </w:rPr>
              <w:t xml:space="preserve"> L4160 Фабрика друку з WI-FI (Формат пристрою:A4; Технологія </w:t>
            </w:r>
            <w:proofErr w:type="spellStart"/>
            <w:r w:rsidRPr="00540ED6">
              <w:rPr>
                <w:sz w:val="24"/>
                <w:szCs w:val="24"/>
              </w:rPr>
              <w:t>друку:струменевий</w:t>
            </w:r>
            <w:proofErr w:type="spellEnd"/>
            <w:r w:rsidRPr="00540ED6">
              <w:rPr>
                <w:sz w:val="24"/>
                <w:szCs w:val="24"/>
              </w:rPr>
              <w:t xml:space="preserve">; </w:t>
            </w:r>
            <w:proofErr w:type="spellStart"/>
            <w:r w:rsidRPr="00540ED6">
              <w:rPr>
                <w:sz w:val="24"/>
                <w:szCs w:val="24"/>
              </w:rPr>
              <w:t>Кольори:кольоровий</w:t>
            </w:r>
            <w:proofErr w:type="spellEnd"/>
            <w:r w:rsidRPr="00540ED6">
              <w:rPr>
                <w:sz w:val="24"/>
                <w:szCs w:val="24"/>
              </w:rPr>
              <w:t xml:space="preserve">; Швидкість чорно-білого друку:33 </w:t>
            </w:r>
            <w:proofErr w:type="spellStart"/>
            <w:r w:rsidRPr="00540ED6">
              <w:rPr>
                <w:sz w:val="24"/>
                <w:szCs w:val="24"/>
              </w:rPr>
              <w:t>ст</w:t>
            </w:r>
            <w:proofErr w:type="spellEnd"/>
            <w:r w:rsidRPr="00540ED6">
              <w:rPr>
                <w:sz w:val="24"/>
                <w:szCs w:val="24"/>
              </w:rPr>
              <w:t xml:space="preserve">/хв; Швидкість кольорового друку:15 </w:t>
            </w:r>
            <w:proofErr w:type="spellStart"/>
            <w:r w:rsidRPr="00540ED6">
              <w:rPr>
                <w:sz w:val="24"/>
                <w:szCs w:val="24"/>
              </w:rPr>
              <w:t>ст</w:t>
            </w:r>
            <w:proofErr w:type="spellEnd"/>
            <w:r w:rsidRPr="00540ED6">
              <w:rPr>
                <w:sz w:val="24"/>
                <w:szCs w:val="24"/>
              </w:rPr>
              <w:t xml:space="preserve">/хв; Швидкість друку, 10х15 см:69 </w:t>
            </w:r>
            <w:proofErr w:type="spellStart"/>
            <w:r w:rsidRPr="00540ED6">
              <w:rPr>
                <w:sz w:val="24"/>
                <w:szCs w:val="24"/>
              </w:rPr>
              <w:t>сек</w:t>
            </w:r>
            <w:proofErr w:type="spellEnd"/>
            <w:r w:rsidRPr="00540ED6">
              <w:rPr>
                <w:sz w:val="24"/>
                <w:szCs w:val="24"/>
              </w:rPr>
              <w:t xml:space="preserve">/фото; Кількість картриджів:4 </w:t>
            </w:r>
            <w:proofErr w:type="spellStart"/>
            <w:r w:rsidRPr="00540ED6">
              <w:rPr>
                <w:sz w:val="24"/>
                <w:szCs w:val="24"/>
              </w:rPr>
              <w:t>шт</w:t>
            </w:r>
            <w:proofErr w:type="spellEnd"/>
            <w:r w:rsidRPr="00540ED6">
              <w:rPr>
                <w:sz w:val="24"/>
                <w:szCs w:val="24"/>
              </w:rPr>
              <w:t>; Габарити (</w:t>
            </w:r>
            <w:proofErr w:type="spellStart"/>
            <w:r w:rsidRPr="00540ED6">
              <w:rPr>
                <w:sz w:val="24"/>
                <w:szCs w:val="24"/>
              </w:rPr>
              <w:t>ШхГхВ</w:t>
            </w:r>
            <w:proofErr w:type="spellEnd"/>
            <w:r w:rsidRPr="00540ED6">
              <w:rPr>
                <w:sz w:val="24"/>
                <w:szCs w:val="24"/>
              </w:rPr>
              <w:t>):375 х 347 х 187)</w:t>
            </w:r>
          </w:p>
        </w:tc>
        <w:tc>
          <w:tcPr>
            <w:tcW w:w="1854" w:type="dxa"/>
          </w:tcPr>
          <w:p w14:paraId="624512DE" w14:textId="77777777" w:rsidR="00360AE9" w:rsidRPr="00540ED6" w:rsidRDefault="001C1E3D">
            <w:pPr>
              <w:jc w:val="center"/>
              <w:rPr>
                <w:sz w:val="24"/>
                <w:szCs w:val="24"/>
              </w:rPr>
            </w:pPr>
            <w:r w:rsidRPr="00540ED6">
              <w:rPr>
                <w:sz w:val="24"/>
                <w:szCs w:val="24"/>
              </w:rPr>
              <w:t>6000,00</w:t>
            </w:r>
          </w:p>
        </w:tc>
        <w:tc>
          <w:tcPr>
            <w:tcW w:w="2387" w:type="dxa"/>
          </w:tcPr>
          <w:p w14:paraId="0EF1A7F7" w14:textId="77777777" w:rsidR="00360AE9" w:rsidRPr="00540ED6" w:rsidRDefault="001C1E3D">
            <w:pPr>
              <w:jc w:val="center"/>
              <w:rPr>
                <w:sz w:val="24"/>
                <w:szCs w:val="24"/>
              </w:rPr>
            </w:pPr>
            <w:r w:rsidRPr="00540ED6">
              <w:rPr>
                <w:sz w:val="24"/>
                <w:szCs w:val="24"/>
              </w:rPr>
              <w:t>6000,00</w:t>
            </w:r>
          </w:p>
        </w:tc>
        <w:tc>
          <w:tcPr>
            <w:tcW w:w="2279" w:type="dxa"/>
          </w:tcPr>
          <w:p w14:paraId="67C575FC" w14:textId="77777777" w:rsidR="00360AE9" w:rsidRPr="00540ED6" w:rsidRDefault="00360AE9">
            <w:pPr>
              <w:jc w:val="center"/>
              <w:rPr>
                <w:sz w:val="24"/>
                <w:szCs w:val="24"/>
              </w:rPr>
            </w:pPr>
          </w:p>
        </w:tc>
      </w:tr>
      <w:tr w:rsidR="00360AE9" w14:paraId="461FAA32" w14:textId="77777777" w:rsidTr="00053856">
        <w:trPr>
          <w:trHeight w:val="142"/>
        </w:trPr>
        <w:tc>
          <w:tcPr>
            <w:tcW w:w="597" w:type="dxa"/>
          </w:tcPr>
          <w:p w14:paraId="1077FCA0" w14:textId="77777777" w:rsidR="00360AE9" w:rsidRPr="00540ED6" w:rsidRDefault="001C1E3D">
            <w:pPr>
              <w:jc w:val="center"/>
              <w:rPr>
                <w:sz w:val="24"/>
                <w:szCs w:val="24"/>
              </w:rPr>
            </w:pPr>
            <w:r w:rsidRPr="00540ED6">
              <w:rPr>
                <w:sz w:val="24"/>
                <w:szCs w:val="24"/>
              </w:rPr>
              <w:t>17</w:t>
            </w:r>
          </w:p>
        </w:tc>
        <w:tc>
          <w:tcPr>
            <w:tcW w:w="2835" w:type="dxa"/>
          </w:tcPr>
          <w:p w14:paraId="6623442A" w14:textId="77777777" w:rsidR="00360AE9" w:rsidRPr="00540ED6" w:rsidRDefault="001C1E3D">
            <w:pPr>
              <w:rPr>
                <w:sz w:val="24"/>
                <w:szCs w:val="24"/>
              </w:rPr>
            </w:pPr>
            <w:r w:rsidRPr="00540ED6">
              <w:rPr>
                <w:sz w:val="24"/>
                <w:szCs w:val="24"/>
              </w:rPr>
              <w:t xml:space="preserve">Плата вартості послуг з розробки, вдосконалення, перекладу веб-сайту громадського об’єднання, користування </w:t>
            </w:r>
            <w:proofErr w:type="spellStart"/>
            <w:r w:rsidRPr="00540ED6">
              <w:rPr>
                <w:sz w:val="24"/>
                <w:szCs w:val="24"/>
              </w:rPr>
              <w:t>хостингом</w:t>
            </w:r>
            <w:proofErr w:type="spellEnd"/>
            <w:r w:rsidRPr="00540ED6">
              <w:rPr>
                <w:sz w:val="24"/>
                <w:szCs w:val="24"/>
              </w:rPr>
              <w:t xml:space="preserve"> та доменним ім’ям </w:t>
            </w:r>
            <w:proofErr w:type="spellStart"/>
            <w:r w:rsidRPr="00540ED6">
              <w:rPr>
                <w:sz w:val="24"/>
                <w:szCs w:val="24"/>
              </w:rPr>
              <w:t>сайта</w:t>
            </w:r>
            <w:proofErr w:type="spellEnd"/>
            <w:r w:rsidRPr="00540ED6">
              <w:rPr>
                <w:sz w:val="24"/>
                <w:szCs w:val="24"/>
              </w:rPr>
              <w:t xml:space="preserve"> (</w:t>
            </w:r>
            <w:proofErr w:type="spellStart"/>
            <w:r w:rsidRPr="00540ED6">
              <w:rPr>
                <w:sz w:val="24"/>
                <w:szCs w:val="24"/>
              </w:rPr>
              <w:t>Хостинг</w:t>
            </w:r>
            <w:proofErr w:type="spellEnd"/>
            <w:r w:rsidRPr="00540ED6">
              <w:rPr>
                <w:sz w:val="24"/>
                <w:szCs w:val="24"/>
              </w:rPr>
              <w:t xml:space="preserve"> (3 місяці) , домен )</w:t>
            </w:r>
          </w:p>
        </w:tc>
        <w:tc>
          <w:tcPr>
            <w:tcW w:w="1854" w:type="dxa"/>
          </w:tcPr>
          <w:p w14:paraId="71FAE861" w14:textId="77777777" w:rsidR="00360AE9" w:rsidRPr="00540ED6" w:rsidRDefault="001C1E3D">
            <w:pPr>
              <w:jc w:val="center"/>
              <w:rPr>
                <w:sz w:val="24"/>
                <w:szCs w:val="24"/>
              </w:rPr>
            </w:pPr>
            <w:r w:rsidRPr="00540ED6">
              <w:rPr>
                <w:sz w:val="24"/>
                <w:szCs w:val="24"/>
              </w:rPr>
              <w:t>876,00</w:t>
            </w:r>
          </w:p>
        </w:tc>
        <w:tc>
          <w:tcPr>
            <w:tcW w:w="2387" w:type="dxa"/>
          </w:tcPr>
          <w:p w14:paraId="41B1CB5F" w14:textId="77777777" w:rsidR="00360AE9" w:rsidRPr="00540ED6" w:rsidRDefault="001C1E3D">
            <w:pPr>
              <w:jc w:val="center"/>
              <w:rPr>
                <w:sz w:val="24"/>
                <w:szCs w:val="24"/>
              </w:rPr>
            </w:pPr>
            <w:r w:rsidRPr="00540ED6">
              <w:rPr>
                <w:sz w:val="24"/>
                <w:szCs w:val="24"/>
              </w:rPr>
              <w:t>876,00</w:t>
            </w:r>
          </w:p>
        </w:tc>
        <w:tc>
          <w:tcPr>
            <w:tcW w:w="2279" w:type="dxa"/>
          </w:tcPr>
          <w:p w14:paraId="5CD3D859" w14:textId="77777777" w:rsidR="00360AE9" w:rsidRPr="00540ED6" w:rsidRDefault="00360AE9">
            <w:pPr>
              <w:jc w:val="center"/>
              <w:rPr>
                <w:sz w:val="24"/>
                <w:szCs w:val="24"/>
              </w:rPr>
            </w:pPr>
          </w:p>
        </w:tc>
      </w:tr>
      <w:tr w:rsidR="00360AE9" w14:paraId="27A03875" w14:textId="77777777" w:rsidTr="00053856">
        <w:trPr>
          <w:trHeight w:val="142"/>
        </w:trPr>
        <w:tc>
          <w:tcPr>
            <w:tcW w:w="597" w:type="dxa"/>
          </w:tcPr>
          <w:p w14:paraId="47D10E2A" w14:textId="77777777" w:rsidR="00360AE9" w:rsidRPr="00540ED6" w:rsidRDefault="001C1E3D">
            <w:pPr>
              <w:jc w:val="center"/>
              <w:rPr>
                <w:sz w:val="24"/>
                <w:szCs w:val="24"/>
              </w:rPr>
            </w:pPr>
            <w:r w:rsidRPr="00540ED6">
              <w:rPr>
                <w:sz w:val="24"/>
                <w:szCs w:val="24"/>
              </w:rPr>
              <w:t>18</w:t>
            </w:r>
          </w:p>
        </w:tc>
        <w:tc>
          <w:tcPr>
            <w:tcW w:w="2835" w:type="dxa"/>
          </w:tcPr>
          <w:p w14:paraId="3A193E78" w14:textId="77777777" w:rsidR="00360AE9" w:rsidRPr="00540ED6" w:rsidRDefault="001C1E3D">
            <w:pPr>
              <w:rPr>
                <w:sz w:val="24"/>
                <w:szCs w:val="24"/>
              </w:rPr>
            </w:pPr>
            <w:r w:rsidRPr="00540ED6">
              <w:rPr>
                <w:sz w:val="24"/>
                <w:szCs w:val="24"/>
              </w:rPr>
              <w:t xml:space="preserve">Оренда обладнання, оргтехніки  (Оренда проектора (яскравість 3500 до 4000 ANSI, 1024х768, панель з'єднань: HDMI, VGA, оренда екрана на тринозі 240х240 см, Оренда </w:t>
            </w:r>
            <w:proofErr w:type="spellStart"/>
            <w:r w:rsidRPr="00540ED6">
              <w:rPr>
                <w:sz w:val="24"/>
                <w:szCs w:val="24"/>
              </w:rPr>
              <w:t>фліпчарта</w:t>
            </w:r>
            <w:proofErr w:type="spellEnd"/>
            <w:r w:rsidRPr="00540ED6">
              <w:rPr>
                <w:sz w:val="24"/>
                <w:szCs w:val="24"/>
              </w:rPr>
              <w:t xml:space="preserve">  папером )</w:t>
            </w:r>
          </w:p>
        </w:tc>
        <w:tc>
          <w:tcPr>
            <w:tcW w:w="1854" w:type="dxa"/>
          </w:tcPr>
          <w:p w14:paraId="757E59EE" w14:textId="77777777" w:rsidR="00360AE9" w:rsidRPr="00540ED6" w:rsidRDefault="00360AE9">
            <w:pPr>
              <w:jc w:val="center"/>
              <w:rPr>
                <w:sz w:val="24"/>
                <w:szCs w:val="24"/>
              </w:rPr>
            </w:pPr>
          </w:p>
        </w:tc>
        <w:tc>
          <w:tcPr>
            <w:tcW w:w="2387" w:type="dxa"/>
          </w:tcPr>
          <w:p w14:paraId="0B4D0596" w14:textId="77777777" w:rsidR="00360AE9" w:rsidRPr="00540ED6" w:rsidRDefault="00360AE9">
            <w:pPr>
              <w:jc w:val="center"/>
              <w:rPr>
                <w:sz w:val="24"/>
                <w:szCs w:val="24"/>
              </w:rPr>
            </w:pPr>
          </w:p>
        </w:tc>
        <w:tc>
          <w:tcPr>
            <w:tcW w:w="2279" w:type="dxa"/>
          </w:tcPr>
          <w:p w14:paraId="24DC045D" w14:textId="77777777" w:rsidR="00360AE9" w:rsidRPr="00540ED6" w:rsidRDefault="001C1E3D">
            <w:pPr>
              <w:jc w:val="center"/>
              <w:rPr>
                <w:sz w:val="24"/>
                <w:szCs w:val="24"/>
              </w:rPr>
            </w:pPr>
            <w:r w:rsidRPr="00540ED6">
              <w:rPr>
                <w:sz w:val="24"/>
                <w:szCs w:val="24"/>
              </w:rPr>
              <w:t>3670,00</w:t>
            </w:r>
          </w:p>
        </w:tc>
      </w:tr>
      <w:tr w:rsidR="00360AE9" w14:paraId="14134237" w14:textId="77777777" w:rsidTr="00053856">
        <w:trPr>
          <w:trHeight w:val="142"/>
        </w:trPr>
        <w:tc>
          <w:tcPr>
            <w:tcW w:w="597" w:type="dxa"/>
          </w:tcPr>
          <w:p w14:paraId="48A29DB8" w14:textId="77777777" w:rsidR="00360AE9" w:rsidRPr="00540ED6" w:rsidRDefault="001C1E3D">
            <w:pPr>
              <w:jc w:val="center"/>
              <w:rPr>
                <w:sz w:val="24"/>
                <w:szCs w:val="24"/>
              </w:rPr>
            </w:pPr>
            <w:r w:rsidRPr="00540ED6">
              <w:rPr>
                <w:sz w:val="24"/>
                <w:szCs w:val="24"/>
              </w:rPr>
              <w:t>19</w:t>
            </w:r>
          </w:p>
        </w:tc>
        <w:tc>
          <w:tcPr>
            <w:tcW w:w="2835" w:type="dxa"/>
          </w:tcPr>
          <w:p w14:paraId="2189850C" w14:textId="77777777" w:rsidR="00360AE9" w:rsidRPr="00540ED6" w:rsidRDefault="001C1E3D">
            <w:pPr>
              <w:rPr>
                <w:sz w:val="24"/>
                <w:szCs w:val="24"/>
              </w:rPr>
            </w:pPr>
            <w:r w:rsidRPr="00540ED6">
              <w:rPr>
                <w:sz w:val="24"/>
                <w:szCs w:val="24"/>
              </w:rPr>
              <w:t xml:space="preserve">Оплата послуг з придбання періодичних, довідкових, </w:t>
            </w:r>
            <w:r w:rsidRPr="00540ED6">
              <w:rPr>
                <w:sz w:val="24"/>
                <w:szCs w:val="24"/>
              </w:rPr>
              <w:lastRenderedPageBreak/>
              <w:t>інформаційних, аналітичних та методичних видань з питань соціального захисту і реабілітації осіб з інвалідністю, діяльності громадських об’єднань та бухгалтерського обліку (Ліцензійна версія програми Соната )</w:t>
            </w:r>
          </w:p>
        </w:tc>
        <w:tc>
          <w:tcPr>
            <w:tcW w:w="1854" w:type="dxa"/>
          </w:tcPr>
          <w:p w14:paraId="33C1D1BC" w14:textId="77777777" w:rsidR="00360AE9" w:rsidRPr="00540ED6" w:rsidRDefault="00360AE9">
            <w:pPr>
              <w:jc w:val="center"/>
              <w:rPr>
                <w:sz w:val="24"/>
                <w:szCs w:val="24"/>
              </w:rPr>
            </w:pPr>
          </w:p>
        </w:tc>
        <w:tc>
          <w:tcPr>
            <w:tcW w:w="2387" w:type="dxa"/>
          </w:tcPr>
          <w:p w14:paraId="2D97F1DD" w14:textId="77777777" w:rsidR="00360AE9" w:rsidRPr="00540ED6" w:rsidRDefault="00360AE9">
            <w:pPr>
              <w:jc w:val="center"/>
              <w:rPr>
                <w:sz w:val="24"/>
                <w:szCs w:val="24"/>
              </w:rPr>
            </w:pPr>
          </w:p>
        </w:tc>
        <w:tc>
          <w:tcPr>
            <w:tcW w:w="2279" w:type="dxa"/>
          </w:tcPr>
          <w:p w14:paraId="39267996" w14:textId="77777777" w:rsidR="00360AE9" w:rsidRPr="00540ED6" w:rsidRDefault="001C1E3D">
            <w:pPr>
              <w:jc w:val="center"/>
              <w:rPr>
                <w:sz w:val="24"/>
                <w:szCs w:val="24"/>
              </w:rPr>
            </w:pPr>
            <w:r w:rsidRPr="00540ED6">
              <w:rPr>
                <w:sz w:val="24"/>
                <w:szCs w:val="24"/>
              </w:rPr>
              <w:t>380,00</w:t>
            </w:r>
          </w:p>
        </w:tc>
      </w:tr>
      <w:tr w:rsidR="00360AE9" w14:paraId="75BFF2DF" w14:textId="77777777" w:rsidTr="00053856">
        <w:trPr>
          <w:trHeight w:val="142"/>
        </w:trPr>
        <w:tc>
          <w:tcPr>
            <w:tcW w:w="597" w:type="dxa"/>
          </w:tcPr>
          <w:p w14:paraId="41DFFFD6" w14:textId="77777777" w:rsidR="00360AE9" w:rsidRPr="00540ED6" w:rsidRDefault="001C1E3D">
            <w:pPr>
              <w:jc w:val="center"/>
              <w:rPr>
                <w:sz w:val="24"/>
                <w:szCs w:val="24"/>
              </w:rPr>
            </w:pPr>
            <w:r w:rsidRPr="00540ED6">
              <w:rPr>
                <w:sz w:val="24"/>
                <w:szCs w:val="24"/>
              </w:rPr>
              <w:lastRenderedPageBreak/>
              <w:t>20</w:t>
            </w:r>
          </w:p>
        </w:tc>
        <w:tc>
          <w:tcPr>
            <w:tcW w:w="2835" w:type="dxa"/>
          </w:tcPr>
          <w:p w14:paraId="49669600" w14:textId="77777777" w:rsidR="00360AE9" w:rsidRPr="00540ED6" w:rsidRDefault="001C1E3D">
            <w:pPr>
              <w:rPr>
                <w:sz w:val="24"/>
                <w:szCs w:val="24"/>
              </w:rPr>
            </w:pPr>
            <w:r w:rsidRPr="00540ED6">
              <w:rPr>
                <w:sz w:val="24"/>
                <w:szCs w:val="24"/>
              </w:rPr>
              <w:t xml:space="preserve">Плата вартості послуг з розробки, вдосконалення, перекладу веб-сайту громадського об’єднання, користування </w:t>
            </w:r>
            <w:proofErr w:type="spellStart"/>
            <w:r w:rsidRPr="00540ED6">
              <w:rPr>
                <w:sz w:val="24"/>
                <w:szCs w:val="24"/>
              </w:rPr>
              <w:t>хостингом</w:t>
            </w:r>
            <w:proofErr w:type="spellEnd"/>
            <w:r w:rsidRPr="00540ED6">
              <w:rPr>
                <w:sz w:val="24"/>
                <w:szCs w:val="24"/>
              </w:rPr>
              <w:t xml:space="preserve"> та доменним ім’ям </w:t>
            </w:r>
            <w:proofErr w:type="spellStart"/>
            <w:r w:rsidRPr="00540ED6">
              <w:rPr>
                <w:sz w:val="24"/>
                <w:szCs w:val="24"/>
              </w:rPr>
              <w:t>сайта</w:t>
            </w:r>
            <w:proofErr w:type="spellEnd"/>
            <w:r w:rsidRPr="00540ED6">
              <w:rPr>
                <w:sz w:val="24"/>
                <w:szCs w:val="24"/>
              </w:rPr>
              <w:t xml:space="preserve"> (Вдосконалення офіційного сайту організації )</w:t>
            </w:r>
          </w:p>
        </w:tc>
        <w:tc>
          <w:tcPr>
            <w:tcW w:w="1854" w:type="dxa"/>
          </w:tcPr>
          <w:p w14:paraId="7F954EFE" w14:textId="77777777" w:rsidR="00360AE9" w:rsidRPr="00540ED6" w:rsidRDefault="00360AE9">
            <w:pPr>
              <w:jc w:val="center"/>
              <w:rPr>
                <w:sz w:val="24"/>
                <w:szCs w:val="24"/>
              </w:rPr>
            </w:pPr>
          </w:p>
        </w:tc>
        <w:tc>
          <w:tcPr>
            <w:tcW w:w="2387" w:type="dxa"/>
          </w:tcPr>
          <w:p w14:paraId="1E04740A" w14:textId="77777777" w:rsidR="00360AE9" w:rsidRPr="00540ED6" w:rsidRDefault="00360AE9">
            <w:pPr>
              <w:jc w:val="center"/>
              <w:rPr>
                <w:sz w:val="24"/>
                <w:szCs w:val="24"/>
              </w:rPr>
            </w:pPr>
          </w:p>
        </w:tc>
        <w:tc>
          <w:tcPr>
            <w:tcW w:w="2279" w:type="dxa"/>
          </w:tcPr>
          <w:p w14:paraId="2BE47096" w14:textId="77777777" w:rsidR="00360AE9" w:rsidRPr="00540ED6" w:rsidRDefault="001C1E3D">
            <w:pPr>
              <w:jc w:val="center"/>
              <w:rPr>
                <w:sz w:val="24"/>
                <w:szCs w:val="24"/>
              </w:rPr>
            </w:pPr>
            <w:r w:rsidRPr="00540ED6">
              <w:rPr>
                <w:sz w:val="24"/>
                <w:szCs w:val="24"/>
              </w:rPr>
              <w:t>25200,00</w:t>
            </w:r>
          </w:p>
        </w:tc>
      </w:tr>
      <w:tr w:rsidR="00360AE9" w14:paraId="2BFF77EE" w14:textId="77777777" w:rsidTr="00053856">
        <w:trPr>
          <w:trHeight w:val="142"/>
        </w:trPr>
        <w:tc>
          <w:tcPr>
            <w:tcW w:w="597" w:type="dxa"/>
          </w:tcPr>
          <w:p w14:paraId="5FD540AF" w14:textId="77777777" w:rsidR="00360AE9" w:rsidRPr="00540ED6" w:rsidRDefault="00360AE9">
            <w:pPr>
              <w:jc w:val="center"/>
              <w:rPr>
                <w:color w:val="000000"/>
                <w:sz w:val="24"/>
                <w:szCs w:val="24"/>
              </w:rPr>
            </w:pPr>
          </w:p>
        </w:tc>
        <w:tc>
          <w:tcPr>
            <w:tcW w:w="2835" w:type="dxa"/>
          </w:tcPr>
          <w:p w14:paraId="131F542A" w14:textId="77777777" w:rsidR="00360AE9" w:rsidRPr="00540ED6" w:rsidRDefault="001C1E3D">
            <w:pPr>
              <w:jc w:val="center"/>
              <w:rPr>
                <w:color w:val="000000"/>
                <w:sz w:val="24"/>
                <w:szCs w:val="24"/>
              </w:rPr>
            </w:pPr>
            <w:r w:rsidRPr="00540ED6">
              <w:rPr>
                <w:color w:val="000000"/>
                <w:sz w:val="24"/>
                <w:szCs w:val="24"/>
              </w:rPr>
              <w:t>Усього:</w:t>
            </w:r>
          </w:p>
        </w:tc>
        <w:tc>
          <w:tcPr>
            <w:tcW w:w="1854" w:type="dxa"/>
          </w:tcPr>
          <w:p w14:paraId="33EC99E3" w14:textId="77777777" w:rsidR="00360AE9" w:rsidRPr="00540ED6" w:rsidRDefault="001C1E3D">
            <w:pPr>
              <w:jc w:val="center"/>
              <w:rPr>
                <w:sz w:val="24"/>
                <w:szCs w:val="24"/>
              </w:rPr>
            </w:pPr>
            <w:r w:rsidRPr="00540ED6">
              <w:rPr>
                <w:sz w:val="24"/>
                <w:szCs w:val="24"/>
              </w:rPr>
              <w:t>342257,00</w:t>
            </w:r>
          </w:p>
        </w:tc>
        <w:tc>
          <w:tcPr>
            <w:tcW w:w="2387" w:type="dxa"/>
          </w:tcPr>
          <w:p w14:paraId="16D87003" w14:textId="77777777" w:rsidR="00360AE9" w:rsidRPr="00540ED6" w:rsidRDefault="001C1E3D">
            <w:pPr>
              <w:jc w:val="center"/>
              <w:rPr>
                <w:sz w:val="24"/>
                <w:szCs w:val="24"/>
              </w:rPr>
            </w:pPr>
            <w:r w:rsidRPr="00540ED6">
              <w:rPr>
                <w:sz w:val="24"/>
                <w:szCs w:val="24"/>
              </w:rPr>
              <w:t>323228,00</w:t>
            </w:r>
          </w:p>
        </w:tc>
        <w:tc>
          <w:tcPr>
            <w:tcW w:w="2279" w:type="dxa"/>
          </w:tcPr>
          <w:p w14:paraId="084DCEB4" w14:textId="77777777" w:rsidR="00360AE9" w:rsidRPr="00540ED6" w:rsidRDefault="001C1E3D">
            <w:pPr>
              <w:jc w:val="center"/>
              <w:rPr>
                <w:sz w:val="24"/>
                <w:szCs w:val="24"/>
              </w:rPr>
            </w:pPr>
            <w:r w:rsidRPr="00540ED6">
              <w:rPr>
                <w:sz w:val="24"/>
                <w:szCs w:val="24"/>
              </w:rPr>
              <w:t>78050,00</w:t>
            </w:r>
          </w:p>
        </w:tc>
      </w:tr>
    </w:tbl>
    <w:p w14:paraId="02A8A335" w14:textId="77777777" w:rsidR="00360AE9" w:rsidRDefault="00360AE9">
      <w:pPr>
        <w:jc w:val="both"/>
        <w:rPr>
          <w:b/>
          <w:sz w:val="26"/>
          <w:szCs w:val="26"/>
        </w:rPr>
      </w:pPr>
    </w:p>
    <w:p w14:paraId="1A89CF25" w14:textId="77777777" w:rsidR="00360AE9" w:rsidRDefault="001C1E3D">
      <w:pPr>
        <w:ind w:firstLine="709"/>
        <w:jc w:val="both"/>
        <w:rPr>
          <w:sz w:val="26"/>
          <w:szCs w:val="26"/>
        </w:rPr>
      </w:pPr>
      <w:r>
        <w:rPr>
          <w:sz w:val="26"/>
          <w:szCs w:val="26"/>
        </w:rPr>
        <w:t>По двом статтям витрат кошти залишилися невикористаними у зв’язку з тим, що восени в офісі організації сталася критична аварія з каналізацією наслідком якої є необхідність проведення суттєвих ремонтних робіт, які не залишили можливості там працювати і, відповідно, сплачувати комунальні та інші платежі. Також, нам не було відомо про необхідність укладання додаткової угоди для сплати з казначейського рахунку, що додатково унеможливило зробити це в короткі строки.</w:t>
      </w:r>
    </w:p>
    <w:p w14:paraId="33DC7C56" w14:textId="77777777" w:rsidR="00360AE9" w:rsidRDefault="001C1E3D">
      <w:pPr>
        <w:ind w:firstLine="709"/>
        <w:jc w:val="both"/>
        <w:rPr>
          <w:sz w:val="26"/>
          <w:szCs w:val="26"/>
        </w:rPr>
      </w:pPr>
      <w:r>
        <w:rPr>
          <w:sz w:val="26"/>
          <w:szCs w:val="26"/>
        </w:rPr>
        <w:t xml:space="preserve">Також, у зв’язку з відсутністю необхідності проведення тендерних </w:t>
      </w:r>
      <w:proofErr w:type="spellStart"/>
      <w:r>
        <w:rPr>
          <w:sz w:val="26"/>
          <w:szCs w:val="26"/>
        </w:rPr>
        <w:t>закупівель</w:t>
      </w:r>
      <w:proofErr w:type="spellEnd"/>
      <w:r>
        <w:rPr>
          <w:sz w:val="26"/>
          <w:szCs w:val="26"/>
        </w:rPr>
        <w:t xml:space="preserve"> та відсутності можливості пройти навчання онлайн прийнято рішення не брати участь в навчанні цього року, тому кошти не були витрачені.</w:t>
      </w:r>
    </w:p>
    <w:p w14:paraId="2C9ABB12" w14:textId="77777777" w:rsidR="00360AE9" w:rsidRDefault="00360AE9">
      <w:pPr>
        <w:jc w:val="both"/>
        <w:rPr>
          <w:b/>
          <w:sz w:val="26"/>
          <w:szCs w:val="26"/>
        </w:rPr>
      </w:pPr>
    </w:p>
    <w:p w14:paraId="4707747C" w14:textId="77777777" w:rsidR="00360AE9" w:rsidRDefault="001C1E3D">
      <w:pPr>
        <w:jc w:val="both"/>
        <w:rPr>
          <w:b/>
          <w:i/>
          <w:sz w:val="26"/>
          <w:szCs w:val="26"/>
        </w:rPr>
      </w:pPr>
      <w:r>
        <w:rPr>
          <w:b/>
          <w:i/>
          <w:sz w:val="26"/>
          <w:szCs w:val="26"/>
        </w:rPr>
        <w:t>9. Інформаційна підтримка програми (проекту, заходу) (обов’язково додаються ксерокопії публікацій, примірники інформаційних матеріалів)</w:t>
      </w:r>
    </w:p>
    <w:p w14:paraId="040C95D0" w14:textId="2E2322FB" w:rsidR="00360AE9" w:rsidRPr="00AA1228" w:rsidRDefault="00AA1228">
      <w:pPr>
        <w:jc w:val="both"/>
        <w:rPr>
          <w:iCs/>
          <w:sz w:val="26"/>
          <w:szCs w:val="26"/>
        </w:rPr>
      </w:pPr>
      <w:r>
        <w:rPr>
          <w:iCs/>
          <w:sz w:val="26"/>
          <w:szCs w:val="26"/>
        </w:rPr>
        <w:tab/>
        <w:t xml:space="preserve"> </w:t>
      </w:r>
    </w:p>
    <w:tbl>
      <w:tblPr>
        <w:tblStyle w:val="afd"/>
        <w:tblW w:w="99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
        <w:gridCol w:w="2078"/>
        <w:gridCol w:w="3553"/>
        <w:gridCol w:w="1701"/>
        <w:gridCol w:w="1654"/>
      </w:tblGrid>
      <w:tr w:rsidR="00360AE9" w14:paraId="3C83D62E" w14:textId="77777777">
        <w:trPr>
          <w:trHeight w:val="415"/>
        </w:trPr>
        <w:tc>
          <w:tcPr>
            <w:tcW w:w="966" w:type="dxa"/>
            <w:vAlign w:val="center"/>
          </w:tcPr>
          <w:p w14:paraId="71DBFB17" w14:textId="77777777" w:rsidR="00360AE9" w:rsidRDefault="001C1E3D">
            <w:pPr>
              <w:jc w:val="center"/>
              <w:rPr>
                <w:sz w:val="24"/>
                <w:szCs w:val="24"/>
              </w:rPr>
            </w:pPr>
            <w:r>
              <w:rPr>
                <w:sz w:val="24"/>
                <w:szCs w:val="24"/>
              </w:rPr>
              <w:t>№ з/п</w:t>
            </w:r>
          </w:p>
        </w:tc>
        <w:tc>
          <w:tcPr>
            <w:tcW w:w="2078" w:type="dxa"/>
            <w:vAlign w:val="center"/>
          </w:tcPr>
          <w:p w14:paraId="1F3C99D8" w14:textId="77777777" w:rsidR="00360AE9" w:rsidRDefault="001C1E3D">
            <w:pPr>
              <w:jc w:val="center"/>
              <w:rPr>
                <w:sz w:val="24"/>
                <w:szCs w:val="24"/>
              </w:rPr>
            </w:pPr>
            <w:r>
              <w:rPr>
                <w:sz w:val="24"/>
                <w:szCs w:val="24"/>
              </w:rPr>
              <w:t>Найменування ЗМІ/</w:t>
            </w:r>
            <w:proofErr w:type="spellStart"/>
            <w:r>
              <w:rPr>
                <w:sz w:val="24"/>
                <w:szCs w:val="24"/>
              </w:rPr>
              <w:t>теле</w:t>
            </w:r>
            <w:proofErr w:type="spellEnd"/>
            <w:r>
              <w:rPr>
                <w:sz w:val="24"/>
                <w:szCs w:val="24"/>
              </w:rPr>
              <w:t xml:space="preserve">-, радіоканалу </w:t>
            </w:r>
          </w:p>
        </w:tc>
        <w:tc>
          <w:tcPr>
            <w:tcW w:w="3553" w:type="dxa"/>
            <w:vAlign w:val="center"/>
          </w:tcPr>
          <w:p w14:paraId="72E6A9F0" w14:textId="77777777" w:rsidR="00360AE9" w:rsidRDefault="001C1E3D">
            <w:pPr>
              <w:jc w:val="center"/>
              <w:rPr>
                <w:sz w:val="24"/>
                <w:szCs w:val="24"/>
              </w:rPr>
            </w:pPr>
            <w:r>
              <w:rPr>
                <w:sz w:val="24"/>
                <w:szCs w:val="24"/>
              </w:rPr>
              <w:t>Рівень розповсюдження (всеукраїнський, обласний, місцевий</w:t>
            </w:r>
            <w:r>
              <w:rPr>
                <w:color w:val="000000"/>
                <w:sz w:val="24"/>
                <w:szCs w:val="24"/>
              </w:rPr>
              <w:t>)</w:t>
            </w:r>
            <w:r>
              <w:rPr>
                <w:sz w:val="24"/>
                <w:szCs w:val="24"/>
              </w:rPr>
              <w:t xml:space="preserve"> видання </w:t>
            </w:r>
          </w:p>
        </w:tc>
        <w:tc>
          <w:tcPr>
            <w:tcW w:w="1701" w:type="dxa"/>
            <w:vAlign w:val="center"/>
          </w:tcPr>
          <w:p w14:paraId="16125E6A" w14:textId="77777777" w:rsidR="00360AE9" w:rsidRDefault="001C1E3D">
            <w:pPr>
              <w:jc w:val="center"/>
              <w:rPr>
                <w:sz w:val="24"/>
                <w:szCs w:val="24"/>
              </w:rPr>
            </w:pPr>
            <w:r>
              <w:rPr>
                <w:sz w:val="24"/>
                <w:szCs w:val="24"/>
              </w:rPr>
              <w:t>Назва публікації (програми)</w:t>
            </w:r>
          </w:p>
        </w:tc>
        <w:tc>
          <w:tcPr>
            <w:tcW w:w="1654" w:type="dxa"/>
            <w:vAlign w:val="center"/>
          </w:tcPr>
          <w:p w14:paraId="59BCD6A8" w14:textId="77777777" w:rsidR="00360AE9" w:rsidRDefault="001C1E3D">
            <w:pPr>
              <w:jc w:val="center"/>
              <w:rPr>
                <w:sz w:val="24"/>
                <w:szCs w:val="24"/>
              </w:rPr>
            </w:pPr>
            <w:r>
              <w:rPr>
                <w:sz w:val="24"/>
                <w:szCs w:val="24"/>
              </w:rPr>
              <w:t>Дата публікації (ефіру)</w:t>
            </w:r>
          </w:p>
        </w:tc>
      </w:tr>
      <w:tr w:rsidR="00360AE9" w14:paraId="303AD5C7" w14:textId="77777777">
        <w:trPr>
          <w:trHeight w:val="162"/>
        </w:trPr>
        <w:tc>
          <w:tcPr>
            <w:tcW w:w="966" w:type="dxa"/>
          </w:tcPr>
          <w:p w14:paraId="28BC72D0" w14:textId="77777777" w:rsidR="00360AE9" w:rsidRDefault="001C1E3D">
            <w:pPr>
              <w:jc w:val="center"/>
              <w:rPr>
                <w:sz w:val="20"/>
                <w:szCs w:val="20"/>
              </w:rPr>
            </w:pPr>
            <w:r>
              <w:rPr>
                <w:sz w:val="20"/>
                <w:szCs w:val="20"/>
              </w:rPr>
              <w:t>1</w:t>
            </w:r>
          </w:p>
        </w:tc>
        <w:tc>
          <w:tcPr>
            <w:tcW w:w="2078" w:type="dxa"/>
          </w:tcPr>
          <w:p w14:paraId="608D4FB5" w14:textId="77777777" w:rsidR="00360AE9" w:rsidRDefault="001C1E3D">
            <w:pPr>
              <w:jc w:val="center"/>
              <w:rPr>
                <w:sz w:val="20"/>
                <w:szCs w:val="20"/>
              </w:rPr>
            </w:pPr>
            <w:r>
              <w:rPr>
                <w:sz w:val="20"/>
                <w:szCs w:val="20"/>
              </w:rPr>
              <w:t>2</w:t>
            </w:r>
          </w:p>
        </w:tc>
        <w:tc>
          <w:tcPr>
            <w:tcW w:w="3553" w:type="dxa"/>
          </w:tcPr>
          <w:p w14:paraId="2837AACC" w14:textId="77777777" w:rsidR="00360AE9" w:rsidRDefault="001C1E3D">
            <w:pPr>
              <w:jc w:val="center"/>
              <w:rPr>
                <w:sz w:val="20"/>
                <w:szCs w:val="20"/>
              </w:rPr>
            </w:pPr>
            <w:r>
              <w:rPr>
                <w:sz w:val="20"/>
                <w:szCs w:val="20"/>
              </w:rPr>
              <w:t>3</w:t>
            </w:r>
          </w:p>
        </w:tc>
        <w:tc>
          <w:tcPr>
            <w:tcW w:w="1701" w:type="dxa"/>
          </w:tcPr>
          <w:p w14:paraId="7AA017FE" w14:textId="77777777" w:rsidR="00360AE9" w:rsidRDefault="001C1E3D">
            <w:pPr>
              <w:jc w:val="center"/>
              <w:rPr>
                <w:sz w:val="20"/>
                <w:szCs w:val="20"/>
              </w:rPr>
            </w:pPr>
            <w:r>
              <w:rPr>
                <w:sz w:val="20"/>
                <w:szCs w:val="20"/>
              </w:rPr>
              <w:t>4</w:t>
            </w:r>
          </w:p>
        </w:tc>
        <w:tc>
          <w:tcPr>
            <w:tcW w:w="1654" w:type="dxa"/>
          </w:tcPr>
          <w:p w14:paraId="6AC55AD7" w14:textId="77777777" w:rsidR="00360AE9" w:rsidRDefault="001C1E3D">
            <w:pPr>
              <w:jc w:val="center"/>
              <w:rPr>
                <w:sz w:val="20"/>
                <w:szCs w:val="20"/>
              </w:rPr>
            </w:pPr>
            <w:r>
              <w:rPr>
                <w:sz w:val="20"/>
                <w:szCs w:val="20"/>
              </w:rPr>
              <w:t>5</w:t>
            </w:r>
          </w:p>
        </w:tc>
      </w:tr>
      <w:tr w:rsidR="00360AE9" w14:paraId="2529EA52" w14:textId="77777777">
        <w:tc>
          <w:tcPr>
            <w:tcW w:w="966" w:type="dxa"/>
          </w:tcPr>
          <w:p w14:paraId="5C280DE1" w14:textId="1F39F536" w:rsidR="00360AE9" w:rsidRPr="00657639" w:rsidRDefault="004C2BF5">
            <w:pPr>
              <w:jc w:val="center"/>
              <w:rPr>
                <w:sz w:val="24"/>
                <w:szCs w:val="24"/>
              </w:rPr>
            </w:pPr>
            <w:r>
              <w:rPr>
                <w:sz w:val="24"/>
                <w:szCs w:val="24"/>
              </w:rPr>
              <w:t>1.</w:t>
            </w:r>
          </w:p>
        </w:tc>
        <w:tc>
          <w:tcPr>
            <w:tcW w:w="2078" w:type="dxa"/>
          </w:tcPr>
          <w:p w14:paraId="07A961BC" w14:textId="77777777" w:rsidR="00360AE9" w:rsidRDefault="00360AE9">
            <w:pPr>
              <w:jc w:val="center"/>
              <w:rPr>
                <w:color w:val="9900FF"/>
                <w:sz w:val="24"/>
                <w:szCs w:val="24"/>
              </w:rPr>
            </w:pPr>
          </w:p>
          <w:p w14:paraId="0817197B" w14:textId="77777777" w:rsidR="00360AE9" w:rsidRDefault="001C1E3D">
            <w:pPr>
              <w:jc w:val="center"/>
              <w:rPr>
                <w:color w:val="030303"/>
                <w:sz w:val="24"/>
                <w:szCs w:val="24"/>
              </w:rPr>
            </w:pPr>
            <w:proofErr w:type="spellStart"/>
            <w:r>
              <w:rPr>
                <w:color w:val="030303"/>
                <w:sz w:val="24"/>
                <w:szCs w:val="24"/>
              </w:rPr>
              <w:t>IDEALIST.media</w:t>
            </w:r>
            <w:proofErr w:type="spellEnd"/>
          </w:p>
          <w:p w14:paraId="79392F4A" w14:textId="77777777" w:rsidR="00360AE9" w:rsidRDefault="00360AE9">
            <w:pPr>
              <w:jc w:val="center"/>
              <w:rPr>
                <w:color w:val="9900FF"/>
                <w:sz w:val="24"/>
                <w:szCs w:val="24"/>
              </w:rPr>
            </w:pPr>
          </w:p>
        </w:tc>
        <w:tc>
          <w:tcPr>
            <w:tcW w:w="3553" w:type="dxa"/>
          </w:tcPr>
          <w:p w14:paraId="0AFA2FEC" w14:textId="77777777" w:rsidR="00360AE9" w:rsidRDefault="001C1E3D">
            <w:pPr>
              <w:jc w:val="center"/>
              <w:rPr>
                <w:sz w:val="24"/>
                <w:szCs w:val="24"/>
              </w:rPr>
            </w:pPr>
            <w:r>
              <w:rPr>
                <w:sz w:val="24"/>
                <w:szCs w:val="24"/>
              </w:rPr>
              <w:t xml:space="preserve">Всеукраїнський, дане відео-інтерв’ю знаходиться на платформі </w:t>
            </w:r>
            <w:proofErr w:type="spellStart"/>
            <w:r>
              <w:rPr>
                <w:sz w:val="24"/>
                <w:szCs w:val="24"/>
              </w:rPr>
              <w:t>YouTube</w:t>
            </w:r>
            <w:proofErr w:type="spellEnd"/>
            <w:r>
              <w:rPr>
                <w:sz w:val="24"/>
                <w:szCs w:val="24"/>
              </w:rPr>
              <w:t xml:space="preserve"> та </w:t>
            </w:r>
            <w:proofErr w:type="spellStart"/>
            <w:r>
              <w:rPr>
                <w:sz w:val="24"/>
                <w:szCs w:val="24"/>
              </w:rPr>
              <w:t>Facebook</w:t>
            </w:r>
            <w:proofErr w:type="spellEnd"/>
            <w:r>
              <w:rPr>
                <w:sz w:val="24"/>
                <w:szCs w:val="24"/>
              </w:rPr>
              <w:t xml:space="preserve">, </w:t>
            </w:r>
            <w:r w:rsidR="009232CF">
              <w:rPr>
                <w:sz w:val="24"/>
                <w:szCs w:val="24"/>
              </w:rPr>
              <w:t>кількість переглядів</w:t>
            </w:r>
            <w:r>
              <w:rPr>
                <w:sz w:val="24"/>
                <w:szCs w:val="24"/>
              </w:rPr>
              <w:t>: понад 1300.</w:t>
            </w:r>
          </w:p>
          <w:p w14:paraId="19C1D888" w14:textId="477834AF" w:rsidR="00463ACB" w:rsidRDefault="00182667">
            <w:pPr>
              <w:jc w:val="center"/>
              <w:rPr>
                <w:sz w:val="24"/>
                <w:szCs w:val="24"/>
              </w:rPr>
            </w:pPr>
            <w:hyperlink r:id="rId9" w:history="1">
              <w:r w:rsidR="00463ACB" w:rsidRPr="00B56359">
                <w:rPr>
                  <w:rStyle w:val="aff0"/>
                  <w:sz w:val="24"/>
                  <w:szCs w:val="24"/>
                </w:rPr>
                <w:t>https://youtu.be/9LyzMouDnS0</w:t>
              </w:r>
            </w:hyperlink>
          </w:p>
          <w:p w14:paraId="21D81F26" w14:textId="59C9B031" w:rsidR="00463ACB" w:rsidRPr="00463ACB" w:rsidRDefault="00182667">
            <w:pPr>
              <w:jc w:val="center"/>
              <w:rPr>
                <w:sz w:val="24"/>
                <w:szCs w:val="24"/>
              </w:rPr>
            </w:pPr>
            <w:hyperlink r:id="rId10" w:history="1">
              <w:r w:rsidR="00463ACB" w:rsidRPr="00B56359">
                <w:rPr>
                  <w:rStyle w:val="aff0"/>
                  <w:sz w:val="24"/>
                  <w:szCs w:val="24"/>
                </w:rPr>
                <w:t>https://www.facebook.com/1600068200255403/videos/1278452622520734</w:t>
              </w:r>
            </w:hyperlink>
            <w:r w:rsidR="00463ACB">
              <w:rPr>
                <w:sz w:val="24"/>
                <w:szCs w:val="24"/>
              </w:rPr>
              <w:t xml:space="preserve"> </w:t>
            </w:r>
          </w:p>
        </w:tc>
        <w:tc>
          <w:tcPr>
            <w:tcW w:w="1701" w:type="dxa"/>
          </w:tcPr>
          <w:p w14:paraId="7B2FB29E" w14:textId="77777777" w:rsidR="00360AE9" w:rsidRDefault="001C1E3D">
            <w:pPr>
              <w:jc w:val="center"/>
              <w:rPr>
                <w:sz w:val="24"/>
                <w:szCs w:val="24"/>
              </w:rPr>
            </w:pPr>
            <w:r>
              <w:rPr>
                <w:color w:val="030303"/>
                <w:sz w:val="24"/>
                <w:szCs w:val="24"/>
              </w:rPr>
              <w:t xml:space="preserve">Про подолання спадщини </w:t>
            </w:r>
            <w:proofErr w:type="spellStart"/>
            <w:r>
              <w:rPr>
                <w:color w:val="030303"/>
                <w:sz w:val="24"/>
                <w:szCs w:val="24"/>
              </w:rPr>
              <w:t>радянщини</w:t>
            </w:r>
            <w:proofErr w:type="spellEnd"/>
          </w:p>
        </w:tc>
        <w:tc>
          <w:tcPr>
            <w:tcW w:w="1654" w:type="dxa"/>
          </w:tcPr>
          <w:p w14:paraId="6FE451FB" w14:textId="77777777" w:rsidR="00360AE9" w:rsidRDefault="001C1E3D">
            <w:pPr>
              <w:jc w:val="center"/>
              <w:rPr>
                <w:sz w:val="24"/>
                <w:szCs w:val="24"/>
              </w:rPr>
            </w:pPr>
            <w:r>
              <w:rPr>
                <w:sz w:val="24"/>
                <w:szCs w:val="24"/>
              </w:rPr>
              <w:t>29 листопада 2020 року.</w:t>
            </w:r>
          </w:p>
        </w:tc>
      </w:tr>
    </w:tbl>
    <w:p w14:paraId="540F0110" w14:textId="77777777" w:rsidR="00360AE9" w:rsidRDefault="00360AE9">
      <w:pPr>
        <w:rPr>
          <w:sz w:val="26"/>
          <w:szCs w:val="26"/>
        </w:rPr>
      </w:pPr>
    </w:p>
    <w:p w14:paraId="5EA8A245" w14:textId="77777777" w:rsidR="00360AE9" w:rsidRDefault="001C1E3D">
      <w:pPr>
        <w:rPr>
          <w:b/>
          <w:i/>
          <w:sz w:val="26"/>
          <w:szCs w:val="26"/>
        </w:rPr>
      </w:pPr>
      <w:r>
        <w:rPr>
          <w:b/>
          <w:i/>
          <w:sz w:val="26"/>
          <w:szCs w:val="26"/>
        </w:rPr>
        <w:t xml:space="preserve">10. 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 </w:t>
      </w:r>
    </w:p>
    <w:p w14:paraId="06661AA5" w14:textId="77777777" w:rsidR="00360AE9" w:rsidRDefault="001C1E3D">
      <w:pPr>
        <w:jc w:val="both"/>
        <w:rPr>
          <w:sz w:val="26"/>
          <w:szCs w:val="26"/>
        </w:rPr>
      </w:pPr>
      <w:r>
        <w:rPr>
          <w:sz w:val="26"/>
          <w:szCs w:val="26"/>
        </w:rPr>
        <w:lastRenderedPageBreak/>
        <w:tab/>
        <w:t>Після тривалої перерви тривалістю 9 років нам нарешті вдалося розпочати відновлення цієї важливої програми, а використання сучасних технологій інтернет комунікації дозволило не тільки розширити горизонти програми, але подивитися на все це зовсім з іншої сторони.</w:t>
      </w:r>
    </w:p>
    <w:p w14:paraId="1618DCCC" w14:textId="77777777" w:rsidR="00360AE9" w:rsidRDefault="001C1E3D">
      <w:pPr>
        <w:jc w:val="both"/>
        <w:rPr>
          <w:sz w:val="26"/>
          <w:szCs w:val="26"/>
        </w:rPr>
      </w:pPr>
      <w:r>
        <w:rPr>
          <w:sz w:val="26"/>
          <w:szCs w:val="26"/>
        </w:rPr>
        <w:tab/>
        <w:t>Ми розпочали розробку механізму онлайн-консультування та допомоги, формування документальної бази та створення мережі інструкторів, які будуть системно взаємодіяти один з одним та підвищувати загальний рівень знань.</w:t>
      </w:r>
    </w:p>
    <w:p w14:paraId="52DB4212" w14:textId="77777777" w:rsidR="00360AE9" w:rsidRDefault="001C1E3D">
      <w:pPr>
        <w:ind w:firstLine="720"/>
        <w:jc w:val="both"/>
        <w:rPr>
          <w:sz w:val="26"/>
          <w:szCs w:val="26"/>
        </w:rPr>
      </w:pPr>
      <w:r>
        <w:rPr>
          <w:sz w:val="26"/>
          <w:szCs w:val="26"/>
        </w:rPr>
        <w:t>В планах на 2021-2022 рр.:</w:t>
      </w:r>
    </w:p>
    <w:p w14:paraId="40827CB6" w14:textId="77777777" w:rsidR="00360AE9" w:rsidRDefault="001C1E3D">
      <w:pPr>
        <w:numPr>
          <w:ilvl w:val="0"/>
          <w:numId w:val="1"/>
        </w:numPr>
        <w:pBdr>
          <w:top w:val="nil"/>
          <w:left w:val="nil"/>
          <w:bottom w:val="nil"/>
          <w:right w:val="nil"/>
          <w:between w:val="nil"/>
        </w:pBdr>
        <w:ind w:left="1134"/>
        <w:jc w:val="both"/>
        <w:rPr>
          <w:color w:val="000000"/>
          <w:sz w:val="26"/>
          <w:szCs w:val="26"/>
        </w:rPr>
      </w:pPr>
      <w:r>
        <w:rPr>
          <w:color w:val="000000"/>
          <w:sz w:val="26"/>
          <w:szCs w:val="26"/>
        </w:rPr>
        <w:t>Аудит регіональних/місцевих програм, які дотичні до охорони здоров'я та соціального захисту щодо забезпечення сталого розвитку програми Перший контакт.</w:t>
      </w:r>
    </w:p>
    <w:p w14:paraId="68F73997" w14:textId="77777777" w:rsidR="00360AE9" w:rsidRDefault="001C1E3D">
      <w:pPr>
        <w:numPr>
          <w:ilvl w:val="0"/>
          <w:numId w:val="1"/>
        </w:numPr>
        <w:pBdr>
          <w:top w:val="nil"/>
          <w:left w:val="nil"/>
          <w:bottom w:val="nil"/>
          <w:right w:val="nil"/>
          <w:between w:val="nil"/>
        </w:pBdr>
        <w:ind w:left="1134"/>
        <w:jc w:val="both"/>
        <w:rPr>
          <w:color w:val="000000"/>
          <w:sz w:val="26"/>
          <w:szCs w:val="26"/>
        </w:rPr>
      </w:pPr>
      <w:r>
        <w:rPr>
          <w:color w:val="000000"/>
          <w:sz w:val="26"/>
          <w:szCs w:val="26"/>
        </w:rPr>
        <w:t xml:space="preserve">Укладання меморандуму про співпрацю ГАР з МОЗ та </w:t>
      </w:r>
      <w:proofErr w:type="spellStart"/>
      <w:r>
        <w:rPr>
          <w:color w:val="000000"/>
          <w:sz w:val="26"/>
          <w:szCs w:val="26"/>
        </w:rPr>
        <w:t>Мінсоцполітики</w:t>
      </w:r>
      <w:proofErr w:type="spellEnd"/>
      <w:r>
        <w:rPr>
          <w:color w:val="000000"/>
          <w:sz w:val="26"/>
          <w:szCs w:val="26"/>
        </w:rPr>
        <w:t xml:space="preserve"> та консолідація зусиль для формування якісної системи соціального захисту осіб з ТСМ  </w:t>
      </w:r>
      <w:r>
        <w:rPr>
          <w:color w:val="212529"/>
          <w:sz w:val="26"/>
          <w:szCs w:val="26"/>
        </w:rPr>
        <w:t>та розширення їх прав і можливостей</w:t>
      </w:r>
    </w:p>
    <w:p w14:paraId="6F695023" w14:textId="77777777" w:rsidR="00360AE9" w:rsidRDefault="001C1E3D">
      <w:pPr>
        <w:numPr>
          <w:ilvl w:val="0"/>
          <w:numId w:val="1"/>
        </w:numPr>
        <w:pBdr>
          <w:top w:val="nil"/>
          <w:left w:val="nil"/>
          <w:bottom w:val="nil"/>
          <w:right w:val="nil"/>
          <w:between w:val="nil"/>
        </w:pBdr>
        <w:ind w:left="1134"/>
        <w:jc w:val="both"/>
        <w:rPr>
          <w:color w:val="000000"/>
          <w:sz w:val="26"/>
          <w:szCs w:val="26"/>
        </w:rPr>
      </w:pPr>
      <w:r>
        <w:rPr>
          <w:color w:val="000000"/>
          <w:sz w:val="26"/>
          <w:szCs w:val="26"/>
        </w:rPr>
        <w:t>Подання заявки на дворічну програму на конкурс від Фонду соціального захисту осіб з інвалідністю в 2021 році.</w:t>
      </w:r>
    </w:p>
    <w:p w14:paraId="2347922F" w14:textId="4C5C1EF4" w:rsidR="004708F8" w:rsidRPr="009232CF" w:rsidRDefault="001C1E3D" w:rsidP="009232CF">
      <w:pPr>
        <w:numPr>
          <w:ilvl w:val="0"/>
          <w:numId w:val="1"/>
        </w:numPr>
        <w:pBdr>
          <w:top w:val="nil"/>
          <w:left w:val="nil"/>
          <w:bottom w:val="nil"/>
          <w:right w:val="nil"/>
          <w:between w:val="nil"/>
        </w:pBdr>
        <w:ind w:left="1134"/>
        <w:jc w:val="both"/>
        <w:rPr>
          <w:color w:val="000000"/>
          <w:sz w:val="26"/>
          <w:szCs w:val="26"/>
        </w:rPr>
      </w:pPr>
      <w:r>
        <w:rPr>
          <w:color w:val="000000"/>
          <w:sz w:val="26"/>
          <w:szCs w:val="26"/>
        </w:rPr>
        <w:t xml:space="preserve">Постійний </w:t>
      </w:r>
      <w:proofErr w:type="spellStart"/>
      <w:r>
        <w:rPr>
          <w:color w:val="000000"/>
          <w:sz w:val="26"/>
          <w:szCs w:val="26"/>
        </w:rPr>
        <w:t>фандрейзинг</w:t>
      </w:r>
      <w:proofErr w:type="spellEnd"/>
      <w:r>
        <w:rPr>
          <w:color w:val="000000"/>
          <w:sz w:val="26"/>
          <w:szCs w:val="26"/>
        </w:rPr>
        <w:t xml:space="preserve"> для </w:t>
      </w:r>
      <w:proofErr w:type="spellStart"/>
      <w:r>
        <w:rPr>
          <w:color w:val="000000"/>
          <w:sz w:val="26"/>
          <w:szCs w:val="26"/>
        </w:rPr>
        <w:t>дофінансування</w:t>
      </w:r>
      <w:proofErr w:type="spellEnd"/>
      <w:r>
        <w:rPr>
          <w:color w:val="000000"/>
          <w:sz w:val="26"/>
          <w:szCs w:val="26"/>
        </w:rPr>
        <w:t xml:space="preserve"> програм  на існуючих платформах (зазначити </w:t>
      </w:r>
      <w:proofErr w:type="spellStart"/>
      <w:r>
        <w:rPr>
          <w:color w:val="000000"/>
          <w:sz w:val="26"/>
          <w:szCs w:val="26"/>
        </w:rPr>
        <w:t>Kind</w:t>
      </w:r>
      <w:proofErr w:type="spellEnd"/>
      <w:r>
        <w:rPr>
          <w:color w:val="000000"/>
          <w:sz w:val="26"/>
          <w:szCs w:val="26"/>
        </w:rPr>
        <w:t xml:space="preserve"> бігунів, </w:t>
      </w:r>
      <w:proofErr w:type="spellStart"/>
      <w:r>
        <w:rPr>
          <w:color w:val="000000"/>
          <w:sz w:val="26"/>
          <w:szCs w:val="26"/>
        </w:rPr>
        <w:t>Спільнокошт</w:t>
      </w:r>
      <w:proofErr w:type="spellEnd"/>
      <w:r>
        <w:rPr>
          <w:color w:val="000000"/>
          <w:sz w:val="26"/>
          <w:szCs w:val="26"/>
        </w:rPr>
        <w:t>, створення соціальних підприємств)</w:t>
      </w:r>
    </w:p>
    <w:p w14:paraId="0C88845E" w14:textId="77777777" w:rsidR="00360AE9" w:rsidRDefault="00360AE9">
      <w:pPr>
        <w:rPr>
          <w:sz w:val="26"/>
          <w:szCs w:val="26"/>
        </w:rPr>
      </w:pPr>
    </w:p>
    <w:p w14:paraId="6C4AC1BE" w14:textId="77777777" w:rsidR="00360AE9" w:rsidRDefault="001C1E3D">
      <w:pPr>
        <w:rPr>
          <w:b/>
          <w:i/>
          <w:sz w:val="26"/>
          <w:szCs w:val="26"/>
        </w:rPr>
      </w:pPr>
      <w:r>
        <w:rPr>
          <w:b/>
          <w:i/>
          <w:sz w:val="26"/>
          <w:szCs w:val="26"/>
        </w:rPr>
        <w:t>11. Інформація щодо поширення позитивного досвіду в процесі реалізації програми (проекту, заходу).</w:t>
      </w:r>
    </w:p>
    <w:p w14:paraId="0AF78DB0" w14:textId="77777777" w:rsidR="00360AE9" w:rsidRDefault="001C1E3D">
      <w:pPr>
        <w:jc w:val="both"/>
        <w:rPr>
          <w:sz w:val="26"/>
          <w:szCs w:val="26"/>
        </w:rPr>
      </w:pPr>
      <w:r>
        <w:rPr>
          <w:color w:val="9900FF"/>
          <w:sz w:val="26"/>
          <w:szCs w:val="26"/>
        </w:rPr>
        <w:tab/>
      </w:r>
      <w:r>
        <w:rPr>
          <w:sz w:val="26"/>
          <w:szCs w:val="26"/>
        </w:rPr>
        <w:t>Учасники проєкту проживають в різних областях нашої країни, тому ми акцентували увагу на необхідності поширення отриманого досвіду в рамках діяльності на місцевому рівні, зокрема, серед представників інших нозологічних груп та організації громадянського суспільства. Всі матеріали (презентації, лекції, відео тощо) залишилися в доступі для учасників, тому вони можуть їх використовувати в подальшій діяльності.</w:t>
      </w:r>
    </w:p>
    <w:p w14:paraId="56034F8F" w14:textId="77777777" w:rsidR="00360AE9" w:rsidRDefault="001C1E3D">
      <w:pPr>
        <w:ind w:firstLine="720"/>
        <w:jc w:val="both"/>
        <w:rPr>
          <w:sz w:val="26"/>
          <w:szCs w:val="26"/>
        </w:rPr>
      </w:pPr>
      <w:r>
        <w:rPr>
          <w:sz w:val="26"/>
          <w:szCs w:val="26"/>
        </w:rPr>
        <w:t xml:space="preserve">Протягом жовтня-грудня 2020 року на </w:t>
      </w:r>
      <w:proofErr w:type="spellStart"/>
      <w:r>
        <w:rPr>
          <w:sz w:val="26"/>
          <w:szCs w:val="26"/>
        </w:rPr>
        <w:t>Facebook</w:t>
      </w:r>
      <w:proofErr w:type="spellEnd"/>
      <w:r>
        <w:rPr>
          <w:sz w:val="26"/>
          <w:szCs w:val="26"/>
        </w:rPr>
        <w:t xml:space="preserve"> сторінці ГО ГАР було поширено 12 тематичних дописів щодо проєкту, частина з яких були присвячені блокам лекційного матеріалу (навіщо потрібен перший контакт, про стадії переживання горя, емоційне вигорання, працевлаштування), три публікації були створені на основі відгуків учасників про проєкт, одна була присвячена історії наших </w:t>
      </w:r>
      <w:proofErr w:type="spellStart"/>
      <w:r>
        <w:rPr>
          <w:sz w:val="26"/>
          <w:szCs w:val="26"/>
        </w:rPr>
        <w:t>фандрейзерів</w:t>
      </w:r>
      <w:proofErr w:type="spellEnd"/>
      <w:r>
        <w:rPr>
          <w:sz w:val="26"/>
          <w:szCs w:val="26"/>
        </w:rPr>
        <w:t xml:space="preserve">, які зробили фінансовий внесок у реалізацію проєкту, інші дописи інформували аудиторію про поточний перебіг проєкту. </w:t>
      </w:r>
    </w:p>
    <w:p w14:paraId="58100ABF" w14:textId="77777777" w:rsidR="00360AE9" w:rsidRDefault="001C1E3D">
      <w:pPr>
        <w:ind w:firstLine="720"/>
        <w:jc w:val="both"/>
        <w:rPr>
          <w:sz w:val="26"/>
          <w:szCs w:val="26"/>
        </w:rPr>
      </w:pPr>
      <w:r>
        <w:rPr>
          <w:sz w:val="26"/>
          <w:szCs w:val="26"/>
        </w:rPr>
        <w:t xml:space="preserve">Сумарне </w:t>
      </w:r>
      <w:r>
        <w:rPr>
          <w:b/>
          <w:sz w:val="26"/>
          <w:szCs w:val="26"/>
        </w:rPr>
        <w:t>охоплення людей</w:t>
      </w:r>
      <w:r>
        <w:rPr>
          <w:sz w:val="26"/>
          <w:szCs w:val="26"/>
        </w:rPr>
        <w:t>, які побачили та зацікавились інформацію з цих публікацій становить:</w:t>
      </w:r>
      <w:r>
        <w:rPr>
          <w:b/>
          <w:sz w:val="26"/>
          <w:szCs w:val="26"/>
        </w:rPr>
        <w:t xml:space="preserve"> 37 702 людей. </w:t>
      </w:r>
      <w:r>
        <w:rPr>
          <w:sz w:val="26"/>
          <w:szCs w:val="26"/>
        </w:rPr>
        <w:t xml:space="preserve">Також, за час проведення проєкту вдалось </w:t>
      </w:r>
      <w:r>
        <w:rPr>
          <w:b/>
          <w:sz w:val="26"/>
          <w:szCs w:val="26"/>
        </w:rPr>
        <w:t>збільшити</w:t>
      </w:r>
      <w:r>
        <w:rPr>
          <w:sz w:val="26"/>
          <w:szCs w:val="26"/>
        </w:rPr>
        <w:t xml:space="preserve"> </w:t>
      </w:r>
      <w:r>
        <w:rPr>
          <w:b/>
          <w:sz w:val="26"/>
          <w:szCs w:val="26"/>
        </w:rPr>
        <w:t xml:space="preserve">аудиторію </w:t>
      </w:r>
      <w:proofErr w:type="spellStart"/>
      <w:r>
        <w:rPr>
          <w:sz w:val="26"/>
          <w:szCs w:val="26"/>
        </w:rPr>
        <w:t>фейсбук</w:t>
      </w:r>
      <w:proofErr w:type="spellEnd"/>
      <w:r>
        <w:rPr>
          <w:sz w:val="26"/>
          <w:szCs w:val="26"/>
        </w:rPr>
        <w:t>-сторінки</w:t>
      </w:r>
      <w:r>
        <w:rPr>
          <w:b/>
          <w:sz w:val="26"/>
          <w:szCs w:val="26"/>
        </w:rPr>
        <w:t xml:space="preserve"> на 385 </w:t>
      </w:r>
      <w:proofErr w:type="spellStart"/>
      <w:r>
        <w:rPr>
          <w:b/>
          <w:sz w:val="26"/>
          <w:szCs w:val="26"/>
        </w:rPr>
        <w:t>підписників</w:t>
      </w:r>
      <w:proofErr w:type="spellEnd"/>
      <w:r>
        <w:rPr>
          <w:sz w:val="26"/>
          <w:szCs w:val="26"/>
        </w:rPr>
        <w:t>, а у коментарях до постів люди неодноразово висловлювали власне бажання прослухати проєкт. Такий попит та зацікавленість демонструє необхідність продовжувати проєкт у майбутньому.</w:t>
      </w:r>
    </w:p>
    <w:p w14:paraId="7A792D81" w14:textId="77777777" w:rsidR="00360AE9" w:rsidRDefault="001C1E3D">
      <w:pPr>
        <w:ind w:firstLine="720"/>
        <w:jc w:val="both"/>
        <w:rPr>
          <w:sz w:val="26"/>
          <w:szCs w:val="26"/>
        </w:rPr>
      </w:pPr>
      <w:r>
        <w:rPr>
          <w:sz w:val="26"/>
          <w:szCs w:val="26"/>
        </w:rPr>
        <w:t xml:space="preserve">Окрім зовнішнього каналу комунікації, існував внутрішній - </w:t>
      </w:r>
      <w:proofErr w:type="spellStart"/>
      <w:r>
        <w:rPr>
          <w:sz w:val="26"/>
          <w:szCs w:val="26"/>
        </w:rPr>
        <w:t>Тelegram</w:t>
      </w:r>
      <w:proofErr w:type="spellEnd"/>
      <w:r>
        <w:rPr>
          <w:sz w:val="26"/>
          <w:szCs w:val="26"/>
        </w:rPr>
        <w:t xml:space="preserve">-канал </w:t>
      </w:r>
      <w:r>
        <w:rPr>
          <w:sz w:val="24"/>
          <w:szCs w:val="24"/>
        </w:rPr>
        <w:t xml:space="preserve">«Програма ПЕРШИЙ КОНТАКТ» </w:t>
      </w:r>
      <w:r>
        <w:rPr>
          <w:sz w:val="26"/>
          <w:szCs w:val="26"/>
        </w:rPr>
        <w:t xml:space="preserve">для учасників та інструкторів, де щодня відбувалось інформування про поточні лекції, обговорення пройденого матеріалу, а учасники могли отримати відповіді на всі питання. </w:t>
      </w:r>
    </w:p>
    <w:p w14:paraId="15D3B231" w14:textId="77777777" w:rsidR="00360AE9" w:rsidRDefault="00360AE9">
      <w:pPr>
        <w:ind w:firstLine="720"/>
        <w:jc w:val="both"/>
        <w:rPr>
          <w:sz w:val="26"/>
          <w:szCs w:val="26"/>
        </w:rPr>
      </w:pPr>
    </w:p>
    <w:p w14:paraId="7567ACE2" w14:textId="77777777" w:rsidR="00360AE9" w:rsidRDefault="001C1E3D">
      <w:pPr>
        <w:jc w:val="both"/>
        <w:rPr>
          <w:b/>
          <w:i/>
          <w:sz w:val="26"/>
          <w:szCs w:val="26"/>
        </w:rPr>
      </w:pPr>
      <w:r>
        <w:rPr>
          <w:b/>
          <w:i/>
          <w:sz w:val="26"/>
          <w:szCs w:val="26"/>
        </w:rPr>
        <w:t>12. Видання та розповсюдження інформаційно-методичних матеріалів</w:t>
      </w:r>
    </w:p>
    <w:p w14:paraId="256044F4" w14:textId="77777777" w:rsidR="00360AE9" w:rsidRDefault="00360AE9">
      <w:pPr>
        <w:jc w:val="center"/>
        <w:rPr>
          <w:sz w:val="20"/>
          <w:szCs w:val="20"/>
        </w:rPr>
      </w:pPr>
    </w:p>
    <w:tbl>
      <w:tblPr>
        <w:tblStyle w:val="afe"/>
        <w:tblW w:w="98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590"/>
        <w:gridCol w:w="2565"/>
        <w:gridCol w:w="1665"/>
        <w:gridCol w:w="1275"/>
        <w:gridCol w:w="2082"/>
      </w:tblGrid>
      <w:tr w:rsidR="00360AE9" w14:paraId="41F9A3F8" w14:textId="77777777">
        <w:tc>
          <w:tcPr>
            <w:tcW w:w="710" w:type="dxa"/>
            <w:vAlign w:val="center"/>
          </w:tcPr>
          <w:p w14:paraId="7941F903" w14:textId="77777777" w:rsidR="00360AE9" w:rsidRDefault="001C1E3D">
            <w:pPr>
              <w:ind w:left="-246" w:right="-195"/>
              <w:jc w:val="center"/>
              <w:rPr>
                <w:sz w:val="24"/>
                <w:szCs w:val="24"/>
              </w:rPr>
            </w:pPr>
            <w:r>
              <w:rPr>
                <w:sz w:val="24"/>
                <w:szCs w:val="24"/>
              </w:rPr>
              <w:t>№ з/п</w:t>
            </w:r>
          </w:p>
        </w:tc>
        <w:tc>
          <w:tcPr>
            <w:tcW w:w="1590" w:type="dxa"/>
            <w:vAlign w:val="center"/>
          </w:tcPr>
          <w:p w14:paraId="72FAE704" w14:textId="77777777" w:rsidR="00360AE9" w:rsidRDefault="001C1E3D">
            <w:pPr>
              <w:jc w:val="center"/>
              <w:rPr>
                <w:sz w:val="24"/>
                <w:szCs w:val="24"/>
              </w:rPr>
            </w:pPr>
            <w:r>
              <w:rPr>
                <w:sz w:val="24"/>
                <w:szCs w:val="24"/>
              </w:rPr>
              <w:t xml:space="preserve">Види інформаційно-методичних </w:t>
            </w:r>
            <w:r>
              <w:rPr>
                <w:sz w:val="24"/>
                <w:szCs w:val="24"/>
              </w:rPr>
              <w:lastRenderedPageBreak/>
              <w:t>матеріалів</w:t>
            </w:r>
          </w:p>
        </w:tc>
        <w:tc>
          <w:tcPr>
            <w:tcW w:w="2565" w:type="dxa"/>
            <w:vAlign w:val="center"/>
          </w:tcPr>
          <w:p w14:paraId="1E7D7945" w14:textId="77777777" w:rsidR="00360AE9" w:rsidRDefault="001C1E3D">
            <w:pPr>
              <w:jc w:val="center"/>
              <w:rPr>
                <w:sz w:val="24"/>
                <w:szCs w:val="24"/>
              </w:rPr>
            </w:pPr>
            <w:r>
              <w:rPr>
                <w:sz w:val="24"/>
                <w:szCs w:val="24"/>
              </w:rPr>
              <w:lastRenderedPageBreak/>
              <w:t>Назви інформаційно-методичних матеріалів</w:t>
            </w:r>
          </w:p>
        </w:tc>
        <w:tc>
          <w:tcPr>
            <w:tcW w:w="1665" w:type="dxa"/>
            <w:vAlign w:val="center"/>
          </w:tcPr>
          <w:p w14:paraId="4EA2066F" w14:textId="77777777" w:rsidR="00360AE9" w:rsidRDefault="001C1E3D">
            <w:pPr>
              <w:jc w:val="center"/>
              <w:rPr>
                <w:sz w:val="24"/>
                <w:szCs w:val="24"/>
              </w:rPr>
            </w:pPr>
            <w:r>
              <w:rPr>
                <w:sz w:val="24"/>
                <w:szCs w:val="24"/>
              </w:rPr>
              <w:t>Спрямованість</w:t>
            </w:r>
          </w:p>
        </w:tc>
        <w:tc>
          <w:tcPr>
            <w:tcW w:w="1275" w:type="dxa"/>
            <w:vAlign w:val="center"/>
          </w:tcPr>
          <w:p w14:paraId="38DDBD45" w14:textId="77777777" w:rsidR="00360AE9" w:rsidRDefault="001C1E3D">
            <w:pPr>
              <w:jc w:val="center"/>
              <w:rPr>
                <w:sz w:val="24"/>
                <w:szCs w:val="24"/>
              </w:rPr>
            </w:pPr>
            <w:r>
              <w:rPr>
                <w:sz w:val="24"/>
                <w:szCs w:val="24"/>
              </w:rPr>
              <w:t>Кількість</w:t>
            </w:r>
          </w:p>
        </w:tc>
        <w:tc>
          <w:tcPr>
            <w:tcW w:w="2082" w:type="dxa"/>
            <w:vAlign w:val="center"/>
          </w:tcPr>
          <w:p w14:paraId="2DB2DDF4" w14:textId="77777777" w:rsidR="00360AE9" w:rsidRDefault="001C1E3D">
            <w:pPr>
              <w:jc w:val="center"/>
              <w:rPr>
                <w:sz w:val="24"/>
                <w:szCs w:val="24"/>
              </w:rPr>
            </w:pPr>
            <w:r>
              <w:rPr>
                <w:sz w:val="24"/>
                <w:szCs w:val="24"/>
              </w:rPr>
              <w:t xml:space="preserve">Місце розповсюдження та категорії населення, які їх </w:t>
            </w:r>
            <w:r>
              <w:rPr>
                <w:sz w:val="24"/>
                <w:szCs w:val="24"/>
              </w:rPr>
              <w:lastRenderedPageBreak/>
              <w:t>отримали</w:t>
            </w:r>
          </w:p>
        </w:tc>
      </w:tr>
      <w:tr w:rsidR="00360AE9" w14:paraId="10A20891" w14:textId="77777777">
        <w:trPr>
          <w:trHeight w:val="70"/>
        </w:trPr>
        <w:tc>
          <w:tcPr>
            <w:tcW w:w="710" w:type="dxa"/>
          </w:tcPr>
          <w:p w14:paraId="21144221" w14:textId="77777777" w:rsidR="00360AE9" w:rsidRDefault="001C1E3D">
            <w:pPr>
              <w:jc w:val="center"/>
              <w:rPr>
                <w:sz w:val="20"/>
                <w:szCs w:val="20"/>
              </w:rPr>
            </w:pPr>
            <w:r>
              <w:rPr>
                <w:sz w:val="20"/>
                <w:szCs w:val="20"/>
              </w:rPr>
              <w:lastRenderedPageBreak/>
              <w:t>1</w:t>
            </w:r>
          </w:p>
        </w:tc>
        <w:tc>
          <w:tcPr>
            <w:tcW w:w="1590" w:type="dxa"/>
          </w:tcPr>
          <w:p w14:paraId="2139A815" w14:textId="77777777" w:rsidR="00360AE9" w:rsidRDefault="001C1E3D">
            <w:pPr>
              <w:jc w:val="center"/>
              <w:rPr>
                <w:sz w:val="20"/>
                <w:szCs w:val="20"/>
              </w:rPr>
            </w:pPr>
            <w:r>
              <w:rPr>
                <w:sz w:val="20"/>
                <w:szCs w:val="20"/>
              </w:rPr>
              <w:t>2</w:t>
            </w:r>
          </w:p>
        </w:tc>
        <w:tc>
          <w:tcPr>
            <w:tcW w:w="2565" w:type="dxa"/>
          </w:tcPr>
          <w:p w14:paraId="3BF1FB08" w14:textId="77777777" w:rsidR="00360AE9" w:rsidRDefault="001C1E3D">
            <w:pPr>
              <w:jc w:val="center"/>
              <w:rPr>
                <w:sz w:val="20"/>
                <w:szCs w:val="20"/>
              </w:rPr>
            </w:pPr>
            <w:r>
              <w:rPr>
                <w:sz w:val="20"/>
                <w:szCs w:val="20"/>
              </w:rPr>
              <w:t>3</w:t>
            </w:r>
          </w:p>
        </w:tc>
        <w:tc>
          <w:tcPr>
            <w:tcW w:w="1665" w:type="dxa"/>
          </w:tcPr>
          <w:p w14:paraId="4D382DBC" w14:textId="77777777" w:rsidR="00360AE9" w:rsidRDefault="001C1E3D">
            <w:pPr>
              <w:jc w:val="center"/>
              <w:rPr>
                <w:sz w:val="20"/>
                <w:szCs w:val="20"/>
              </w:rPr>
            </w:pPr>
            <w:r>
              <w:rPr>
                <w:sz w:val="20"/>
                <w:szCs w:val="20"/>
              </w:rPr>
              <w:t>4</w:t>
            </w:r>
          </w:p>
        </w:tc>
        <w:tc>
          <w:tcPr>
            <w:tcW w:w="1275" w:type="dxa"/>
          </w:tcPr>
          <w:p w14:paraId="7F3F583D" w14:textId="77777777" w:rsidR="00360AE9" w:rsidRDefault="001C1E3D">
            <w:pPr>
              <w:jc w:val="center"/>
              <w:rPr>
                <w:sz w:val="20"/>
                <w:szCs w:val="20"/>
              </w:rPr>
            </w:pPr>
            <w:r>
              <w:rPr>
                <w:sz w:val="20"/>
                <w:szCs w:val="20"/>
              </w:rPr>
              <w:t>5</w:t>
            </w:r>
          </w:p>
        </w:tc>
        <w:tc>
          <w:tcPr>
            <w:tcW w:w="2082" w:type="dxa"/>
          </w:tcPr>
          <w:p w14:paraId="3C291F49" w14:textId="77777777" w:rsidR="00360AE9" w:rsidRDefault="001C1E3D">
            <w:pPr>
              <w:jc w:val="center"/>
              <w:rPr>
                <w:sz w:val="20"/>
                <w:szCs w:val="20"/>
              </w:rPr>
            </w:pPr>
            <w:r>
              <w:rPr>
                <w:sz w:val="20"/>
                <w:szCs w:val="20"/>
              </w:rPr>
              <w:t>6</w:t>
            </w:r>
          </w:p>
        </w:tc>
      </w:tr>
      <w:tr w:rsidR="00360AE9" w14:paraId="50FD5839" w14:textId="77777777">
        <w:trPr>
          <w:trHeight w:val="70"/>
        </w:trPr>
        <w:tc>
          <w:tcPr>
            <w:tcW w:w="710" w:type="dxa"/>
          </w:tcPr>
          <w:p w14:paraId="332F5C5F" w14:textId="77777777" w:rsidR="00360AE9" w:rsidRDefault="001C1E3D">
            <w:pPr>
              <w:jc w:val="center"/>
              <w:rPr>
                <w:sz w:val="24"/>
                <w:szCs w:val="24"/>
              </w:rPr>
            </w:pPr>
            <w:r>
              <w:rPr>
                <w:sz w:val="24"/>
                <w:szCs w:val="24"/>
              </w:rPr>
              <w:t>1</w:t>
            </w:r>
          </w:p>
        </w:tc>
        <w:tc>
          <w:tcPr>
            <w:tcW w:w="1590" w:type="dxa"/>
          </w:tcPr>
          <w:p w14:paraId="3AF77D1B" w14:textId="77777777" w:rsidR="00360AE9" w:rsidRDefault="001C1E3D">
            <w:pPr>
              <w:rPr>
                <w:sz w:val="24"/>
                <w:szCs w:val="24"/>
              </w:rPr>
            </w:pPr>
            <w:r>
              <w:rPr>
                <w:sz w:val="24"/>
                <w:szCs w:val="24"/>
              </w:rPr>
              <w:t>Брошура про програму Першого контакту та інструкторів першого контакту</w:t>
            </w:r>
          </w:p>
        </w:tc>
        <w:tc>
          <w:tcPr>
            <w:tcW w:w="2565" w:type="dxa"/>
          </w:tcPr>
          <w:p w14:paraId="4387516C" w14:textId="77777777" w:rsidR="00360AE9" w:rsidRDefault="001C1E3D">
            <w:pPr>
              <w:rPr>
                <w:sz w:val="24"/>
                <w:szCs w:val="24"/>
              </w:rPr>
            </w:pPr>
            <w:r>
              <w:rPr>
                <w:sz w:val="24"/>
                <w:szCs w:val="24"/>
              </w:rPr>
              <w:t>Життя з травмою спинного мозку: практичні поради.</w:t>
            </w:r>
          </w:p>
          <w:p w14:paraId="394B6331" w14:textId="77777777" w:rsidR="00360AE9" w:rsidRDefault="00360AE9">
            <w:pPr>
              <w:jc w:val="center"/>
              <w:rPr>
                <w:sz w:val="24"/>
                <w:szCs w:val="24"/>
              </w:rPr>
            </w:pPr>
          </w:p>
        </w:tc>
        <w:tc>
          <w:tcPr>
            <w:tcW w:w="1665" w:type="dxa"/>
          </w:tcPr>
          <w:p w14:paraId="1C29292B" w14:textId="77777777" w:rsidR="00360AE9" w:rsidRDefault="001C1E3D">
            <w:pPr>
              <w:jc w:val="center"/>
              <w:rPr>
                <w:sz w:val="24"/>
                <w:szCs w:val="24"/>
              </w:rPr>
            </w:pPr>
            <w:r>
              <w:rPr>
                <w:sz w:val="24"/>
                <w:szCs w:val="24"/>
              </w:rPr>
              <w:t>Для тих, хто щойно отримав травму або інше ушкодження спинного мозку, їх оточення та медичного персоналу</w:t>
            </w:r>
          </w:p>
        </w:tc>
        <w:tc>
          <w:tcPr>
            <w:tcW w:w="1275" w:type="dxa"/>
          </w:tcPr>
          <w:p w14:paraId="721D0C58" w14:textId="77777777" w:rsidR="00360AE9" w:rsidRDefault="001C1E3D">
            <w:pPr>
              <w:rPr>
                <w:sz w:val="24"/>
                <w:szCs w:val="24"/>
              </w:rPr>
            </w:pPr>
            <w:r>
              <w:rPr>
                <w:sz w:val="24"/>
                <w:szCs w:val="24"/>
              </w:rPr>
              <w:t>1000</w:t>
            </w:r>
          </w:p>
        </w:tc>
        <w:tc>
          <w:tcPr>
            <w:tcW w:w="2082" w:type="dxa"/>
          </w:tcPr>
          <w:p w14:paraId="5F6F6EDF" w14:textId="77777777" w:rsidR="00360AE9" w:rsidRDefault="001C1E3D">
            <w:pPr>
              <w:rPr>
                <w:sz w:val="24"/>
                <w:szCs w:val="24"/>
              </w:rPr>
            </w:pPr>
            <w:r>
              <w:rPr>
                <w:sz w:val="24"/>
                <w:szCs w:val="24"/>
              </w:rPr>
              <w:t>по закладах системи охорони здоров’я та реабілітаційних установах, учасникам курсу та діючим інструкторам в областях, партнерам</w:t>
            </w:r>
          </w:p>
        </w:tc>
      </w:tr>
      <w:tr w:rsidR="00360AE9" w14:paraId="06EA5576" w14:textId="77777777">
        <w:trPr>
          <w:trHeight w:val="70"/>
        </w:trPr>
        <w:tc>
          <w:tcPr>
            <w:tcW w:w="710" w:type="dxa"/>
          </w:tcPr>
          <w:p w14:paraId="222E5C2C" w14:textId="77777777" w:rsidR="00360AE9" w:rsidRDefault="001C1E3D">
            <w:pPr>
              <w:jc w:val="center"/>
              <w:rPr>
                <w:sz w:val="24"/>
                <w:szCs w:val="24"/>
              </w:rPr>
            </w:pPr>
            <w:r>
              <w:rPr>
                <w:sz w:val="24"/>
                <w:szCs w:val="24"/>
              </w:rPr>
              <w:t>2</w:t>
            </w:r>
          </w:p>
        </w:tc>
        <w:tc>
          <w:tcPr>
            <w:tcW w:w="1590" w:type="dxa"/>
          </w:tcPr>
          <w:p w14:paraId="088F0D6D" w14:textId="77777777" w:rsidR="00360AE9" w:rsidRDefault="001C1E3D">
            <w:pPr>
              <w:rPr>
                <w:sz w:val="24"/>
                <w:szCs w:val="24"/>
              </w:rPr>
            </w:pPr>
            <w:r>
              <w:rPr>
                <w:sz w:val="24"/>
                <w:szCs w:val="24"/>
              </w:rPr>
              <w:t xml:space="preserve">Відеозапис </w:t>
            </w:r>
            <w:proofErr w:type="spellStart"/>
            <w:r>
              <w:rPr>
                <w:sz w:val="24"/>
                <w:szCs w:val="24"/>
              </w:rPr>
              <w:t>вебінарів</w:t>
            </w:r>
            <w:proofErr w:type="spellEnd"/>
          </w:p>
          <w:p w14:paraId="6792D92D" w14:textId="0B8B5791" w:rsidR="00B62DAF" w:rsidRDefault="00182667">
            <w:pPr>
              <w:rPr>
                <w:sz w:val="24"/>
                <w:szCs w:val="24"/>
              </w:rPr>
            </w:pPr>
            <w:hyperlink r:id="rId11" w:history="1">
              <w:r w:rsidR="00B62DAF" w:rsidRPr="00B56359">
                <w:rPr>
                  <w:rStyle w:val="aff0"/>
                  <w:sz w:val="24"/>
                  <w:szCs w:val="24"/>
                </w:rPr>
                <w:t>https://drive.google.com/drive/folders/147cmTgcg2dWvqppalxrGXfkwHCynBaQs?usp=sharing</w:t>
              </w:r>
            </w:hyperlink>
            <w:r w:rsidR="00B62DAF">
              <w:rPr>
                <w:sz w:val="24"/>
                <w:szCs w:val="24"/>
              </w:rPr>
              <w:t xml:space="preserve"> </w:t>
            </w:r>
          </w:p>
        </w:tc>
        <w:tc>
          <w:tcPr>
            <w:tcW w:w="2565" w:type="dxa"/>
          </w:tcPr>
          <w:p w14:paraId="07A28159" w14:textId="77777777" w:rsidR="00360AE9" w:rsidRDefault="001C1E3D">
            <w:pPr>
              <w:rPr>
                <w:sz w:val="24"/>
                <w:szCs w:val="24"/>
              </w:rPr>
            </w:pPr>
            <w:r>
              <w:rPr>
                <w:sz w:val="24"/>
                <w:szCs w:val="24"/>
              </w:rPr>
              <w:t>1. Навички інструктора 1 контакту</w:t>
            </w:r>
          </w:p>
          <w:p w14:paraId="0048D953" w14:textId="77777777" w:rsidR="00360AE9" w:rsidRDefault="001C1E3D">
            <w:pPr>
              <w:rPr>
                <w:sz w:val="24"/>
                <w:szCs w:val="24"/>
              </w:rPr>
            </w:pPr>
            <w:r>
              <w:rPr>
                <w:sz w:val="24"/>
                <w:szCs w:val="24"/>
              </w:rPr>
              <w:t xml:space="preserve">2. Обов’язки та роль інструктора 1 контакту </w:t>
            </w:r>
          </w:p>
          <w:p w14:paraId="05C5FC27" w14:textId="77777777" w:rsidR="00360AE9" w:rsidRDefault="001C1E3D">
            <w:pPr>
              <w:rPr>
                <w:sz w:val="24"/>
                <w:szCs w:val="24"/>
              </w:rPr>
            </w:pPr>
            <w:r>
              <w:rPr>
                <w:sz w:val="24"/>
                <w:szCs w:val="24"/>
              </w:rPr>
              <w:t>3. Стадії горя/втрати. Депресія</w:t>
            </w:r>
          </w:p>
          <w:p w14:paraId="17672416" w14:textId="77777777" w:rsidR="00360AE9" w:rsidRDefault="001C1E3D">
            <w:pPr>
              <w:rPr>
                <w:sz w:val="24"/>
                <w:szCs w:val="24"/>
              </w:rPr>
            </w:pPr>
            <w:r>
              <w:rPr>
                <w:sz w:val="24"/>
                <w:szCs w:val="24"/>
              </w:rPr>
              <w:t xml:space="preserve">4. Емоційний інтелект </w:t>
            </w:r>
          </w:p>
          <w:p w14:paraId="6AE01F84" w14:textId="77777777" w:rsidR="00360AE9" w:rsidRDefault="001C1E3D">
            <w:pPr>
              <w:rPr>
                <w:sz w:val="24"/>
                <w:szCs w:val="24"/>
              </w:rPr>
            </w:pPr>
            <w:r>
              <w:rPr>
                <w:sz w:val="24"/>
                <w:szCs w:val="24"/>
              </w:rPr>
              <w:t xml:space="preserve">5. Травма спинного мозку </w:t>
            </w:r>
          </w:p>
          <w:p w14:paraId="3325F577" w14:textId="77777777" w:rsidR="00360AE9" w:rsidRDefault="001C1E3D">
            <w:pPr>
              <w:widowControl w:val="0"/>
              <w:rPr>
                <w:sz w:val="24"/>
                <w:szCs w:val="24"/>
              </w:rPr>
            </w:pPr>
            <w:r>
              <w:rPr>
                <w:sz w:val="24"/>
                <w:szCs w:val="24"/>
              </w:rPr>
              <w:t>6. Вирішення складних ситуацій,</w:t>
            </w:r>
          </w:p>
          <w:p w14:paraId="5246A4AE" w14:textId="77777777" w:rsidR="00360AE9" w:rsidRDefault="001C1E3D">
            <w:pPr>
              <w:rPr>
                <w:sz w:val="24"/>
                <w:szCs w:val="24"/>
              </w:rPr>
            </w:pPr>
            <w:r>
              <w:rPr>
                <w:sz w:val="24"/>
                <w:szCs w:val="24"/>
              </w:rPr>
              <w:t xml:space="preserve">група підтримки </w:t>
            </w:r>
          </w:p>
          <w:p w14:paraId="7B2887DD" w14:textId="77777777" w:rsidR="00360AE9" w:rsidRDefault="001C1E3D">
            <w:pPr>
              <w:rPr>
                <w:sz w:val="24"/>
                <w:szCs w:val="24"/>
              </w:rPr>
            </w:pPr>
            <w:r>
              <w:rPr>
                <w:sz w:val="24"/>
                <w:szCs w:val="24"/>
              </w:rPr>
              <w:t xml:space="preserve">7. Менеджмент </w:t>
            </w:r>
            <w:proofErr w:type="spellStart"/>
            <w:r>
              <w:rPr>
                <w:sz w:val="24"/>
                <w:szCs w:val="24"/>
              </w:rPr>
              <w:t>кишківника</w:t>
            </w:r>
            <w:proofErr w:type="spellEnd"/>
          </w:p>
          <w:p w14:paraId="5CF135A0" w14:textId="77777777" w:rsidR="00360AE9" w:rsidRDefault="001C1E3D">
            <w:pPr>
              <w:rPr>
                <w:sz w:val="24"/>
                <w:szCs w:val="24"/>
              </w:rPr>
            </w:pPr>
            <w:r>
              <w:rPr>
                <w:sz w:val="24"/>
                <w:szCs w:val="24"/>
              </w:rPr>
              <w:t xml:space="preserve">8. Менеджмент сечового </w:t>
            </w:r>
          </w:p>
          <w:p w14:paraId="2CA31D35" w14:textId="77777777" w:rsidR="00360AE9" w:rsidRDefault="001C1E3D">
            <w:pPr>
              <w:rPr>
                <w:sz w:val="24"/>
                <w:szCs w:val="24"/>
              </w:rPr>
            </w:pPr>
            <w:r>
              <w:rPr>
                <w:sz w:val="24"/>
                <w:szCs w:val="24"/>
              </w:rPr>
              <w:t xml:space="preserve">9. Ефективна комунікація </w:t>
            </w:r>
          </w:p>
          <w:p w14:paraId="08A44B2E" w14:textId="77777777" w:rsidR="00360AE9" w:rsidRDefault="001C1E3D">
            <w:pPr>
              <w:rPr>
                <w:sz w:val="24"/>
                <w:szCs w:val="24"/>
              </w:rPr>
            </w:pPr>
            <w:r>
              <w:rPr>
                <w:sz w:val="24"/>
                <w:szCs w:val="24"/>
              </w:rPr>
              <w:t>10. Відлежини</w:t>
            </w:r>
          </w:p>
          <w:p w14:paraId="21E4DDC8" w14:textId="77777777" w:rsidR="00360AE9" w:rsidRDefault="001C1E3D">
            <w:pPr>
              <w:rPr>
                <w:sz w:val="24"/>
                <w:szCs w:val="24"/>
              </w:rPr>
            </w:pPr>
            <w:r>
              <w:rPr>
                <w:sz w:val="24"/>
                <w:szCs w:val="24"/>
              </w:rPr>
              <w:t>11. Документація, дистанційна робота та родина</w:t>
            </w:r>
          </w:p>
          <w:p w14:paraId="641D12BA" w14:textId="77777777" w:rsidR="00360AE9" w:rsidRDefault="001C1E3D">
            <w:pPr>
              <w:rPr>
                <w:sz w:val="24"/>
                <w:szCs w:val="24"/>
              </w:rPr>
            </w:pPr>
            <w:r>
              <w:rPr>
                <w:sz w:val="24"/>
                <w:szCs w:val="24"/>
              </w:rPr>
              <w:t xml:space="preserve">12. Контрактури. Опіки. </w:t>
            </w:r>
            <w:proofErr w:type="spellStart"/>
            <w:r>
              <w:rPr>
                <w:sz w:val="24"/>
                <w:szCs w:val="24"/>
              </w:rPr>
              <w:t>Осифікати</w:t>
            </w:r>
            <w:proofErr w:type="spellEnd"/>
          </w:p>
          <w:p w14:paraId="4A6457F0" w14:textId="77777777" w:rsidR="00360AE9" w:rsidRDefault="001C1E3D">
            <w:pPr>
              <w:widowControl w:val="0"/>
              <w:rPr>
                <w:sz w:val="24"/>
                <w:szCs w:val="24"/>
              </w:rPr>
            </w:pPr>
            <w:r>
              <w:rPr>
                <w:sz w:val="24"/>
                <w:szCs w:val="24"/>
              </w:rPr>
              <w:t>13. Крісло колісне активного типу</w:t>
            </w:r>
          </w:p>
          <w:p w14:paraId="068E8163" w14:textId="77777777" w:rsidR="00360AE9" w:rsidRDefault="001C1E3D">
            <w:pPr>
              <w:widowControl w:val="0"/>
              <w:rPr>
                <w:sz w:val="24"/>
                <w:szCs w:val="24"/>
              </w:rPr>
            </w:pPr>
            <w:r>
              <w:rPr>
                <w:sz w:val="24"/>
                <w:szCs w:val="24"/>
              </w:rPr>
              <w:t>14. Універсальний дизайн та ДБН</w:t>
            </w:r>
          </w:p>
          <w:p w14:paraId="2406555C" w14:textId="77777777" w:rsidR="00360AE9" w:rsidRDefault="001C1E3D">
            <w:pPr>
              <w:widowControl w:val="0"/>
              <w:rPr>
                <w:sz w:val="24"/>
                <w:szCs w:val="24"/>
              </w:rPr>
            </w:pPr>
            <w:r>
              <w:rPr>
                <w:sz w:val="24"/>
                <w:szCs w:val="24"/>
              </w:rPr>
              <w:t>15. Правові питання</w:t>
            </w:r>
          </w:p>
          <w:p w14:paraId="22056C36" w14:textId="77777777" w:rsidR="00360AE9" w:rsidRDefault="001C1E3D">
            <w:pPr>
              <w:widowControl w:val="0"/>
              <w:rPr>
                <w:sz w:val="24"/>
                <w:szCs w:val="24"/>
              </w:rPr>
            </w:pPr>
            <w:r>
              <w:rPr>
                <w:sz w:val="24"/>
                <w:szCs w:val="24"/>
              </w:rPr>
              <w:t>16. Доказові методи Фізичної терапії</w:t>
            </w:r>
          </w:p>
          <w:p w14:paraId="45151986" w14:textId="77777777" w:rsidR="00360AE9" w:rsidRDefault="001C1E3D">
            <w:pPr>
              <w:widowControl w:val="0"/>
              <w:rPr>
                <w:sz w:val="24"/>
                <w:szCs w:val="24"/>
              </w:rPr>
            </w:pPr>
            <w:r>
              <w:rPr>
                <w:sz w:val="24"/>
                <w:szCs w:val="24"/>
              </w:rPr>
              <w:t>17. Працевлаштування та освіта</w:t>
            </w:r>
          </w:p>
          <w:p w14:paraId="55811593" w14:textId="77777777" w:rsidR="00360AE9" w:rsidRDefault="001C1E3D">
            <w:pPr>
              <w:widowControl w:val="0"/>
              <w:rPr>
                <w:sz w:val="24"/>
                <w:szCs w:val="24"/>
              </w:rPr>
            </w:pPr>
            <w:r>
              <w:rPr>
                <w:sz w:val="24"/>
                <w:szCs w:val="24"/>
              </w:rPr>
              <w:t>18. Правові питання</w:t>
            </w:r>
          </w:p>
          <w:p w14:paraId="542597D2" w14:textId="77777777" w:rsidR="00360AE9" w:rsidRDefault="001C1E3D">
            <w:pPr>
              <w:widowControl w:val="0"/>
              <w:rPr>
                <w:sz w:val="24"/>
                <w:szCs w:val="24"/>
              </w:rPr>
            </w:pPr>
            <w:r>
              <w:rPr>
                <w:sz w:val="24"/>
                <w:szCs w:val="24"/>
              </w:rPr>
              <w:t>19. Самооцінка та самоцінність</w:t>
            </w:r>
          </w:p>
          <w:p w14:paraId="413E30F3" w14:textId="77777777" w:rsidR="00360AE9" w:rsidRDefault="001C1E3D">
            <w:pPr>
              <w:widowControl w:val="0"/>
              <w:rPr>
                <w:sz w:val="24"/>
                <w:szCs w:val="24"/>
              </w:rPr>
            </w:pPr>
            <w:r>
              <w:rPr>
                <w:sz w:val="24"/>
                <w:szCs w:val="24"/>
              </w:rPr>
              <w:t xml:space="preserve">20. </w:t>
            </w:r>
            <w:proofErr w:type="spellStart"/>
            <w:r>
              <w:rPr>
                <w:sz w:val="24"/>
                <w:szCs w:val="24"/>
              </w:rPr>
              <w:t>Самоменджмент</w:t>
            </w:r>
            <w:proofErr w:type="spellEnd"/>
            <w:r>
              <w:rPr>
                <w:sz w:val="24"/>
                <w:szCs w:val="24"/>
              </w:rPr>
              <w:t xml:space="preserve"> або як підвищити свою ефективність</w:t>
            </w:r>
          </w:p>
        </w:tc>
        <w:tc>
          <w:tcPr>
            <w:tcW w:w="1665" w:type="dxa"/>
          </w:tcPr>
          <w:p w14:paraId="09E8B611" w14:textId="77777777" w:rsidR="00360AE9" w:rsidRDefault="001C1E3D">
            <w:pPr>
              <w:jc w:val="center"/>
              <w:rPr>
                <w:sz w:val="24"/>
                <w:szCs w:val="24"/>
              </w:rPr>
            </w:pPr>
            <w:r>
              <w:rPr>
                <w:sz w:val="24"/>
                <w:szCs w:val="24"/>
              </w:rPr>
              <w:t>Систематизована інформація для учасників курсу – майбутніх інструкторів</w:t>
            </w:r>
          </w:p>
        </w:tc>
        <w:tc>
          <w:tcPr>
            <w:tcW w:w="1275" w:type="dxa"/>
          </w:tcPr>
          <w:p w14:paraId="3F9D7135" w14:textId="77777777" w:rsidR="00360AE9" w:rsidRDefault="001C1E3D">
            <w:pPr>
              <w:rPr>
                <w:sz w:val="24"/>
                <w:szCs w:val="24"/>
              </w:rPr>
            </w:pPr>
            <w:r>
              <w:rPr>
                <w:sz w:val="24"/>
                <w:szCs w:val="24"/>
              </w:rPr>
              <w:t>20 відео</w:t>
            </w:r>
          </w:p>
        </w:tc>
        <w:tc>
          <w:tcPr>
            <w:tcW w:w="2082" w:type="dxa"/>
          </w:tcPr>
          <w:p w14:paraId="160CDF97" w14:textId="77777777" w:rsidR="00360AE9" w:rsidRDefault="001C1E3D">
            <w:pPr>
              <w:rPr>
                <w:sz w:val="24"/>
                <w:szCs w:val="24"/>
              </w:rPr>
            </w:pPr>
            <w:r>
              <w:rPr>
                <w:sz w:val="24"/>
                <w:szCs w:val="24"/>
              </w:rPr>
              <w:t>Для внутрішнього навчання інструкторів 1 контакту</w:t>
            </w:r>
          </w:p>
        </w:tc>
      </w:tr>
      <w:tr w:rsidR="00360AE9" w14:paraId="0E8F4D37" w14:textId="77777777">
        <w:trPr>
          <w:trHeight w:val="797"/>
        </w:trPr>
        <w:tc>
          <w:tcPr>
            <w:tcW w:w="710" w:type="dxa"/>
          </w:tcPr>
          <w:p w14:paraId="66DD4CC8" w14:textId="77777777" w:rsidR="00360AE9" w:rsidRDefault="001C1E3D">
            <w:pPr>
              <w:jc w:val="center"/>
              <w:rPr>
                <w:sz w:val="24"/>
                <w:szCs w:val="24"/>
              </w:rPr>
            </w:pPr>
            <w:r>
              <w:rPr>
                <w:sz w:val="24"/>
                <w:szCs w:val="24"/>
              </w:rPr>
              <w:lastRenderedPageBreak/>
              <w:t>3</w:t>
            </w:r>
          </w:p>
        </w:tc>
        <w:tc>
          <w:tcPr>
            <w:tcW w:w="1590" w:type="dxa"/>
          </w:tcPr>
          <w:p w14:paraId="69B0A42D" w14:textId="77777777" w:rsidR="00B62DAF" w:rsidRDefault="001C1E3D">
            <w:pPr>
              <w:rPr>
                <w:sz w:val="24"/>
                <w:szCs w:val="24"/>
              </w:rPr>
            </w:pPr>
            <w:r>
              <w:rPr>
                <w:sz w:val="24"/>
                <w:szCs w:val="24"/>
              </w:rPr>
              <w:t>Навчальні відео</w:t>
            </w:r>
          </w:p>
          <w:p w14:paraId="52D78858" w14:textId="3A907389" w:rsidR="00360AE9" w:rsidRDefault="00182667">
            <w:pPr>
              <w:rPr>
                <w:sz w:val="24"/>
                <w:szCs w:val="24"/>
              </w:rPr>
            </w:pPr>
            <w:hyperlink r:id="rId12" w:history="1">
              <w:r w:rsidR="00B62DAF" w:rsidRPr="00B56359">
                <w:rPr>
                  <w:rStyle w:val="aff0"/>
                  <w:sz w:val="24"/>
                  <w:szCs w:val="24"/>
                </w:rPr>
                <w:t>https://drive.google.com/drive/folders/16rCiY21i_mkvK7fxkxLMNe_nSW8isc3P?usp=sharing</w:t>
              </w:r>
            </w:hyperlink>
            <w:r w:rsidR="00B62DAF">
              <w:rPr>
                <w:sz w:val="24"/>
                <w:szCs w:val="24"/>
              </w:rPr>
              <w:t xml:space="preserve"> </w:t>
            </w:r>
            <w:r w:rsidR="001C1E3D">
              <w:rPr>
                <w:sz w:val="24"/>
                <w:szCs w:val="24"/>
              </w:rPr>
              <w:t xml:space="preserve"> </w:t>
            </w:r>
          </w:p>
        </w:tc>
        <w:tc>
          <w:tcPr>
            <w:tcW w:w="2565" w:type="dxa"/>
          </w:tcPr>
          <w:p w14:paraId="31968331" w14:textId="77777777" w:rsidR="00360AE9" w:rsidRDefault="001C1E3D">
            <w:pPr>
              <w:rPr>
                <w:sz w:val="24"/>
                <w:szCs w:val="24"/>
              </w:rPr>
            </w:pPr>
            <w:r>
              <w:rPr>
                <w:sz w:val="24"/>
                <w:szCs w:val="24"/>
              </w:rPr>
              <w:t>1. Менеджмент сечового міхура</w:t>
            </w:r>
          </w:p>
          <w:p w14:paraId="7633C5DD" w14:textId="77777777" w:rsidR="00360AE9" w:rsidRDefault="001C1E3D">
            <w:pPr>
              <w:rPr>
                <w:sz w:val="24"/>
                <w:szCs w:val="24"/>
              </w:rPr>
            </w:pPr>
            <w:r>
              <w:rPr>
                <w:sz w:val="24"/>
                <w:szCs w:val="24"/>
              </w:rPr>
              <w:t xml:space="preserve">2. Менеджмент </w:t>
            </w:r>
            <w:proofErr w:type="spellStart"/>
            <w:r>
              <w:rPr>
                <w:sz w:val="24"/>
                <w:szCs w:val="24"/>
              </w:rPr>
              <w:t>кишківника</w:t>
            </w:r>
            <w:proofErr w:type="spellEnd"/>
          </w:p>
          <w:p w14:paraId="3B3AB209" w14:textId="77777777" w:rsidR="00360AE9" w:rsidRDefault="001C1E3D">
            <w:pPr>
              <w:rPr>
                <w:sz w:val="24"/>
                <w:szCs w:val="24"/>
              </w:rPr>
            </w:pPr>
            <w:r>
              <w:rPr>
                <w:sz w:val="24"/>
                <w:szCs w:val="24"/>
              </w:rPr>
              <w:t>3. Пролежні та профілактика ускладнень</w:t>
            </w:r>
          </w:p>
          <w:p w14:paraId="55CCDBC2" w14:textId="77777777" w:rsidR="00360AE9" w:rsidRDefault="001C1E3D">
            <w:pPr>
              <w:rPr>
                <w:sz w:val="24"/>
                <w:szCs w:val="24"/>
              </w:rPr>
            </w:pPr>
            <w:r>
              <w:rPr>
                <w:sz w:val="24"/>
                <w:szCs w:val="24"/>
              </w:rPr>
              <w:t>4. Сексуальне здоров’я жінок з травмою спинного мозку</w:t>
            </w:r>
          </w:p>
          <w:p w14:paraId="2F178F2C" w14:textId="77777777" w:rsidR="00360AE9" w:rsidRDefault="001C1E3D">
            <w:pPr>
              <w:rPr>
                <w:sz w:val="24"/>
                <w:szCs w:val="24"/>
              </w:rPr>
            </w:pPr>
            <w:r>
              <w:rPr>
                <w:sz w:val="24"/>
                <w:szCs w:val="24"/>
              </w:rPr>
              <w:t xml:space="preserve">5. Контрактури, опіки, </w:t>
            </w:r>
            <w:proofErr w:type="spellStart"/>
            <w:r>
              <w:rPr>
                <w:sz w:val="24"/>
                <w:szCs w:val="24"/>
              </w:rPr>
              <w:t>осифікати</w:t>
            </w:r>
            <w:proofErr w:type="spellEnd"/>
          </w:p>
          <w:p w14:paraId="35DC61D4" w14:textId="77777777" w:rsidR="00360AE9" w:rsidRDefault="001C1E3D">
            <w:pPr>
              <w:rPr>
                <w:sz w:val="24"/>
                <w:szCs w:val="24"/>
              </w:rPr>
            </w:pPr>
            <w:r>
              <w:rPr>
                <w:sz w:val="24"/>
                <w:szCs w:val="24"/>
              </w:rPr>
              <w:t>6. Здоровий спосіб життя</w:t>
            </w:r>
          </w:p>
          <w:p w14:paraId="62A1C97F" w14:textId="77777777" w:rsidR="00360AE9" w:rsidRDefault="001C1E3D">
            <w:pPr>
              <w:rPr>
                <w:sz w:val="24"/>
                <w:szCs w:val="24"/>
              </w:rPr>
            </w:pPr>
            <w:r>
              <w:rPr>
                <w:sz w:val="24"/>
                <w:szCs w:val="24"/>
              </w:rPr>
              <w:t>7. Техніки переміщення осіб в кріслі колісному</w:t>
            </w:r>
          </w:p>
          <w:p w14:paraId="73BBF1EA" w14:textId="77777777" w:rsidR="00360AE9" w:rsidRDefault="001C1E3D">
            <w:pPr>
              <w:rPr>
                <w:sz w:val="24"/>
                <w:szCs w:val="24"/>
              </w:rPr>
            </w:pPr>
            <w:r>
              <w:rPr>
                <w:sz w:val="24"/>
                <w:szCs w:val="24"/>
              </w:rPr>
              <w:t>8. Юридичні підстави оформлення інвалідності</w:t>
            </w:r>
          </w:p>
          <w:p w14:paraId="0C3C839D" w14:textId="77777777" w:rsidR="00360AE9" w:rsidRDefault="001C1E3D">
            <w:pPr>
              <w:rPr>
                <w:sz w:val="24"/>
                <w:szCs w:val="24"/>
              </w:rPr>
            </w:pPr>
            <w:r>
              <w:rPr>
                <w:sz w:val="24"/>
                <w:szCs w:val="24"/>
              </w:rPr>
              <w:t>9. Отримання крісла колісного активного типу</w:t>
            </w:r>
          </w:p>
          <w:p w14:paraId="0891DD34" w14:textId="77777777" w:rsidR="00360AE9" w:rsidRDefault="001C1E3D">
            <w:pPr>
              <w:rPr>
                <w:sz w:val="24"/>
                <w:szCs w:val="24"/>
              </w:rPr>
            </w:pPr>
            <w:r>
              <w:rPr>
                <w:sz w:val="24"/>
                <w:szCs w:val="24"/>
              </w:rPr>
              <w:t>10. Інструктор 1 контакту – хто він?</w:t>
            </w:r>
          </w:p>
        </w:tc>
        <w:tc>
          <w:tcPr>
            <w:tcW w:w="1665" w:type="dxa"/>
          </w:tcPr>
          <w:p w14:paraId="5EDFCC16" w14:textId="77777777" w:rsidR="00360AE9" w:rsidRDefault="001C1E3D">
            <w:pPr>
              <w:jc w:val="center"/>
              <w:rPr>
                <w:sz w:val="24"/>
                <w:szCs w:val="24"/>
              </w:rPr>
            </w:pPr>
            <w:r>
              <w:rPr>
                <w:sz w:val="24"/>
                <w:szCs w:val="24"/>
              </w:rPr>
              <w:t>Відео від спеціалістів та досвідчених інструкторів для подальшого використання в рамках навчання</w:t>
            </w:r>
          </w:p>
        </w:tc>
        <w:tc>
          <w:tcPr>
            <w:tcW w:w="1275" w:type="dxa"/>
          </w:tcPr>
          <w:p w14:paraId="4AA54AAC" w14:textId="77777777" w:rsidR="00360AE9" w:rsidRDefault="001C1E3D">
            <w:pPr>
              <w:rPr>
                <w:sz w:val="24"/>
                <w:szCs w:val="24"/>
              </w:rPr>
            </w:pPr>
            <w:r>
              <w:rPr>
                <w:sz w:val="24"/>
                <w:szCs w:val="24"/>
              </w:rPr>
              <w:t>10 відео</w:t>
            </w:r>
          </w:p>
        </w:tc>
        <w:tc>
          <w:tcPr>
            <w:tcW w:w="2082" w:type="dxa"/>
          </w:tcPr>
          <w:p w14:paraId="422E8ACA" w14:textId="3F294992" w:rsidR="00360AE9" w:rsidRDefault="001C1E3D">
            <w:pPr>
              <w:rPr>
                <w:sz w:val="24"/>
                <w:szCs w:val="24"/>
              </w:rPr>
            </w:pPr>
            <w:r>
              <w:rPr>
                <w:sz w:val="24"/>
                <w:szCs w:val="24"/>
              </w:rPr>
              <w:t xml:space="preserve">Для </w:t>
            </w:r>
            <w:r w:rsidR="00B90F15">
              <w:rPr>
                <w:sz w:val="24"/>
                <w:szCs w:val="24"/>
              </w:rPr>
              <w:t>використання в рамках системи навчання</w:t>
            </w:r>
          </w:p>
        </w:tc>
      </w:tr>
    </w:tbl>
    <w:p w14:paraId="2A91E4B0" w14:textId="77777777" w:rsidR="00360AE9" w:rsidRDefault="00360AE9">
      <w:pPr>
        <w:jc w:val="center"/>
        <w:rPr>
          <w:sz w:val="26"/>
          <w:szCs w:val="26"/>
        </w:rPr>
      </w:pPr>
    </w:p>
    <w:p w14:paraId="39FF0622" w14:textId="77777777" w:rsidR="00360AE9" w:rsidRDefault="001C1E3D">
      <w:pPr>
        <w:jc w:val="both"/>
        <w:rPr>
          <w:b/>
          <w:i/>
          <w:sz w:val="26"/>
          <w:szCs w:val="26"/>
        </w:rPr>
      </w:pPr>
      <w:r>
        <w:rPr>
          <w:b/>
          <w:i/>
          <w:sz w:val="26"/>
          <w:szCs w:val="26"/>
        </w:rPr>
        <w:t xml:space="preserve">10. Перелік додаткових матеріалів (за наявності)  </w:t>
      </w:r>
    </w:p>
    <w:p w14:paraId="079B2A29" w14:textId="77777777" w:rsidR="00360AE9" w:rsidRDefault="001C1E3D">
      <w:pPr>
        <w:numPr>
          <w:ilvl w:val="0"/>
          <w:numId w:val="2"/>
        </w:numPr>
        <w:pBdr>
          <w:top w:val="nil"/>
          <w:left w:val="nil"/>
          <w:bottom w:val="nil"/>
          <w:right w:val="nil"/>
          <w:between w:val="nil"/>
        </w:pBdr>
        <w:jc w:val="both"/>
        <w:rPr>
          <w:color w:val="000000"/>
          <w:sz w:val="26"/>
          <w:szCs w:val="26"/>
        </w:rPr>
      </w:pPr>
      <w:r>
        <w:rPr>
          <w:color w:val="000000"/>
          <w:sz w:val="26"/>
          <w:szCs w:val="26"/>
        </w:rPr>
        <w:t>Додаток 1 – Список учасників проекту</w:t>
      </w:r>
    </w:p>
    <w:p w14:paraId="66AD1845" w14:textId="77777777" w:rsidR="00360AE9" w:rsidRDefault="001C1E3D">
      <w:pPr>
        <w:numPr>
          <w:ilvl w:val="0"/>
          <w:numId w:val="2"/>
        </w:numPr>
        <w:pBdr>
          <w:top w:val="nil"/>
          <w:left w:val="nil"/>
          <w:bottom w:val="nil"/>
          <w:right w:val="nil"/>
          <w:between w:val="nil"/>
        </w:pBdr>
        <w:jc w:val="both"/>
        <w:rPr>
          <w:color w:val="000000"/>
          <w:sz w:val="26"/>
          <w:szCs w:val="26"/>
        </w:rPr>
      </w:pPr>
      <w:r>
        <w:rPr>
          <w:color w:val="000000"/>
          <w:sz w:val="26"/>
          <w:szCs w:val="26"/>
        </w:rPr>
        <w:t>Додаток 2 – Список учасників підсумкової зустрічі</w:t>
      </w:r>
    </w:p>
    <w:p w14:paraId="198903CF" w14:textId="237E6BA9" w:rsidR="00360AE9" w:rsidRDefault="001C1E3D">
      <w:pPr>
        <w:numPr>
          <w:ilvl w:val="0"/>
          <w:numId w:val="2"/>
        </w:numPr>
        <w:pBdr>
          <w:top w:val="nil"/>
          <w:left w:val="nil"/>
          <w:bottom w:val="nil"/>
          <w:right w:val="nil"/>
          <w:between w:val="nil"/>
        </w:pBdr>
        <w:jc w:val="both"/>
        <w:rPr>
          <w:color w:val="000000"/>
          <w:sz w:val="26"/>
          <w:szCs w:val="26"/>
        </w:rPr>
      </w:pPr>
      <w:r>
        <w:rPr>
          <w:color w:val="000000"/>
          <w:sz w:val="26"/>
          <w:szCs w:val="26"/>
        </w:rPr>
        <w:t xml:space="preserve">Додаток 3 – </w:t>
      </w:r>
      <w:r w:rsidR="00DC62F5">
        <w:rPr>
          <w:color w:val="000000"/>
          <w:sz w:val="26"/>
          <w:szCs w:val="26"/>
        </w:rPr>
        <w:t>Публікації в рамках проєкту</w:t>
      </w:r>
    </w:p>
    <w:p w14:paraId="3863CF87" w14:textId="77777777" w:rsidR="00360AE9" w:rsidRDefault="001C1E3D">
      <w:pPr>
        <w:numPr>
          <w:ilvl w:val="0"/>
          <w:numId w:val="2"/>
        </w:numPr>
        <w:pBdr>
          <w:top w:val="nil"/>
          <w:left w:val="nil"/>
          <w:bottom w:val="nil"/>
          <w:right w:val="nil"/>
          <w:between w:val="nil"/>
        </w:pBdr>
        <w:rPr>
          <w:color w:val="000000"/>
          <w:sz w:val="26"/>
          <w:szCs w:val="26"/>
        </w:rPr>
      </w:pPr>
      <w:r>
        <w:rPr>
          <w:color w:val="000000"/>
          <w:sz w:val="26"/>
          <w:szCs w:val="26"/>
        </w:rPr>
        <w:t>Додаток 4 – Програма курсу</w:t>
      </w:r>
    </w:p>
    <w:p w14:paraId="681D31C7" w14:textId="77777777" w:rsidR="00360AE9" w:rsidRDefault="001C1E3D">
      <w:pPr>
        <w:numPr>
          <w:ilvl w:val="0"/>
          <w:numId w:val="2"/>
        </w:numPr>
        <w:pBdr>
          <w:top w:val="nil"/>
          <w:left w:val="nil"/>
          <w:bottom w:val="nil"/>
          <w:right w:val="nil"/>
          <w:between w:val="nil"/>
        </w:pBdr>
        <w:jc w:val="both"/>
        <w:rPr>
          <w:color w:val="000000"/>
          <w:sz w:val="26"/>
          <w:szCs w:val="26"/>
        </w:rPr>
      </w:pPr>
      <w:r>
        <w:rPr>
          <w:color w:val="000000"/>
          <w:sz w:val="26"/>
          <w:szCs w:val="26"/>
        </w:rPr>
        <w:t xml:space="preserve">Додаток 5 – Результати оціночних тестів. Зведена таблиця. </w:t>
      </w:r>
    </w:p>
    <w:p w14:paraId="430B80ED" w14:textId="77777777" w:rsidR="00360AE9" w:rsidRDefault="001C1E3D">
      <w:pPr>
        <w:numPr>
          <w:ilvl w:val="0"/>
          <w:numId w:val="2"/>
        </w:numPr>
        <w:pBdr>
          <w:top w:val="nil"/>
          <w:left w:val="nil"/>
          <w:bottom w:val="nil"/>
          <w:right w:val="nil"/>
          <w:between w:val="nil"/>
        </w:pBdr>
        <w:jc w:val="both"/>
        <w:rPr>
          <w:color w:val="000000"/>
          <w:sz w:val="26"/>
          <w:szCs w:val="26"/>
        </w:rPr>
      </w:pPr>
      <w:r>
        <w:rPr>
          <w:color w:val="000000"/>
          <w:sz w:val="26"/>
          <w:szCs w:val="26"/>
        </w:rPr>
        <w:t>Додаток 6 – Підсумкова анкета-опитувальник</w:t>
      </w:r>
    </w:p>
    <w:p w14:paraId="2B5DD193" w14:textId="77777777" w:rsidR="00360AE9" w:rsidRDefault="001C1E3D">
      <w:pPr>
        <w:numPr>
          <w:ilvl w:val="0"/>
          <w:numId w:val="2"/>
        </w:numPr>
        <w:pBdr>
          <w:top w:val="nil"/>
          <w:left w:val="nil"/>
          <w:bottom w:val="nil"/>
          <w:right w:val="nil"/>
          <w:between w:val="nil"/>
        </w:pBdr>
        <w:jc w:val="both"/>
        <w:rPr>
          <w:color w:val="000000"/>
          <w:sz w:val="26"/>
          <w:szCs w:val="26"/>
        </w:rPr>
      </w:pPr>
      <w:r>
        <w:rPr>
          <w:color w:val="000000"/>
          <w:sz w:val="26"/>
          <w:szCs w:val="26"/>
        </w:rPr>
        <w:t>Додаток 7 – Брошура «Життя з травмою спинного мозку: практичні поради»</w:t>
      </w:r>
    </w:p>
    <w:p w14:paraId="493DC733" w14:textId="77777777" w:rsidR="00360AE9" w:rsidRDefault="001C1E3D">
      <w:pPr>
        <w:numPr>
          <w:ilvl w:val="0"/>
          <w:numId w:val="2"/>
        </w:numPr>
        <w:pBdr>
          <w:top w:val="nil"/>
          <w:left w:val="nil"/>
          <w:bottom w:val="nil"/>
          <w:right w:val="nil"/>
          <w:between w:val="nil"/>
        </w:pBdr>
        <w:jc w:val="both"/>
        <w:rPr>
          <w:color w:val="000000"/>
          <w:sz w:val="26"/>
          <w:szCs w:val="26"/>
        </w:rPr>
      </w:pPr>
      <w:r>
        <w:rPr>
          <w:color w:val="000000"/>
          <w:sz w:val="26"/>
          <w:szCs w:val="26"/>
        </w:rPr>
        <w:t>Додаток 8 – Прес-реліз</w:t>
      </w:r>
    </w:p>
    <w:p w14:paraId="620FBE5A" w14:textId="6DCBEE2C" w:rsidR="00360AE9" w:rsidRDefault="001C1E3D">
      <w:pPr>
        <w:numPr>
          <w:ilvl w:val="0"/>
          <w:numId w:val="2"/>
        </w:numPr>
        <w:pBdr>
          <w:top w:val="nil"/>
          <w:left w:val="nil"/>
          <w:bottom w:val="nil"/>
          <w:right w:val="nil"/>
          <w:between w:val="nil"/>
        </w:pBdr>
        <w:jc w:val="both"/>
        <w:rPr>
          <w:color w:val="000000"/>
          <w:sz w:val="26"/>
          <w:szCs w:val="26"/>
        </w:rPr>
      </w:pPr>
      <w:r>
        <w:rPr>
          <w:color w:val="000000"/>
          <w:sz w:val="26"/>
          <w:szCs w:val="26"/>
        </w:rPr>
        <w:t>Додаток 9 – Сертифікати учасників</w:t>
      </w:r>
    </w:p>
    <w:p w14:paraId="11065FD6" w14:textId="77777777" w:rsidR="00360AE9" w:rsidRDefault="00360AE9">
      <w:pPr>
        <w:jc w:val="both"/>
        <w:rPr>
          <w:sz w:val="26"/>
          <w:szCs w:val="26"/>
        </w:rPr>
      </w:pPr>
    </w:p>
    <w:sectPr w:rsidR="00360AE9">
      <w:headerReference w:type="default" r:id="rId13"/>
      <w:pgSz w:w="11906" w:h="16838"/>
      <w:pgMar w:top="709" w:right="566" w:bottom="426" w:left="1701" w:header="51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9CF00" w14:textId="77777777" w:rsidR="000E00D8" w:rsidRDefault="000E00D8">
      <w:r>
        <w:separator/>
      </w:r>
    </w:p>
  </w:endnote>
  <w:endnote w:type="continuationSeparator" w:id="0">
    <w:p w14:paraId="25F2FB0C" w14:textId="77777777" w:rsidR="000E00D8" w:rsidRDefault="000E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altName w:val="﷽﷽﷽﷽﷽﷽﷽﷽ȠÛ恀"/>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F8F02" w14:textId="77777777" w:rsidR="000E00D8" w:rsidRDefault="000E00D8">
      <w:r>
        <w:separator/>
      </w:r>
    </w:p>
  </w:footnote>
  <w:footnote w:type="continuationSeparator" w:id="0">
    <w:p w14:paraId="3C5F450C" w14:textId="77777777" w:rsidR="000E00D8" w:rsidRDefault="000E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A4A5B" w14:textId="77777777" w:rsidR="00AC7EEE" w:rsidRDefault="00AC7EEE">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182667">
      <w:rPr>
        <w:noProof/>
        <w:color w:val="000000"/>
      </w:rPr>
      <w:t>14</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B00F5"/>
    <w:multiLevelType w:val="multilevel"/>
    <w:tmpl w:val="B85C2C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4A25501"/>
    <w:multiLevelType w:val="multilevel"/>
    <w:tmpl w:val="B918638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B986EB1"/>
    <w:multiLevelType w:val="multilevel"/>
    <w:tmpl w:val="85C2D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E9"/>
    <w:rsid w:val="00053856"/>
    <w:rsid w:val="000E00D8"/>
    <w:rsid w:val="00182667"/>
    <w:rsid w:val="0019451F"/>
    <w:rsid w:val="001C1E3D"/>
    <w:rsid w:val="001F73C9"/>
    <w:rsid w:val="00360AE9"/>
    <w:rsid w:val="00412C48"/>
    <w:rsid w:val="00451057"/>
    <w:rsid w:val="00463ACB"/>
    <w:rsid w:val="004708F8"/>
    <w:rsid w:val="004A6714"/>
    <w:rsid w:val="004C2BF5"/>
    <w:rsid w:val="00540ED6"/>
    <w:rsid w:val="005A55F4"/>
    <w:rsid w:val="00600E96"/>
    <w:rsid w:val="006014D5"/>
    <w:rsid w:val="00657639"/>
    <w:rsid w:val="00674B9E"/>
    <w:rsid w:val="006C6814"/>
    <w:rsid w:val="006E1FE2"/>
    <w:rsid w:val="007574A4"/>
    <w:rsid w:val="0081516C"/>
    <w:rsid w:val="008325AE"/>
    <w:rsid w:val="009232CF"/>
    <w:rsid w:val="00AA1228"/>
    <w:rsid w:val="00AC7EEE"/>
    <w:rsid w:val="00B62DAF"/>
    <w:rsid w:val="00B8036E"/>
    <w:rsid w:val="00B90F15"/>
    <w:rsid w:val="00C95CDD"/>
    <w:rsid w:val="00DC62F5"/>
    <w:rsid w:val="00E1479F"/>
    <w:rsid w:val="00EA14FE"/>
    <w:rsid w:val="00F803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8B"/>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Знак Знак Знак Знак Знак"/>
    <w:basedOn w:val="a"/>
    <w:rsid w:val="004E668B"/>
    <w:rPr>
      <w:rFonts w:ascii="Verdana" w:hAnsi="Verdana" w:cs="Verdana"/>
      <w:sz w:val="20"/>
      <w:szCs w:val="20"/>
      <w:lang w:val="en-US" w:eastAsia="en-US"/>
    </w:rPr>
  </w:style>
  <w:style w:type="paragraph" w:styleId="a5">
    <w:name w:val="Body Text Indent"/>
    <w:basedOn w:val="a"/>
    <w:link w:val="a6"/>
    <w:rsid w:val="004E668B"/>
    <w:pPr>
      <w:ind w:firstLine="708"/>
    </w:pPr>
    <w:rPr>
      <w:sz w:val="24"/>
      <w:szCs w:val="24"/>
    </w:rPr>
  </w:style>
  <w:style w:type="character" w:customStyle="1" w:styleId="a6">
    <w:name w:val="Основной текст с отступом Знак"/>
    <w:link w:val="a5"/>
    <w:semiHidden/>
    <w:locked/>
    <w:rsid w:val="004E668B"/>
    <w:rPr>
      <w:sz w:val="24"/>
      <w:szCs w:val="24"/>
      <w:lang w:val="uk-UA" w:eastAsia="ru-RU" w:bidi="ar-SA"/>
    </w:rPr>
  </w:style>
  <w:style w:type="paragraph" w:customStyle="1" w:styleId="10">
    <w:name w:val="заголовок 1"/>
    <w:basedOn w:val="a"/>
    <w:next w:val="a"/>
    <w:rsid w:val="004E668B"/>
    <w:pPr>
      <w:keepNext/>
    </w:pPr>
    <w:rPr>
      <w:szCs w:val="20"/>
    </w:rPr>
  </w:style>
  <w:style w:type="paragraph" w:customStyle="1" w:styleId="Blank">
    <w:name w:val="Blank"/>
    <w:basedOn w:val="a"/>
    <w:rsid w:val="004E668B"/>
    <w:pPr>
      <w:tabs>
        <w:tab w:val="left" w:pos="5600"/>
        <w:tab w:val="right" w:pos="9072"/>
      </w:tabs>
      <w:spacing w:after="120"/>
    </w:pPr>
    <w:rPr>
      <w:sz w:val="22"/>
      <w:szCs w:val="22"/>
      <w:lang w:eastAsia="uk-UA"/>
    </w:rPr>
  </w:style>
  <w:style w:type="character" w:customStyle="1" w:styleId="st121">
    <w:name w:val="st121"/>
    <w:uiPriority w:val="99"/>
    <w:rsid w:val="00CA68FC"/>
    <w:rPr>
      <w:i/>
      <w:iCs/>
      <w:color w:val="000000"/>
    </w:rPr>
  </w:style>
  <w:style w:type="character" w:customStyle="1" w:styleId="st131">
    <w:name w:val="st131"/>
    <w:uiPriority w:val="99"/>
    <w:rsid w:val="00CA68FC"/>
    <w:rPr>
      <w:i/>
      <w:iCs/>
      <w:color w:val="0000FF"/>
    </w:rPr>
  </w:style>
  <w:style w:type="character" w:customStyle="1" w:styleId="st46">
    <w:name w:val="st46"/>
    <w:uiPriority w:val="99"/>
    <w:rsid w:val="00CA68FC"/>
    <w:rPr>
      <w:i/>
      <w:iCs/>
      <w:color w:val="000000"/>
    </w:rPr>
  </w:style>
  <w:style w:type="paragraph" w:styleId="a7">
    <w:name w:val="Balloon Text"/>
    <w:basedOn w:val="a"/>
    <w:link w:val="a8"/>
    <w:rsid w:val="00206176"/>
    <w:rPr>
      <w:rFonts w:ascii="Tahoma" w:hAnsi="Tahoma" w:cs="Tahoma"/>
      <w:sz w:val="16"/>
      <w:szCs w:val="16"/>
    </w:rPr>
  </w:style>
  <w:style w:type="character" w:customStyle="1" w:styleId="a8">
    <w:name w:val="Текст выноски Знак"/>
    <w:link w:val="a7"/>
    <w:rsid w:val="00206176"/>
    <w:rPr>
      <w:rFonts w:ascii="Tahoma" w:hAnsi="Tahoma" w:cs="Tahoma"/>
      <w:sz w:val="16"/>
      <w:szCs w:val="16"/>
      <w:lang w:val="uk-UA"/>
    </w:rPr>
  </w:style>
  <w:style w:type="table" w:styleId="a9">
    <w:name w:val="Table Grid"/>
    <w:basedOn w:val="a1"/>
    <w:uiPriority w:val="59"/>
    <w:rsid w:val="00B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F16619"/>
    <w:pPr>
      <w:tabs>
        <w:tab w:val="center" w:pos="4677"/>
        <w:tab w:val="right" w:pos="9355"/>
      </w:tabs>
    </w:pPr>
  </w:style>
  <w:style w:type="character" w:customStyle="1" w:styleId="ab">
    <w:name w:val="Верхний колонтитул Знак"/>
    <w:link w:val="aa"/>
    <w:uiPriority w:val="99"/>
    <w:rsid w:val="00F16619"/>
    <w:rPr>
      <w:sz w:val="28"/>
      <w:szCs w:val="28"/>
      <w:lang w:val="uk-UA" w:eastAsia="ru-RU"/>
    </w:rPr>
  </w:style>
  <w:style w:type="paragraph" w:styleId="ac">
    <w:name w:val="footer"/>
    <w:basedOn w:val="a"/>
    <w:link w:val="ad"/>
    <w:rsid w:val="00F16619"/>
    <w:pPr>
      <w:tabs>
        <w:tab w:val="center" w:pos="4677"/>
        <w:tab w:val="right" w:pos="9355"/>
      </w:tabs>
    </w:pPr>
  </w:style>
  <w:style w:type="character" w:customStyle="1" w:styleId="ad">
    <w:name w:val="Нижний колонтитул Знак"/>
    <w:link w:val="ac"/>
    <w:rsid w:val="00F16619"/>
    <w:rPr>
      <w:sz w:val="28"/>
      <w:szCs w:val="28"/>
      <w:lang w:val="uk-UA" w:eastAsia="ru-RU"/>
    </w:rPr>
  </w:style>
  <w:style w:type="character" w:customStyle="1" w:styleId="6Exact">
    <w:name w:val="Основной текст (6) Exact"/>
    <w:rsid w:val="00E216BF"/>
    <w:rPr>
      <w:rFonts w:ascii="Arial" w:hAnsi="Arial" w:cs="Arial"/>
      <w:sz w:val="20"/>
      <w:szCs w:val="20"/>
      <w:u w:val="none"/>
    </w:rPr>
  </w:style>
  <w:style w:type="character" w:customStyle="1" w:styleId="60">
    <w:name w:val="Основной текст (6)_"/>
    <w:link w:val="61"/>
    <w:locked/>
    <w:rsid w:val="00E216BF"/>
    <w:rPr>
      <w:rFonts w:ascii="Arial" w:hAnsi="Arial"/>
      <w:shd w:val="clear" w:color="auto" w:fill="FFFFFF"/>
    </w:rPr>
  </w:style>
  <w:style w:type="paragraph" w:customStyle="1" w:styleId="61">
    <w:name w:val="Основной текст (6)"/>
    <w:basedOn w:val="a"/>
    <w:link w:val="60"/>
    <w:rsid w:val="00E216BF"/>
    <w:pPr>
      <w:widowControl w:val="0"/>
      <w:shd w:val="clear" w:color="auto" w:fill="FFFFFF"/>
      <w:spacing w:before="180" w:line="240" w:lineRule="atLeast"/>
    </w:pPr>
    <w:rPr>
      <w:rFonts w:ascii="Arial" w:hAnsi="Arial"/>
      <w:sz w:val="20"/>
      <w:szCs w:val="20"/>
    </w:rPr>
  </w:style>
  <w:style w:type="paragraph" w:styleId="ae">
    <w:name w:val="List Paragraph"/>
    <w:basedOn w:val="a"/>
    <w:uiPriority w:val="34"/>
    <w:qFormat/>
    <w:rsid w:val="006C61AE"/>
    <w:pPr>
      <w:ind w:left="720"/>
      <w:contextualSpacing/>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character" w:styleId="aff0">
    <w:name w:val="Hyperlink"/>
    <w:basedOn w:val="a0"/>
    <w:uiPriority w:val="99"/>
    <w:unhideWhenUsed/>
    <w:rsid w:val="00463ACB"/>
    <w:rPr>
      <w:color w:val="0563C1" w:themeColor="hyperlink"/>
      <w:u w:val="single"/>
    </w:rPr>
  </w:style>
  <w:style w:type="character" w:customStyle="1" w:styleId="UnresolvedMention">
    <w:name w:val="Unresolved Mention"/>
    <w:basedOn w:val="a0"/>
    <w:uiPriority w:val="99"/>
    <w:semiHidden/>
    <w:unhideWhenUsed/>
    <w:rsid w:val="00463A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8B"/>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Знак Знак Знак Знак Знак"/>
    <w:basedOn w:val="a"/>
    <w:rsid w:val="004E668B"/>
    <w:rPr>
      <w:rFonts w:ascii="Verdana" w:hAnsi="Verdana" w:cs="Verdana"/>
      <w:sz w:val="20"/>
      <w:szCs w:val="20"/>
      <w:lang w:val="en-US" w:eastAsia="en-US"/>
    </w:rPr>
  </w:style>
  <w:style w:type="paragraph" w:styleId="a5">
    <w:name w:val="Body Text Indent"/>
    <w:basedOn w:val="a"/>
    <w:link w:val="a6"/>
    <w:rsid w:val="004E668B"/>
    <w:pPr>
      <w:ind w:firstLine="708"/>
    </w:pPr>
    <w:rPr>
      <w:sz w:val="24"/>
      <w:szCs w:val="24"/>
    </w:rPr>
  </w:style>
  <w:style w:type="character" w:customStyle="1" w:styleId="a6">
    <w:name w:val="Основной текст с отступом Знак"/>
    <w:link w:val="a5"/>
    <w:semiHidden/>
    <w:locked/>
    <w:rsid w:val="004E668B"/>
    <w:rPr>
      <w:sz w:val="24"/>
      <w:szCs w:val="24"/>
      <w:lang w:val="uk-UA" w:eastAsia="ru-RU" w:bidi="ar-SA"/>
    </w:rPr>
  </w:style>
  <w:style w:type="paragraph" w:customStyle="1" w:styleId="10">
    <w:name w:val="заголовок 1"/>
    <w:basedOn w:val="a"/>
    <w:next w:val="a"/>
    <w:rsid w:val="004E668B"/>
    <w:pPr>
      <w:keepNext/>
    </w:pPr>
    <w:rPr>
      <w:szCs w:val="20"/>
    </w:rPr>
  </w:style>
  <w:style w:type="paragraph" w:customStyle="1" w:styleId="Blank">
    <w:name w:val="Blank"/>
    <w:basedOn w:val="a"/>
    <w:rsid w:val="004E668B"/>
    <w:pPr>
      <w:tabs>
        <w:tab w:val="left" w:pos="5600"/>
        <w:tab w:val="right" w:pos="9072"/>
      </w:tabs>
      <w:spacing w:after="120"/>
    </w:pPr>
    <w:rPr>
      <w:sz w:val="22"/>
      <w:szCs w:val="22"/>
      <w:lang w:eastAsia="uk-UA"/>
    </w:rPr>
  </w:style>
  <w:style w:type="character" w:customStyle="1" w:styleId="st121">
    <w:name w:val="st121"/>
    <w:uiPriority w:val="99"/>
    <w:rsid w:val="00CA68FC"/>
    <w:rPr>
      <w:i/>
      <w:iCs/>
      <w:color w:val="000000"/>
    </w:rPr>
  </w:style>
  <w:style w:type="character" w:customStyle="1" w:styleId="st131">
    <w:name w:val="st131"/>
    <w:uiPriority w:val="99"/>
    <w:rsid w:val="00CA68FC"/>
    <w:rPr>
      <w:i/>
      <w:iCs/>
      <w:color w:val="0000FF"/>
    </w:rPr>
  </w:style>
  <w:style w:type="character" w:customStyle="1" w:styleId="st46">
    <w:name w:val="st46"/>
    <w:uiPriority w:val="99"/>
    <w:rsid w:val="00CA68FC"/>
    <w:rPr>
      <w:i/>
      <w:iCs/>
      <w:color w:val="000000"/>
    </w:rPr>
  </w:style>
  <w:style w:type="paragraph" w:styleId="a7">
    <w:name w:val="Balloon Text"/>
    <w:basedOn w:val="a"/>
    <w:link w:val="a8"/>
    <w:rsid w:val="00206176"/>
    <w:rPr>
      <w:rFonts w:ascii="Tahoma" w:hAnsi="Tahoma" w:cs="Tahoma"/>
      <w:sz w:val="16"/>
      <w:szCs w:val="16"/>
    </w:rPr>
  </w:style>
  <w:style w:type="character" w:customStyle="1" w:styleId="a8">
    <w:name w:val="Текст выноски Знак"/>
    <w:link w:val="a7"/>
    <w:rsid w:val="00206176"/>
    <w:rPr>
      <w:rFonts w:ascii="Tahoma" w:hAnsi="Tahoma" w:cs="Tahoma"/>
      <w:sz w:val="16"/>
      <w:szCs w:val="16"/>
      <w:lang w:val="uk-UA"/>
    </w:rPr>
  </w:style>
  <w:style w:type="table" w:styleId="a9">
    <w:name w:val="Table Grid"/>
    <w:basedOn w:val="a1"/>
    <w:uiPriority w:val="59"/>
    <w:rsid w:val="00B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F16619"/>
    <w:pPr>
      <w:tabs>
        <w:tab w:val="center" w:pos="4677"/>
        <w:tab w:val="right" w:pos="9355"/>
      </w:tabs>
    </w:pPr>
  </w:style>
  <w:style w:type="character" w:customStyle="1" w:styleId="ab">
    <w:name w:val="Верхний колонтитул Знак"/>
    <w:link w:val="aa"/>
    <w:uiPriority w:val="99"/>
    <w:rsid w:val="00F16619"/>
    <w:rPr>
      <w:sz w:val="28"/>
      <w:szCs w:val="28"/>
      <w:lang w:val="uk-UA" w:eastAsia="ru-RU"/>
    </w:rPr>
  </w:style>
  <w:style w:type="paragraph" w:styleId="ac">
    <w:name w:val="footer"/>
    <w:basedOn w:val="a"/>
    <w:link w:val="ad"/>
    <w:rsid w:val="00F16619"/>
    <w:pPr>
      <w:tabs>
        <w:tab w:val="center" w:pos="4677"/>
        <w:tab w:val="right" w:pos="9355"/>
      </w:tabs>
    </w:pPr>
  </w:style>
  <w:style w:type="character" w:customStyle="1" w:styleId="ad">
    <w:name w:val="Нижний колонтитул Знак"/>
    <w:link w:val="ac"/>
    <w:rsid w:val="00F16619"/>
    <w:rPr>
      <w:sz w:val="28"/>
      <w:szCs w:val="28"/>
      <w:lang w:val="uk-UA" w:eastAsia="ru-RU"/>
    </w:rPr>
  </w:style>
  <w:style w:type="character" w:customStyle="1" w:styleId="6Exact">
    <w:name w:val="Основной текст (6) Exact"/>
    <w:rsid w:val="00E216BF"/>
    <w:rPr>
      <w:rFonts w:ascii="Arial" w:hAnsi="Arial" w:cs="Arial"/>
      <w:sz w:val="20"/>
      <w:szCs w:val="20"/>
      <w:u w:val="none"/>
    </w:rPr>
  </w:style>
  <w:style w:type="character" w:customStyle="1" w:styleId="60">
    <w:name w:val="Основной текст (6)_"/>
    <w:link w:val="61"/>
    <w:locked/>
    <w:rsid w:val="00E216BF"/>
    <w:rPr>
      <w:rFonts w:ascii="Arial" w:hAnsi="Arial"/>
      <w:shd w:val="clear" w:color="auto" w:fill="FFFFFF"/>
    </w:rPr>
  </w:style>
  <w:style w:type="paragraph" w:customStyle="1" w:styleId="61">
    <w:name w:val="Основной текст (6)"/>
    <w:basedOn w:val="a"/>
    <w:link w:val="60"/>
    <w:rsid w:val="00E216BF"/>
    <w:pPr>
      <w:widowControl w:val="0"/>
      <w:shd w:val="clear" w:color="auto" w:fill="FFFFFF"/>
      <w:spacing w:before="180" w:line="240" w:lineRule="atLeast"/>
    </w:pPr>
    <w:rPr>
      <w:rFonts w:ascii="Arial" w:hAnsi="Arial"/>
      <w:sz w:val="20"/>
      <w:szCs w:val="20"/>
    </w:rPr>
  </w:style>
  <w:style w:type="paragraph" w:styleId="ae">
    <w:name w:val="List Paragraph"/>
    <w:basedOn w:val="a"/>
    <w:uiPriority w:val="34"/>
    <w:qFormat/>
    <w:rsid w:val="006C61AE"/>
    <w:pPr>
      <w:ind w:left="720"/>
      <w:contextualSpacing/>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character" w:styleId="aff0">
    <w:name w:val="Hyperlink"/>
    <w:basedOn w:val="a0"/>
    <w:uiPriority w:val="99"/>
    <w:unhideWhenUsed/>
    <w:rsid w:val="00463ACB"/>
    <w:rPr>
      <w:color w:val="0563C1" w:themeColor="hyperlink"/>
      <w:u w:val="single"/>
    </w:rPr>
  </w:style>
  <w:style w:type="character" w:customStyle="1" w:styleId="UnresolvedMention">
    <w:name w:val="Unresolved Mention"/>
    <w:basedOn w:val="a0"/>
    <w:uiPriority w:val="99"/>
    <w:semiHidden/>
    <w:unhideWhenUsed/>
    <w:rsid w:val="0046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3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rive.google.com/drive/folders/16rCiY21i_mkvK7fxkxLMNe_nSW8isc3P?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47cmTgcg2dWvqppalxrGXfkwHCynBaQs?usp=shar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1600068200255403/videos/1278452622520734" TargetMode="External"/><Relationship Id="rId4" Type="http://schemas.microsoft.com/office/2007/relationships/stylesWithEffects" Target="stylesWithEffects.xml"/><Relationship Id="rId9" Type="http://schemas.openxmlformats.org/officeDocument/2006/relationships/hyperlink" Target="https://youtu.be/9LyzMouDnS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xlZ1GkVMvlxjJaQmCnVrHV9wUQ==">AMUW2mU2+jt798Vx6hK47hO5tHnmm8WlRThs3F70heWwUZlu5pGCXsXukLYhtUHRdULHt9FmWAlK9b9obBOMltnb4jmomWDhAu4duOEp6qrxch9KReKTuuApiBNfzLmVCL/N1jQ2lZe9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17865</Words>
  <Characters>10184</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 Кисельова</dc:creator>
  <cp:lastModifiedBy>ORodenko</cp:lastModifiedBy>
  <cp:revision>31</cp:revision>
  <dcterms:created xsi:type="dcterms:W3CDTF">2020-03-26T14:10:00Z</dcterms:created>
  <dcterms:modified xsi:type="dcterms:W3CDTF">2021-03-03T13:20:00Z</dcterms:modified>
</cp:coreProperties>
</file>