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30" w:rsidRPr="00DA00E3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  <w:r w:rsidRPr="00DA00E3">
        <w:rPr>
          <w:rFonts w:ascii="Times New Roman" w:hAnsi="Times New Roman" w:cs="Times New Roman"/>
          <w:sz w:val="16"/>
          <w:szCs w:val="16"/>
        </w:rPr>
        <w:t>ЗАТВЕРДЖЕНО</w:t>
      </w:r>
    </w:p>
    <w:p w:rsidR="007B4830" w:rsidRPr="00DA00E3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  <w:r w:rsidRPr="00DA00E3">
        <w:rPr>
          <w:rFonts w:ascii="Times New Roman" w:hAnsi="Times New Roman" w:cs="Times New Roman"/>
          <w:sz w:val="16"/>
          <w:szCs w:val="16"/>
        </w:rPr>
        <w:t>Наказ Фонду соціального захисту</w:t>
      </w:r>
    </w:p>
    <w:p w:rsidR="007B4830" w:rsidRPr="00DA00E3" w:rsidRDefault="00A00BF3" w:rsidP="00A00BF3">
      <w:pPr>
        <w:ind w:firstLine="10915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осіб з інвалідністю </w:t>
      </w:r>
      <w:r w:rsidR="004B0EA9">
        <w:rPr>
          <w:rFonts w:ascii="Times New Roman" w:hAnsi="Times New Roman" w:cs="Times New Roman"/>
          <w:sz w:val="16"/>
          <w:szCs w:val="16"/>
        </w:rPr>
        <w:t>2</w:t>
      </w:r>
      <w:r w:rsidR="005E3228">
        <w:rPr>
          <w:rFonts w:ascii="Times New Roman" w:hAnsi="Times New Roman" w:cs="Times New Roman"/>
          <w:sz w:val="16"/>
          <w:szCs w:val="16"/>
        </w:rPr>
        <w:t>3.10</w:t>
      </w:r>
      <w:r w:rsidR="007B4830" w:rsidRPr="00DA00E3">
        <w:rPr>
          <w:rFonts w:ascii="Times New Roman" w:hAnsi="Times New Roman" w:cs="Times New Roman"/>
          <w:sz w:val="16"/>
          <w:szCs w:val="16"/>
        </w:rPr>
        <w:t>.</w:t>
      </w:r>
      <w:r w:rsidR="00D01B18" w:rsidRPr="00DA00E3">
        <w:rPr>
          <w:rFonts w:ascii="Times New Roman" w:hAnsi="Times New Roman" w:cs="Times New Roman"/>
          <w:sz w:val="16"/>
          <w:szCs w:val="16"/>
        </w:rPr>
        <w:t>2</w:t>
      </w:r>
      <w:r w:rsidR="00204891">
        <w:rPr>
          <w:rFonts w:ascii="Times New Roman" w:hAnsi="Times New Roman" w:cs="Times New Roman"/>
          <w:sz w:val="16"/>
          <w:szCs w:val="16"/>
        </w:rPr>
        <w:t>3</w:t>
      </w:r>
      <w:r w:rsidR="007B4830" w:rsidRPr="00DA00E3">
        <w:rPr>
          <w:rFonts w:ascii="Times New Roman" w:hAnsi="Times New Roman"/>
          <w:sz w:val="16"/>
          <w:szCs w:val="16"/>
        </w:rPr>
        <w:t xml:space="preserve">р. </w:t>
      </w:r>
      <w:r w:rsidR="007B4830" w:rsidRPr="00DA00E3">
        <w:rPr>
          <w:rFonts w:ascii="Times New Roman" w:hAnsi="Times New Roman" w:cs="Times New Roman"/>
          <w:sz w:val="16"/>
          <w:szCs w:val="16"/>
        </w:rPr>
        <w:t xml:space="preserve">№ </w:t>
      </w:r>
      <w:r w:rsidR="005E3228">
        <w:rPr>
          <w:rFonts w:ascii="Times New Roman" w:hAnsi="Times New Roman" w:cs="Times New Roman"/>
          <w:sz w:val="16"/>
          <w:szCs w:val="16"/>
        </w:rPr>
        <w:t>7</w:t>
      </w:r>
      <w:r w:rsidR="00204891">
        <w:rPr>
          <w:rFonts w:ascii="Times New Roman" w:hAnsi="Times New Roman" w:cs="Times New Roman"/>
          <w:sz w:val="16"/>
          <w:szCs w:val="16"/>
        </w:rPr>
        <w:t>2</w:t>
      </w:r>
    </w:p>
    <w:p w:rsidR="003C2AA0" w:rsidRDefault="00572767" w:rsidP="00046948">
      <w:pPr>
        <w:ind w:firstLine="1077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44067" w:rsidRPr="00DA00E3" w:rsidRDefault="007B4830" w:rsidP="003C2AA0">
      <w:pPr>
        <w:ind w:left="2679" w:firstLine="10773"/>
        <w:rPr>
          <w:rFonts w:ascii="Times New Roman" w:hAnsi="Times New Roman" w:cs="Times New Roman"/>
          <w:sz w:val="16"/>
          <w:szCs w:val="16"/>
        </w:rPr>
      </w:pPr>
      <w:r w:rsidRPr="00DA00E3">
        <w:rPr>
          <w:rFonts w:ascii="Times New Roman" w:hAnsi="Times New Roman" w:cs="Times New Roman"/>
          <w:sz w:val="16"/>
          <w:szCs w:val="16"/>
        </w:rPr>
        <w:t xml:space="preserve"> </w:t>
      </w:r>
      <w:r w:rsidR="00BD0C66" w:rsidRPr="00DA00E3">
        <w:rPr>
          <w:rFonts w:ascii="Times New Roman" w:hAnsi="Times New Roman" w:cs="Times New Roman"/>
          <w:sz w:val="16"/>
          <w:szCs w:val="16"/>
        </w:rPr>
        <w:t>Форма 2/0</w:t>
      </w:r>
      <w:r w:rsidR="005E3228">
        <w:rPr>
          <w:rFonts w:ascii="Times New Roman" w:hAnsi="Times New Roman" w:cs="Times New Roman"/>
          <w:sz w:val="16"/>
          <w:szCs w:val="16"/>
        </w:rPr>
        <w:t>4</w:t>
      </w:r>
      <w:r w:rsidRPr="00DA00E3">
        <w:rPr>
          <w:rFonts w:ascii="Times New Roman" w:hAnsi="Times New Roman" w:cs="Times New Roman"/>
          <w:sz w:val="16"/>
          <w:szCs w:val="16"/>
        </w:rPr>
        <w:t>-0</w:t>
      </w:r>
      <w:r w:rsidR="005E3228">
        <w:rPr>
          <w:rFonts w:ascii="Times New Roman" w:hAnsi="Times New Roman" w:cs="Times New Roman"/>
          <w:sz w:val="16"/>
          <w:szCs w:val="16"/>
        </w:rPr>
        <w:t>2</w:t>
      </w:r>
    </w:p>
    <w:p w:rsidR="004534DA" w:rsidRPr="00DA00E3" w:rsidRDefault="00944067" w:rsidP="00046948">
      <w:pPr>
        <w:jc w:val="center"/>
        <w:outlineLvl w:val="2"/>
        <w:rPr>
          <w:rFonts w:ascii="Times New Roman" w:hAnsi="Times New Roman" w:cs="Times New Roman"/>
          <w:b/>
        </w:rPr>
      </w:pPr>
      <w:bookmarkStart w:id="0" w:name="bookmark2"/>
      <w:r w:rsidRPr="00DA00E3">
        <w:rPr>
          <w:rFonts w:ascii="Times New Roman" w:hAnsi="Times New Roman" w:cs="Times New Roman"/>
          <w:b/>
        </w:rPr>
        <w:t xml:space="preserve">Інформація </w:t>
      </w:r>
    </w:p>
    <w:p w:rsidR="003C2AA0" w:rsidRDefault="00A00BF3" w:rsidP="00046948">
      <w:pPr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щ</w:t>
      </w:r>
      <w:r w:rsidR="004534DA" w:rsidRPr="00DA00E3">
        <w:rPr>
          <w:rFonts w:ascii="Times New Roman" w:hAnsi="Times New Roman" w:cs="Times New Roman"/>
          <w:b/>
        </w:rPr>
        <w:t>одо висвітлення питань соціального захисту осіб з інвалідністю в засобах масової інформації (ЗМІ)</w:t>
      </w:r>
    </w:p>
    <w:p w:rsidR="00944067" w:rsidRDefault="004534DA" w:rsidP="00046948">
      <w:pPr>
        <w:jc w:val="center"/>
        <w:outlineLvl w:val="2"/>
        <w:rPr>
          <w:rFonts w:ascii="Times New Roman" w:hAnsi="Times New Roman" w:cs="Times New Roman"/>
          <w:b/>
        </w:rPr>
      </w:pPr>
      <w:r w:rsidRPr="00DA00E3">
        <w:rPr>
          <w:rFonts w:ascii="Times New Roman" w:hAnsi="Times New Roman" w:cs="Times New Roman"/>
          <w:b/>
        </w:rPr>
        <w:t xml:space="preserve"> </w:t>
      </w:r>
      <w:r w:rsidR="00944067" w:rsidRPr="00DA00E3">
        <w:rPr>
          <w:rFonts w:ascii="Times New Roman" w:hAnsi="Times New Roman" w:cs="Times New Roman"/>
          <w:b/>
        </w:rPr>
        <w:t xml:space="preserve">Івано-Франківського </w:t>
      </w:r>
      <w:r w:rsidR="003C2AA0">
        <w:rPr>
          <w:rFonts w:ascii="Times New Roman" w:hAnsi="Times New Roman" w:cs="Times New Roman"/>
          <w:b/>
        </w:rPr>
        <w:t>територіального</w:t>
      </w:r>
      <w:r w:rsidR="00944067" w:rsidRPr="00DA00E3">
        <w:rPr>
          <w:rFonts w:ascii="Times New Roman" w:hAnsi="Times New Roman" w:cs="Times New Roman"/>
          <w:b/>
        </w:rPr>
        <w:t xml:space="preserve"> відділення Фонду соціального захисту </w:t>
      </w:r>
      <w:r w:rsidR="00792161" w:rsidRPr="00DA00E3">
        <w:rPr>
          <w:rFonts w:ascii="Times New Roman" w:hAnsi="Times New Roman" w:cs="Times New Roman"/>
          <w:b/>
        </w:rPr>
        <w:t>осіб з інвалідністю</w:t>
      </w:r>
      <w:bookmarkEnd w:id="0"/>
    </w:p>
    <w:p w:rsidR="00DF66A5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Інформація подається що</w:t>
      </w:r>
      <w:r w:rsidR="00C4290E">
        <w:rPr>
          <w:rFonts w:ascii="Times New Roman" w:hAnsi="Times New Roman" w:cs="Times New Roman"/>
          <w:sz w:val="16"/>
          <w:szCs w:val="16"/>
        </w:rPr>
        <w:t xml:space="preserve"> </w:t>
      </w:r>
      <w:r w:rsidR="003C2AA0">
        <w:rPr>
          <w:rFonts w:ascii="Times New Roman" w:hAnsi="Times New Roman" w:cs="Times New Roman"/>
          <w:sz w:val="16"/>
          <w:szCs w:val="16"/>
        </w:rPr>
        <w:t>півроку</w:t>
      </w:r>
    </w:p>
    <w:p w:rsidR="00DF66A5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 до </w:t>
      </w:r>
      <w:r w:rsidR="00A00BF3">
        <w:rPr>
          <w:rFonts w:ascii="Times New Roman" w:hAnsi="Times New Roman" w:cs="Times New Roman"/>
          <w:sz w:val="16"/>
          <w:szCs w:val="16"/>
        </w:rPr>
        <w:t>01</w:t>
      </w:r>
      <w:r w:rsidRPr="00DF66A5">
        <w:rPr>
          <w:rFonts w:ascii="Times New Roman" w:hAnsi="Times New Roman" w:cs="Times New Roman"/>
          <w:sz w:val="16"/>
          <w:szCs w:val="16"/>
        </w:rPr>
        <w:t xml:space="preserve"> числа наступного за звітним </w:t>
      </w:r>
    </w:p>
    <w:p w:rsidR="00944067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періодом наростаючим підсумком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3140"/>
        <w:gridCol w:w="3739"/>
        <w:gridCol w:w="5060"/>
      </w:tblGrid>
      <w:tr w:rsidR="00944067" w:rsidRPr="00B14CA2" w:rsidTr="007A1581">
        <w:trPr>
          <w:trHeight w:val="99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DA00E3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944067" w:rsidRPr="00DA00E3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розміщення</w:t>
            </w:r>
          </w:p>
          <w:p w:rsidR="003B498C" w:rsidRPr="00DA00E3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</w:p>
          <w:p w:rsidR="00944067" w:rsidRPr="00DA00E3" w:rsidRDefault="00944067" w:rsidP="003B49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Default="00944067" w:rsidP="005E3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Назва ЗМІ (газета, журнал, ТРК, радіо</w:t>
            </w:r>
            <w:r w:rsidR="005E3228">
              <w:rPr>
                <w:rFonts w:ascii="Times New Roman" w:hAnsi="Times New Roman" w:cs="Times New Roman"/>
                <w:b/>
                <w:sz w:val="20"/>
                <w:szCs w:val="20"/>
              </w:rPr>
              <w:t>, веб-сайти, соціальні мережі</w:t>
            </w: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), номер газети, журналу, в якому опубліковано матеріал</w:t>
            </w:r>
          </w:p>
          <w:p w:rsidR="005E3228" w:rsidRPr="005E3228" w:rsidRDefault="005E3228" w:rsidP="005E3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eastAsia="ru-RU"/>
              </w:rPr>
            </w:pPr>
            <w:r w:rsidRPr="005E3228">
              <w:rPr>
                <w:rFonts w:ascii="Times New Roman" w:hAnsi="Times New Roman" w:cs="Times New Roman"/>
                <w:i/>
                <w:sz w:val="16"/>
                <w:szCs w:val="16"/>
              </w:rPr>
              <w:t>Активні посилання на інформаційні матеріали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3228" w:rsidRDefault="00944067" w:rsidP="005E3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Назва інформаційного матеріалу</w:t>
            </w:r>
          </w:p>
          <w:p w:rsidR="00944067" w:rsidRPr="00DA00E3" w:rsidRDefault="00944067" w:rsidP="005E3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(статті) </w:t>
            </w:r>
            <w:proofErr w:type="spellStart"/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теле</w:t>
            </w:r>
            <w:proofErr w:type="spellEnd"/>
            <w:r w:rsidR="005E3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45F3"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B70261"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радіо</w:t>
            </w:r>
            <w:r w:rsidR="00DF66A5"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програми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66A5" w:rsidRPr="00DA00E3" w:rsidRDefault="00944067" w:rsidP="00DF6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Питання, що висвітлювались </w:t>
            </w:r>
          </w:p>
          <w:p w:rsidR="00944067" w:rsidRDefault="00944067" w:rsidP="005E3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0E3">
              <w:rPr>
                <w:rFonts w:ascii="Times New Roman" w:hAnsi="Times New Roman" w:cs="Times New Roman"/>
                <w:b/>
                <w:sz w:val="20"/>
                <w:szCs w:val="20"/>
              </w:rPr>
              <w:t>в інформаційному матеріалі</w:t>
            </w:r>
          </w:p>
          <w:p w:rsidR="005E3228" w:rsidRPr="005E3228" w:rsidRDefault="005E3228" w:rsidP="005E3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eastAsia="ru-RU"/>
              </w:rPr>
            </w:pPr>
            <w:r w:rsidRPr="005E3228">
              <w:rPr>
                <w:rFonts w:ascii="Times New Roman" w:hAnsi="Times New Roman" w:cs="Times New Roman"/>
                <w:i/>
                <w:sz w:val="16"/>
                <w:szCs w:val="16"/>
              </w:rPr>
              <w:t>(стисло, 1-3 речення)</w:t>
            </w:r>
          </w:p>
        </w:tc>
      </w:tr>
      <w:tr w:rsidR="00944067" w:rsidRPr="00B14CA2" w:rsidTr="007A1581">
        <w:trPr>
          <w:trHeight w:val="26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572767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5727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572767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5727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572767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5727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4067" w:rsidRPr="00572767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5727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E3228" w:rsidRPr="00B14CA2" w:rsidTr="007A1581">
        <w:trPr>
          <w:trHeight w:val="85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3228" w:rsidRPr="00254456" w:rsidRDefault="008C6B43" w:rsidP="00D271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27.07.2023р.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3228" w:rsidRDefault="008C6B43" w:rsidP="00DA00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44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Веб сайт Фонду соціального захисту осіб з інвалідністю</w:t>
            </w:r>
          </w:p>
          <w:p w:rsidR="008C6B43" w:rsidRPr="00254456" w:rsidRDefault="008C6B43" w:rsidP="00DA00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6B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https://www.ispf.gov.ua/news/seminar-z-pitan-zmin-v-zakonodavstvi-shchodo-szoi230727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3228" w:rsidRPr="00254456" w:rsidRDefault="008C6B43" w:rsidP="008C6B43">
            <w:pPr>
              <w:jc w:val="center"/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</w:pPr>
            <w:r w:rsidRPr="008C6B43"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  <w:t>В Івано-Франківській громаді проведено семінар з питань змін в законодавстві щодо соціальної захищеності осіб з інвалідністю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28" w:rsidRPr="005E3228" w:rsidRDefault="008C6B43" w:rsidP="00DA00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  <w:t>З</w:t>
            </w:r>
            <w:r w:rsidRPr="008C6B43"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  <w:t>міни в законодавстві щодо соціальної захищеності осіб з інвалідністю та атестації робочих місць в період дії воєнного стану.</w:t>
            </w:r>
          </w:p>
        </w:tc>
      </w:tr>
      <w:tr w:rsidR="00D43BC1" w:rsidRPr="00B14CA2" w:rsidTr="007A1581">
        <w:trPr>
          <w:trHeight w:val="85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BC1" w:rsidRDefault="00D43BC1" w:rsidP="00D271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29.11.2023р.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BC1" w:rsidRDefault="00D43BC1" w:rsidP="00DA00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3B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Веб сайт Фонду соціального захисту осіб з інвалідністю</w:t>
            </w:r>
          </w:p>
          <w:p w:rsidR="00D43BC1" w:rsidRPr="00254456" w:rsidRDefault="00D43BC1" w:rsidP="00DA00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3BC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https://www.ispf.gov.ua/news/sp-dlya-integraciyi-osib-z-invalidnistyu231129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BC1" w:rsidRPr="00D43BC1" w:rsidRDefault="00D43BC1" w:rsidP="008C6B43">
            <w:pPr>
              <w:jc w:val="center"/>
              <w:rPr>
                <w:rFonts w:asciiTheme="minorHAnsi" w:hAnsiTheme="minorHAnsi"/>
                <w:bCs/>
                <w:color w:val="1D1D1D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Cs/>
                <w:color w:val="1D1D1D"/>
                <w:sz w:val="20"/>
                <w:szCs w:val="20"/>
                <w:shd w:val="clear" w:color="auto" w:fill="FFFFFF"/>
              </w:rPr>
              <w:t>Семінар «</w:t>
            </w:r>
            <w:r w:rsidRPr="00D43BC1"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  <w:t>Соціальні послуги для інтеграції осіб з інвалідністю у соціальне життя</w:t>
            </w:r>
            <w:r>
              <w:rPr>
                <w:rFonts w:asciiTheme="minorHAnsi" w:hAnsiTheme="minorHAnsi"/>
                <w:bCs/>
                <w:color w:val="1D1D1D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BC1" w:rsidRPr="00572767" w:rsidRDefault="00D43BC1" w:rsidP="00DA00E3">
            <w:pPr>
              <w:jc w:val="center"/>
              <w:rPr>
                <w:rFonts w:ascii="ProbaPro" w:hAnsi="ProbaPro"/>
                <w:bCs/>
                <w:color w:val="1D1D1D"/>
                <w:sz w:val="16"/>
                <w:szCs w:val="16"/>
                <w:shd w:val="clear" w:color="auto" w:fill="FFFFFF"/>
              </w:rPr>
            </w:pPr>
            <w:r w:rsidRPr="00572767">
              <w:rPr>
                <w:rFonts w:asciiTheme="minorHAnsi" w:hAnsiTheme="minorHAnsi"/>
                <w:bCs/>
                <w:color w:val="1D1D1D"/>
                <w:sz w:val="16"/>
                <w:szCs w:val="16"/>
                <w:shd w:val="clear" w:color="auto" w:fill="FFFFFF"/>
              </w:rPr>
              <w:t>Н</w:t>
            </w:r>
            <w:r w:rsidRPr="00572767">
              <w:rPr>
                <w:rFonts w:ascii="ProbaPro" w:hAnsi="ProbaPro"/>
                <w:bCs/>
                <w:color w:val="1D1D1D"/>
                <w:sz w:val="16"/>
                <w:szCs w:val="16"/>
                <w:shd w:val="clear" w:color="auto" w:fill="FFFFFF"/>
              </w:rPr>
              <w:t>адання реабілітаційних послуг для людей з інвалідністю, їх соціальні гарантії, кваліфіковану роботу щодо підготовки людей до протезування, реабілітаційні заходи, ерготерапію та комплекс медичних, фізичних, соціальних, психологічних заходів.</w:t>
            </w:r>
          </w:p>
        </w:tc>
      </w:tr>
      <w:tr w:rsidR="00FE097F" w:rsidRPr="00B14CA2" w:rsidTr="007A1581">
        <w:trPr>
          <w:trHeight w:val="85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97F" w:rsidRDefault="00FE097F" w:rsidP="004605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30.11.2023р.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97F" w:rsidRDefault="00FE097F" w:rsidP="00FE09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44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Веб сайт Фонду соціального захисту осіб з інвалідністю</w:t>
            </w:r>
          </w:p>
          <w:p w:rsidR="00FE097F" w:rsidRPr="00254456" w:rsidRDefault="00D43BC1" w:rsidP="008C6B4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3BC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https://www.ispf.gov.ua/news/vorkshop-fondu-im-fridriha-ebarta231130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97F" w:rsidRPr="008C6B43" w:rsidRDefault="00FE097F" w:rsidP="008C6B43">
            <w:pPr>
              <w:jc w:val="center"/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</w:pPr>
            <w:proofErr w:type="spellStart"/>
            <w:r w:rsidRPr="00FE097F"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  <w:t>Воркшоп</w:t>
            </w:r>
            <w:proofErr w:type="spellEnd"/>
            <w:r w:rsidRPr="00FE097F"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  <w:t xml:space="preserve"> ” Інклюзивний туризм як ефективний шлях соціалізації людей з інвалідністю впродовж життя” за сприянням Фонду ім. Фрідріха Ебарта в Україні.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97F" w:rsidRPr="006E41DF" w:rsidRDefault="00FE097F" w:rsidP="00FE097F">
            <w:pPr>
              <w:jc w:val="center"/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</w:pPr>
            <w:r w:rsidRPr="00FE097F"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  <w:t xml:space="preserve">Поширення кращих практик роботи із студентами з інвалідністю від інклюзивної освіти до інклюзивного життя, </w:t>
            </w:r>
            <w:r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  <w:t>п</w:t>
            </w:r>
            <w:r w:rsidRPr="00FE097F"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  <w:t xml:space="preserve">отенціал розвитку інклюзивного туризму Івано-Франківської області, </w:t>
            </w:r>
            <w:r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  <w:t>а</w:t>
            </w:r>
            <w:r w:rsidRPr="00FE097F"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  <w:t>дміністративно-правові засади інклюзії.</w:t>
            </w:r>
          </w:p>
        </w:tc>
      </w:tr>
      <w:tr w:rsidR="005E3228" w:rsidRPr="00B14CA2" w:rsidTr="007A1581">
        <w:trPr>
          <w:trHeight w:val="85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3228" w:rsidRPr="00254456" w:rsidRDefault="008C6B43" w:rsidP="004605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04.12.2023р.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6B43" w:rsidRDefault="008C6B43" w:rsidP="008C6B4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44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Веб сайт Фонду соціального захисту осіб з інвалідністю</w:t>
            </w:r>
          </w:p>
          <w:p w:rsidR="005E3228" w:rsidRPr="00254456" w:rsidRDefault="008C6B43" w:rsidP="00DA00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6B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https://www.ispf.gov.ua/news/dopomoga-ta-pidtrimka231204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3228" w:rsidRPr="00254456" w:rsidRDefault="008C6B43" w:rsidP="008C6B43">
            <w:pPr>
              <w:jc w:val="center"/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</w:pPr>
            <w:r w:rsidRPr="008C6B43"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  <w:t>Допомога та підтримка соціально вразливих категорій в Івано-Франківському регіоні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28" w:rsidRPr="005E3228" w:rsidRDefault="006E41DF" w:rsidP="006E41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41DF"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  <w:t>Проект «Посилення стійкості громад в Україні»</w:t>
            </w:r>
          </w:p>
        </w:tc>
      </w:tr>
      <w:tr w:rsidR="005E3228" w:rsidRPr="00B14CA2" w:rsidTr="007A1581">
        <w:trPr>
          <w:trHeight w:val="85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3228" w:rsidRPr="00254456" w:rsidRDefault="00460574" w:rsidP="00D271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05.12.2023р.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6795" w:rsidRDefault="004D6795" w:rsidP="004D67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44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Веб сайт Фонду соціального захисту осіб з інвалідністю</w:t>
            </w:r>
          </w:p>
          <w:p w:rsidR="005E3228" w:rsidRPr="00254456" w:rsidRDefault="00460574" w:rsidP="00DA00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057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https://www.ispf.gov.ua/news/osoblivosti-pracevlashtuvannya-231205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3228" w:rsidRPr="00254456" w:rsidRDefault="004D6795" w:rsidP="004D6795">
            <w:pPr>
              <w:jc w:val="center"/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</w:pPr>
            <w:r w:rsidRPr="004D6795"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  <w:t>Особливості працевлаштування осіб з інвалідністю - турбота спільна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28" w:rsidRPr="005E3228" w:rsidRDefault="00FE097F" w:rsidP="00DA00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097F">
              <w:rPr>
                <w:rFonts w:ascii="ProbaPro" w:hAnsi="ProbaPro"/>
                <w:bCs/>
                <w:color w:val="1D1D1D"/>
                <w:sz w:val="20"/>
                <w:szCs w:val="20"/>
                <w:shd w:val="clear" w:color="auto" w:fill="FFFFFF"/>
              </w:rPr>
              <w:t>Інформування роботодавців про особливості працевлаштування осіб з інвалідністю</w:t>
            </w:r>
          </w:p>
        </w:tc>
      </w:tr>
    </w:tbl>
    <w:p w:rsidR="00E24422" w:rsidRDefault="00E24422" w:rsidP="00944067">
      <w:pPr>
        <w:tabs>
          <w:tab w:val="left" w:pos="11314"/>
        </w:tabs>
        <w:rPr>
          <w:rFonts w:ascii="Times New Roman" w:hAnsi="Times New Roman" w:cs="Times New Roman"/>
          <w:sz w:val="16"/>
          <w:szCs w:val="16"/>
        </w:rPr>
      </w:pPr>
    </w:p>
    <w:p w:rsidR="00944067" w:rsidRPr="00E24422" w:rsidRDefault="00CE4BF6" w:rsidP="00944067">
      <w:pPr>
        <w:tabs>
          <w:tab w:val="left" w:pos="11314"/>
        </w:tabs>
        <w:rPr>
          <w:rFonts w:ascii="Times New Roman" w:hAnsi="Times New Roman" w:cs="Times New Roman"/>
          <w:b/>
        </w:rPr>
      </w:pPr>
      <w:r w:rsidRPr="00E24422">
        <w:rPr>
          <w:rFonts w:ascii="Times New Roman" w:hAnsi="Times New Roman" w:cs="Times New Roman"/>
          <w:b/>
        </w:rPr>
        <w:t xml:space="preserve">Керівник Івано-Франківського </w:t>
      </w:r>
      <w:r w:rsidR="00C84DA0">
        <w:rPr>
          <w:rFonts w:ascii="Times New Roman" w:hAnsi="Times New Roman" w:cs="Times New Roman"/>
          <w:b/>
        </w:rPr>
        <w:t xml:space="preserve">обласного </w:t>
      </w:r>
      <w:r w:rsidRPr="00E24422">
        <w:rPr>
          <w:rFonts w:ascii="Times New Roman" w:hAnsi="Times New Roman" w:cs="Times New Roman"/>
          <w:b/>
        </w:rPr>
        <w:t>відділення</w:t>
      </w:r>
      <w:r w:rsidR="00944067" w:rsidRPr="00E24422">
        <w:rPr>
          <w:rFonts w:ascii="Times New Roman" w:hAnsi="Times New Roman" w:cs="Times New Roman"/>
          <w:b/>
        </w:rPr>
        <w:tab/>
      </w:r>
      <w:r w:rsidR="0041399F" w:rsidRPr="00E24422">
        <w:rPr>
          <w:rFonts w:ascii="Times New Roman" w:hAnsi="Times New Roman" w:cs="Times New Roman"/>
          <w:b/>
        </w:rPr>
        <w:t>Василь ЖУРАКІВСЬКИЙ</w:t>
      </w:r>
    </w:p>
    <w:p w:rsidR="00E91777" w:rsidRPr="000F7738" w:rsidRDefault="00CE4BF6" w:rsidP="000F7738">
      <w:pPr>
        <w:tabs>
          <w:tab w:val="center" w:pos="7285"/>
        </w:tabs>
        <w:rPr>
          <w:rFonts w:ascii="Times New Roman" w:hAnsi="Times New Roman" w:cs="Times New Roman"/>
          <w:sz w:val="22"/>
          <w:szCs w:val="22"/>
        </w:rPr>
      </w:pPr>
      <w:r w:rsidRPr="00E24422">
        <w:rPr>
          <w:rFonts w:ascii="Times New Roman" w:hAnsi="Times New Roman" w:cs="Times New Roman"/>
          <w:b/>
        </w:rPr>
        <w:t>Фонду соціального захисту осіб з інвалідністю</w:t>
      </w:r>
      <w:r w:rsidR="000F7738">
        <w:rPr>
          <w:rFonts w:ascii="Times New Roman" w:hAnsi="Times New Roman" w:cs="Times New Roman"/>
          <w:b/>
        </w:rPr>
        <w:tab/>
      </w:r>
      <w:r w:rsidR="000F7738" w:rsidRPr="000F7738">
        <w:rPr>
          <w:rFonts w:ascii="Times New Roman" w:hAnsi="Times New Roman" w:cs="Times New Roman"/>
          <w:sz w:val="22"/>
          <w:szCs w:val="22"/>
        </w:rPr>
        <w:t>(підпис)</w:t>
      </w:r>
      <w:bookmarkStart w:id="1" w:name="_GoBack"/>
      <w:bookmarkEnd w:id="1"/>
    </w:p>
    <w:sectPr w:rsidR="00E91777" w:rsidRPr="000F7738" w:rsidSect="0057276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055E"/>
    <w:multiLevelType w:val="hybridMultilevel"/>
    <w:tmpl w:val="2396B8B8"/>
    <w:lvl w:ilvl="0" w:tplc="0422000D">
      <w:start w:val="1"/>
      <w:numFmt w:val="bullet"/>
      <w:lvlText w:val=""/>
      <w:lvlJc w:val="left"/>
      <w:pPr>
        <w:ind w:left="15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5A0F41DA"/>
    <w:multiLevelType w:val="hybridMultilevel"/>
    <w:tmpl w:val="2A9ACC9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67"/>
    <w:rsid w:val="00000FCB"/>
    <w:rsid w:val="000133EE"/>
    <w:rsid w:val="000352B1"/>
    <w:rsid w:val="000356AA"/>
    <w:rsid w:val="00046948"/>
    <w:rsid w:val="000774E7"/>
    <w:rsid w:val="00081FC4"/>
    <w:rsid w:val="00093BA9"/>
    <w:rsid w:val="000B57DC"/>
    <w:rsid w:val="000F1177"/>
    <w:rsid w:val="000F7738"/>
    <w:rsid w:val="0016403D"/>
    <w:rsid w:val="001E64A8"/>
    <w:rsid w:val="001E6E19"/>
    <w:rsid w:val="00200306"/>
    <w:rsid w:val="00204891"/>
    <w:rsid w:val="00244BFF"/>
    <w:rsid w:val="00252EB0"/>
    <w:rsid w:val="00254456"/>
    <w:rsid w:val="002A3996"/>
    <w:rsid w:val="002C1ADA"/>
    <w:rsid w:val="002D6AAD"/>
    <w:rsid w:val="002F0732"/>
    <w:rsid w:val="00334500"/>
    <w:rsid w:val="00336091"/>
    <w:rsid w:val="003406EC"/>
    <w:rsid w:val="00347D40"/>
    <w:rsid w:val="00350C2A"/>
    <w:rsid w:val="00360B78"/>
    <w:rsid w:val="0037168B"/>
    <w:rsid w:val="00381216"/>
    <w:rsid w:val="003A6601"/>
    <w:rsid w:val="003B466D"/>
    <w:rsid w:val="003B498C"/>
    <w:rsid w:val="003B5B5A"/>
    <w:rsid w:val="003C2AA0"/>
    <w:rsid w:val="003C6B91"/>
    <w:rsid w:val="003E2ADC"/>
    <w:rsid w:val="003F565D"/>
    <w:rsid w:val="003F7DFB"/>
    <w:rsid w:val="003F7F71"/>
    <w:rsid w:val="0041399F"/>
    <w:rsid w:val="00443120"/>
    <w:rsid w:val="004534DA"/>
    <w:rsid w:val="00460574"/>
    <w:rsid w:val="004618B9"/>
    <w:rsid w:val="00466BE8"/>
    <w:rsid w:val="0048563D"/>
    <w:rsid w:val="004A6617"/>
    <w:rsid w:val="004B0EA9"/>
    <w:rsid w:val="004B12D6"/>
    <w:rsid w:val="004C1662"/>
    <w:rsid w:val="004C4FE1"/>
    <w:rsid w:val="004D45DB"/>
    <w:rsid w:val="004D6795"/>
    <w:rsid w:val="004E49CA"/>
    <w:rsid w:val="004E609E"/>
    <w:rsid w:val="004F0125"/>
    <w:rsid w:val="005052AB"/>
    <w:rsid w:val="005136B9"/>
    <w:rsid w:val="0052217F"/>
    <w:rsid w:val="00526CDD"/>
    <w:rsid w:val="00554DD5"/>
    <w:rsid w:val="00562F67"/>
    <w:rsid w:val="00572767"/>
    <w:rsid w:val="005858E1"/>
    <w:rsid w:val="005C0052"/>
    <w:rsid w:val="005E3228"/>
    <w:rsid w:val="005E5FD7"/>
    <w:rsid w:val="005E71B4"/>
    <w:rsid w:val="005F351F"/>
    <w:rsid w:val="00610ACF"/>
    <w:rsid w:val="00617B7D"/>
    <w:rsid w:val="00634A03"/>
    <w:rsid w:val="00664BC8"/>
    <w:rsid w:val="00671C5E"/>
    <w:rsid w:val="006D3DDC"/>
    <w:rsid w:val="006E0367"/>
    <w:rsid w:val="006E3D14"/>
    <w:rsid w:val="006E41DF"/>
    <w:rsid w:val="006F411C"/>
    <w:rsid w:val="00716A7B"/>
    <w:rsid w:val="0075473F"/>
    <w:rsid w:val="00766F47"/>
    <w:rsid w:val="00792161"/>
    <w:rsid w:val="007A1581"/>
    <w:rsid w:val="007B4830"/>
    <w:rsid w:val="007C0BD8"/>
    <w:rsid w:val="0085191A"/>
    <w:rsid w:val="008723F9"/>
    <w:rsid w:val="00892745"/>
    <w:rsid w:val="008A042E"/>
    <w:rsid w:val="008A459C"/>
    <w:rsid w:val="008A504C"/>
    <w:rsid w:val="008B75E3"/>
    <w:rsid w:val="008C15E6"/>
    <w:rsid w:val="008C6B43"/>
    <w:rsid w:val="008F2803"/>
    <w:rsid w:val="008F28B0"/>
    <w:rsid w:val="00901D80"/>
    <w:rsid w:val="00917029"/>
    <w:rsid w:val="00944067"/>
    <w:rsid w:val="0095395E"/>
    <w:rsid w:val="009640A9"/>
    <w:rsid w:val="009749B1"/>
    <w:rsid w:val="00976ACA"/>
    <w:rsid w:val="009813C4"/>
    <w:rsid w:val="009B025A"/>
    <w:rsid w:val="009B1C96"/>
    <w:rsid w:val="009B3824"/>
    <w:rsid w:val="009D3E4F"/>
    <w:rsid w:val="009D4018"/>
    <w:rsid w:val="009D58CA"/>
    <w:rsid w:val="009F0E22"/>
    <w:rsid w:val="00A00BF3"/>
    <w:rsid w:val="00A7258A"/>
    <w:rsid w:val="00AA2C58"/>
    <w:rsid w:val="00AB390B"/>
    <w:rsid w:val="00AB6207"/>
    <w:rsid w:val="00AC0E6E"/>
    <w:rsid w:val="00AC2F92"/>
    <w:rsid w:val="00B06ED1"/>
    <w:rsid w:val="00B14CA2"/>
    <w:rsid w:val="00B24EC7"/>
    <w:rsid w:val="00B25C61"/>
    <w:rsid w:val="00B33A9E"/>
    <w:rsid w:val="00B5169D"/>
    <w:rsid w:val="00B52DF2"/>
    <w:rsid w:val="00B62D3F"/>
    <w:rsid w:val="00B70261"/>
    <w:rsid w:val="00B839AF"/>
    <w:rsid w:val="00B87F37"/>
    <w:rsid w:val="00BD0C66"/>
    <w:rsid w:val="00BD3D47"/>
    <w:rsid w:val="00BE2FDB"/>
    <w:rsid w:val="00BE4210"/>
    <w:rsid w:val="00BF1560"/>
    <w:rsid w:val="00C02E97"/>
    <w:rsid w:val="00C2655D"/>
    <w:rsid w:val="00C41346"/>
    <w:rsid w:val="00C4290E"/>
    <w:rsid w:val="00C42CE8"/>
    <w:rsid w:val="00C53466"/>
    <w:rsid w:val="00C73755"/>
    <w:rsid w:val="00C84DA0"/>
    <w:rsid w:val="00C945F3"/>
    <w:rsid w:val="00CA36A9"/>
    <w:rsid w:val="00CA45B7"/>
    <w:rsid w:val="00CA5F02"/>
    <w:rsid w:val="00CC0EF5"/>
    <w:rsid w:val="00CD0BC7"/>
    <w:rsid w:val="00CE4BF6"/>
    <w:rsid w:val="00CF38CB"/>
    <w:rsid w:val="00D01B18"/>
    <w:rsid w:val="00D2710E"/>
    <w:rsid w:val="00D43BC1"/>
    <w:rsid w:val="00D84C9F"/>
    <w:rsid w:val="00DA00E3"/>
    <w:rsid w:val="00DA04F3"/>
    <w:rsid w:val="00DC77C8"/>
    <w:rsid w:val="00DD594F"/>
    <w:rsid w:val="00DE417B"/>
    <w:rsid w:val="00DF1F45"/>
    <w:rsid w:val="00DF66A5"/>
    <w:rsid w:val="00E05FB3"/>
    <w:rsid w:val="00E223D7"/>
    <w:rsid w:val="00E24422"/>
    <w:rsid w:val="00E4575C"/>
    <w:rsid w:val="00E81E7B"/>
    <w:rsid w:val="00E91777"/>
    <w:rsid w:val="00EC5D1D"/>
    <w:rsid w:val="00F02FF6"/>
    <w:rsid w:val="00F13233"/>
    <w:rsid w:val="00F52E04"/>
    <w:rsid w:val="00F54F7D"/>
    <w:rsid w:val="00F65989"/>
    <w:rsid w:val="00FA2C83"/>
    <w:rsid w:val="00FA5C27"/>
    <w:rsid w:val="00FB16D6"/>
    <w:rsid w:val="00FE097F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5B82"/>
  <w15:docId w15:val="{B660816E-3061-48DA-AECC-C54D2221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4C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;Не полужирный"/>
    <w:basedOn w:val="a3"/>
    <w:rsid w:val="00B14C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B14CA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paragraph" w:styleId="a4">
    <w:name w:val="No Spacing"/>
    <w:uiPriority w:val="1"/>
    <w:qFormat/>
    <w:rsid w:val="00E4575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4134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271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Emphasis"/>
    <w:basedOn w:val="a0"/>
    <w:uiPriority w:val="20"/>
    <w:qFormat/>
    <w:rsid w:val="00D2710E"/>
    <w:rPr>
      <w:i/>
      <w:iCs/>
    </w:rPr>
  </w:style>
  <w:style w:type="character" w:styleId="a8">
    <w:name w:val="Hyperlink"/>
    <w:basedOn w:val="a0"/>
    <w:uiPriority w:val="99"/>
    <w:unhideWhenUsed/>
    <w:rsid w:val="005E3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Суворова Інна Олександрівна</cp:lastModifiedBy>
  <cp:revision>27</cp:revision>
  <cp:lastPrinted>2022-06-28T07:34:00Z</cp:lastPrinted>
  <dcterms:created xsi:type="dcterms:W3CDTF">2023-01-11T13:26:00Z</dcterms:created>
  <dcterms:modified xsi:type="dcterms:W3CDTF">2024-02-01T08:18:00Z</dcterms:modified>
</cp:coreProperties>
</file>