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B3E97" w14:textId="637AE5D0" w:rsidR="007365AA" w:rsidRPr="00321466" w:rsidRDefault="007C1E1B" w:rsidP="007365AA">
      <w:pPr>
        <w:spacing w:before="100" w:beforeAutospacing="1" w:after="100" w:afterAutospacing="1" w:line="240" w:lineRule="auto"/>
        <w:ind w:left="538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</w:t>
      </w:r>
      <w:r w:rsidR="007365AA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АТВЕРДЖЕНО</w:t>
      </w:r>
    </w:p>
    <w:p w14:paraId="381F60F9" w14:textId="77777777" w:rsidR="00CE0C92" w:rsidRPr="00321466" w:rsidRDefault="007365AA" w:rsidP="007365AA">
      <w:pPr>
        <w:spacing w:before="100" w:beforeAutospacing="1" w:after="100" w:afterAutospacing="1" w:line="240" w:lineRule="auto"/>
        <w:ind w:left="538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</w:t>
      </w:r>
      <w:r w:rsidR="00A10460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аказ</w:t>
      </w:r>
      <w:r w:rsidR="00EA2F74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Фонду соціальног</w:t>
      </w:r>
      <w:r w:rsidR="00B07033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 </w:t>
      </w:r>
      <w:r w:rsidR="0054296E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захисту </w:t>
      </w:r>
      <w:r w:rsidR="00CE0C92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осіб з інвалідністю</w:t>
      </w:r>
    </w:p>
    <w:p w14:paraId="436D05F1" w14:textId="7810CE12" w:rsidR="00EA2F74" w:rsidRPr="00321466" w:rsidRDefault="0054296E" w:rsidP="007365AA">
      <w:pPr>
        <w:spacing w:before="100" w:beforeAutospacing="1" w:after="100" w:afterAutospacing="1" w:line="240" w:lineRule="auto"/>
        <w:ind w:left="538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</w:t>
      </w:r>
      <w:r w:rsidR="001A02FB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856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09.02.2026</w:t>
      </w:r>
      <w:r w:rsidR="00836E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1A02FB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№ </w:t>
      </w:r>
      <w:r w:rsidR="00856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9</w:t>
      </w:r>
      <w:bookmarkStart w:id="0" w:name="_GoBack"/>
      <w:bookmarkEnd w:id="0"/>
    </w:p>
    <w:p w14:paraId="4889B548" w14:textId="4A751FB9" w:rsidR="00EA2F74" w:rsidRDefault="00EA2F74" w:rsidP="00EA2F74">
      <w:pPr>
        <w:spacing w:before="100" w:beforeAutospacing="1" w:after="100" w:afterAutospacing="1" w:line="240" w:lineRule="auto"/>
        <w:ind w:left="5670" w:hanging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A4EDFA4" w14:textId="77777777" w:rsidR="00C30A47" w:rsidRPr="00321466" w:rsidRDefault="00C30A47" w:rsidP="00EA2F74">
      <w:pPr>
        <w:spacing w:before="100" w:beforeAutospacing="1" w:after="100" w:afterAutospacing="1" w:line="240" w:lineRule="auto"/>
        <w:ind w:left="5670" w:hanging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BFAC3C6" w14:textId="7ACF57E0" w:rsidR="00F94527" w:rsidRDefault="008D30D3" w:rsidP="008D30D3">
      <w:pPr>
        <w:tabs>
          <w:tab w:val="left" w:pos="426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321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  <w:t>ОГОЛОШЕННЯ</w:t>
      </w:r>
    </w:p>
    <w:p w14:paraId="7F6B1798" w14:textId="77777777" w:rsidR="00C30A47" w:rsidRPr="00C30A47" w:rsidRDefault="00C30A47" w:rsidP="008D30D3">
      <w:pPr>
        <w:tabs>
          <w:tab w:val="left" w:pos="426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14:paraId="6825B71C" w14:textId="596AF5E3" w:rsidR="00B71E22" w:rsidRPr="00C30A47" w:rsidRDefault="00640FBF" w:rsidP="00BD32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0A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30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ведення відбору</w:t>
      </w:r>
      <w:r w:rsidR="00C30A47" w:rsidRPr="00C30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30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територіальних громад для участі в експериментальн</w:t>
      </w:r>
      <w:r w:rsidR="00C30A47" w:rsidRPr="00C30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ому проекті </w:t>
      </w:r>
      <w:r w:rsidR="00C30A47" w:rsidRPr="00C30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 організації надання комплексної соціальної послуги з формування життєстійкості в територіальних громадах</w:t>
      </w:r>
    </w:p>
    <w:p w14:paraId="708D6101" w14:textId="77777777" w:rsidR="00C30A47" w:rsidRPr="00C30A47" w:rsidRDefault="00C30A47" w:rsidP="00C30A4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54F7DB" w14:textId="5D789F19" w:rsidR="00C046C3" w:rsidRPr="00321466" w:rsidRDefault="00B71E22" w:rsidP="00E142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Постановою К</w:t>
      </w:r>
      <w:r w:rsidR="007A10D7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абінету Міністрів 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7A10D7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країни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000B1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від 19.11.2025 №</w:t>
      </w:r>
      <w:r w:rsidR="00BD322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="006000B1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1505 «Деякі питання реалізації експериментального проекту з організації надання комплексної соціальної послуги з формування життєстійкості в громадах» </w:t>
      </w:r>
      <w:r w:rsidR="00C046C3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далі - Постанова)</w:t>
      </w:r>
      <w:r w:rsidR="0035457D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визначено</w:t>
      </w:r>
      <w:r w:rsidR="0035457D" w:rsidRPr="0032146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35457D" w:rsidRPr="003214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Фонд соціального захисту осіб з інвалідністю (далі – Фонд) </w:t>
      </w:r>
      <w:r w:rsidR="00C046C3" w:rsidRPr="003214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замовник</w:t>
      </w:r>
      <w:r w:rsidR="00640FBF" w:rsidRPr="003214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</w:t>
      </w:r>
      <w:r w:rsidR="00C046C3" w:rsidRPr="003214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соціальних послуг, що відповідає за визначення територіальних громад, які з власної ініціативи братимуть участь в експериментальному проекті, </w:t>
      </w:r>
      <w:r w:rsidR="006000B1" w:rsidRPr="00321466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конкурсного відбору надавачів комплексної соціальної послуги з формування життєстійкості (далі - комплексна послуга) та укладення з ними за результатами такого конкурсу договорів про забезпечення надання комплексної соціальної послуги з формування </w:t>
      </w:r>
      <w:r w:rsidR="00321466">
        <w:rPr>
          <w:rFonts w:ascii="Times New Roman" w:hAnsi="Times New Roman" w:cs="Times New Roman"/>
          <w:color w:val="000000"/>
          <w:sz w:val="24"/>
          <w:szCs w:val="24"/>
        </w:rPr>
        <w:t>життєстійкості (далі - договір).</w:t>
      </w:r>
    </w:p>
    <w:p w14:paraId="28574599" w14:textId="61911827" w:rsidR="009163EA" w:rsidRPr="00321466" w:rsidRDefault="00F94527" w:rsidP="00E142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проекті беруть участь </w:t>
      </w:r>
      <w:r w:rsidR="009163EA" w:rsidRPr="00321466">
        <w:rPr>
          <w:rFonts w:ascii="Times New Roman" w:hAnsi="Times New Roman" w:cs="Times New Roman"/>
          <w:color w:val="000000"/>
          <w:sz w:val="24"/>
          <w:szCs w:val="24"/>
        </w:rPr>
        <w:t xml:space="preserve">виконавчі органи сільських, селищних, міських, районних у містах (у разі їх утворення) рад, військові адміністрації населених пунктів (у разі їх утворення), районні у </w:t>
      </w:r>
      <w:r w:rsidR="00321466" w:rsidRPr="00321466">
        <w:rPr>
          <w:rFonts w:ascii="Times New Roman" w:hAnsi="Times New Roman" w:cs="Times New Roman"/>
          <w:color w:val="000000"/>
          <w:sz w:val="24"/>
          <w:szCs w:val="24"/>
        </w:rPr>
        <w:t>м. Києві державні адміністрації, надавачі соціальних послуг.</w:t>
      </w:r>
    </w:p>
    <w:p w14:paraId="3AEA17CE" w14:textId="14B9C3D5" w:rsidR="00E733C7" w:rsidRPr="00321466" w:rsidRDefault="00E733C7" w:rsidP="00E14282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2146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Умови, які повинен забезпечити уповноважений орган для участі в експериментальному проекті</w:t>
      </w:r>
      <w:r w:rsidR="004536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55D78A29" w14:textId="56EA5C42" w:rsidR="0067528B" w:rsidRPr="0060127E" w:rsidRDefault="009163EA" w:rsidP="00E1428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Cs/>
          <w:color w:val="000000" w:themeColor="text1"/>
          <w:shd w:val="clear" w:color="auto" w:fill="FFFFFF"/>
        </w:rPr>
      </w:pPr>
      <w:r w:rsidRPr="00321466">
        <w:rPr>
          <w:color w:val="000000" w:themeColor="text1"/>
          <w:lang w:eastAsia="ru-RU"/>
        </w:rPr>
        <w:t>Відпо</w:t>
      </w:r>
      <w:r w:rsidR="0067528B" w:rsidRPr="00321466">
        <w:rPr>
          <w:color w:val="000000" w:themeColor="text1"/>
          <w:lang w:eastAsia="ru-RU"/>
        </w:rPr>
        <w:t xml:space="preserve">відно до пункту </w:t>
      </w:r>
      <w:r w:rsidR="00C415FE">
        <w:rPr>
          <w:color w:val="000000" w:themeColor="text1"/>
          <w:lang w:eastAsia="ru-RU"/>
        </w:rPr>
        <w:t>9</w:t>
      </w:r>
      <w:r w:rsidR="0067528B" w:rsidRPr="00321466">
        <w:rPr>
          <w:color w:val="000000" w:themeColor="text1"/>
          <w:lang w:eastAsia="ru-RU"/>
        </w:rPr>
        <w:t xml:space="preserve"> </w:t>
      </w:r>
      <w:r w:rsidR="00EC1198" w:rsidRPr="00321466">
        <w:rPr>
          <w:color w:val="000000" w:themeColor="text1"/>
          <w:lang w:eastAsia="ru-RU"/>
        </w:rPr>
        <w:t xml:space="preserve">Порядку </w:t>
      </w:r>
      <w:r w:rsidR="00EC1198" w:rsidRPr="00321466">
        <w:rPr>
          <w:bCs/>
          <w:color w:val="000000" w:themeColor="text1"/>
          <w:shd w:val="clear" w:color="auto" w:fill="FFFFFF"/>
        </w:rPr>
        <w:t xml:space="preserve">реалізації експериментального проекту </w:t>
      </w:r>
      <w:r w:rsidR="0067528B" w:rsidRPr="00321466">
        <w:rPr>
          <w:color w:val="000000" w:themeColor="text1"/>
          <w:shd w:val="clear" w:color="auto" w:fill="FFFFFF"/>
        </w:rPr>
        <w:t>з організації надання комплексної соціальної посл</w:t>
      </w:r>
      <w:r w:rsidR="00321466" w:rsidRPr="00321466">
        <w:rPr>
          <w:color w:val="000000" w:themeColor="text1"/>
          <w:shd w:val="clear" w:color="auto" w:fill="FFFFFF"/>
        </w:rPr>
        <w:t>уги з формування життєстійкості, затверджено</w:t>
      </w:r>
      <w:r w:rsidR="00C415FE">
        <w:rPr>
          <w:color w:val="000000" w:themeColor="text1"/>
          <w:shd w:val="clear" w:color="auto" w:fill="FFFFFF"/>
        </w:rPr>
        <w:t>го</w:t>
      </w:r>
      <w:r w:rsidR="00321466" w:rsidRPr="00321466">
        <w:rPr>
          <w:color w:val="000000" w:themeColor="text1"/>
          <w:lang w:eastAsia="ru-RU"/>
        </w:rPr>
        <w:t xml:space="preserve"> постановою Кабінету Міністрів України </w:t>
      </w:r>
      <w:r w:rsidR="00321466" w:rsidRPr="00321466">
        <w:rPr>
          <w:color w:val="000000" w:themeColor="text1"/>
          <w:shd w:val="clear" w:color="auto" w:fill="FFFFFF"/>
        </w:rPr>
        <w:t>від 19.11.2025 №</w:t>
      </w:r>
      <w:r w:rsidR="00BC363D">
        <w:rPr>
          <w:color w:val="000000" w:themeColor="text1"/>
          <w:shd w:val="clear" w:color="auto" w:fill="FFFFFF"/>
        </w:rPr>
        <w:t xml:space="preserve"> </w:t>
      </w:r>
      <w:r w:rsidR="00321466" w:rsidRPr="00321466">
        <w:rPr>
          <w:color w:val="000000" w:themeColor="text1"/>
          <w:shd w:val="clear" w:color="auto" w:fill="FFFFFF"/>
        </w:rPr>
        <w:t>1505 «Деякі питання реалізації експериментального проекту з організації надання комплексної соціальної послуги з формування життєстійко</w:t>
      </w:r>
      <w:r w:rsidR="00C30A47">
        <w:rPr>
          <w:color w:val="000000" w:themeColor="text1"/>
          <w:shd w:val="clear" w:color="auto" w:fill="FFFFFF"/>
        </w:rPr>
        <w:t>сті в громадах» (далі</w:t>
      </w:r>
      <w:r w:rsidR="00BC363D">
        <w:rPr>
          <w:color w:val="000000" w:themeColor="text1"/>
          <w:shd w:val="clear" w:color="auto" w:fill="FFFFFF"/>
        </w:rPr>
        <w:t xml:space="preserve"> </w:t>
      </w:r>
      <w:r w:rsidR="00C30A47">
        <w:rPr>
          <w:color w:val="000000" w:themeColor="text1"/>
          <w:shd w:val="clear" w:color="auto" w:fill="FFFFFF"/>
        </w:rPr>
        <w:t>-</w:t>
      </w:r>
      <w:r w:rsidR="00BC363D">
        <w:rPr>
          <w:color w:val="000000" w:themeColor="text1"/>
          <w:shd w:val="clear" w:color="auto" w:fill="FFFFFF"/>
        </w:rPr>
        <w:t xml:space="preserve"> </w:t>
      </w:r>
      <w:r w:rsidR="00C30A47">
        <w:rPr>
          <w:color w:val="000000" w:themeColor="text1"/>
          <w:shd w:val="clear" w:color="auto" w:fill="FFFFFF"/>
        </w:rPr>
        <w:t>Порядок).</w:t>
      </w:r>
    </w:p>
    <w:p w14:paraId="4336578F" w14:textId="6A4365AF" w:rsidR="0067528B" w:rsidRPr="00321466" w:rsidRDefault="0067528B" w:rsidP="00E1428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321466">
        <w:rPr>
          <w:color w:val="000000"/>
        </w:rPr>
        <w:t>Для кожної з відібраних територіальних громад у межах бюджетних коштів на конкурсній основі обирається один надавач комплексної послуги за бюджетні кошти.</w:t>
      </w:r>
    </w:p>
    <w:p w14:paraId="5BD394F1" w14:textId="77777777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Територіальні громади беруть участь в експериментальному проекті з власної ініціативи.</w:t>
      </w:r>
    </w:p>
    <w:p w14:paraId="5F05BD7C" w14:textId="77777777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69"/>
      <w:bookmarkEnd w:id="1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територію територіальної громади міста поділено на райони в місті, кожен із них може бути самостійним учасником експериментального проекту.</w:t>
      </w:r>
    </w:p>
    <w:p w14:paraId="7A433960" w14:textId="77777777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70"/>
      <w:bookmarkEnd w:id="2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про участь територіальної громади в експериментальному проекті та про організацію діяльності центру життєстійкості відповідно до </w:t>
      </w:r>
      <w:hyperlink r:id="rId6" w:anchor="n15" w:tgtFrame="_blank" w:history="1">
        <w:r w:rsidRPr="003214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Порядку організації діяльності та забезпечення функціонування центрів життєстійкості</w:t>
        </w:r>
      </w:hyperlink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затвердженого постановою Кабінету Міністрів України від 23 січня 2024 р. № 83, приймають уповноважені органи.</w:t>
      </w:r>
    </w:p>
    <w:p w14:paraId="7FFD1753" w14:textId="77777777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71"/>
      <w:bookmarkEnd w:id="3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Територіальні громади можуть брати спільну участь в експериментальному проекті.</w:t>
      </w:r>
    </w:p>
    <w:p w14:paraId="2E993E75" w14:textId="379F6138" w:rsidR="0067528B" w:rsidRPr="0060127E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Територіальні громади, які братимуть участь в експериментальному проекті в межах бюджетних асигнувань на відповідний період, визначаються Фондом на підставі поданих уповноваженими органами заяв</w:t>
      </w:r>
      <w:r w:rsidR="00C30A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згідно з додатком 1 до оголошення,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участь територіальної громади в експериментальному проекті (далі - заява) та з урахуванням можливості такої територіальної громади забезпечити необхідні для участі в експериментальному проекті умови відповідно до </w:t>
      </w:r>
      <w:hyperlink r:id="rId7" w:anchor="n86" w:history="1">
        <w:r w:rsidRPr="006012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пунктів 14-16</w:t>
        </w:r>
      </w:hyperlink>
      <w:r w:rsidR="00321466"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Порядку.</w:t>
      </w:r>
    </w:p>
    <w:p w14:paraId="47FDC786" w14:textId="28EAC1C9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bookmarkStart w:id="4" w:name="n73"/>
      <w:bookmarkEnd w:id="4"/>
      <w:r w:rsidRPr="00321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Уповноважені </w:t>
      </w:r>
      <w:r w:rsidR="006012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органи подають заяви протягом </w:t>
      </w:r>
      <w:r w:rsidR="00BD3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2</w:t>
      </w:r>
      <w:r w:rsidR="006012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0</w:t>
      </w:r>
      <w:r w:rsidRPr="00321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робочих днів після розміщення Фондом на своєму офіційному веб-сайті оголошення про ведення відбору територіальних </w:t>
      </w:r>
      <w:r w:rsidRPr="00321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lastRenderedPageBreak/>
        <w:t>громад для участі в експериментальному проекті</w:t>
      </w:r>
      <w:r w:rsidR="00BD3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з організації надання комплексної соціальної послуги з формування життєстійкості</w:t>
      </w:r>
      <w:r w:rsidRPr="00321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.</w:t>
      </w:r>
    </w:p>
    <w:p w14:paraId="4C21E2A4" w14:textId="59610E13" w:rsidR="0067528B" w:rsidRPr="00321466" w:rsidRDefault="0067528B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r w:rsidRPr="00321466">
        <w:rPr>
          <w:color w:val="000000"/>
        </w:rPr>
        <w:t>Заяву та документи відповідно до переліку, визначеного в оголошенні, подає керівник уповноваженого органу/керівники уповноважених органів у спосіб, визначений в оголошенні. Керівник уповноваженого органу/керівники уповноважених органів (у разі спільної участі в експериментальному проекті) є відповідальним/відповідальними за подання достовірної і</w:t>
      </w:r>
      <w:r w:rsidR="00C30A47">
        <w:rPr>
          <w:color w:val="000000"/>
        </w:rPr>
        <w:t>нформації.</w:t>
      </w:r>
    </w:p>
    <w:p w14:paraId="4B008BC3" w14:textId="347D4845" w:rsidR="0067528B" w:rsidRPr="00321466" w:rsidRDefault="0067528B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5" w:name="n75"/>
      <w:bookmarkEnd w:id="5"/>
      <w:r w:rsidRPr="00321466">
        <w:rPr>
          <w:color w:val="000000"/>
        </w:rPr>
        <w:t xml:space="preserve">Датою подання заяви уповноваженим органом є дата її надходження до Фонду разом з усіма копіями документів, визначених в оголошенні, що підтверджується датою внесення даних до відповідних підсистем Єдиної системи (за технічної можливості) або датою відбитка поштового календарного штемпеля, або </w:t>
      </w:r>
      <w:proofErr w:type="spellStart"/>
      <w:r w:rsidRPr="00321466">
        <w:rPr>
          <w:color w:val="000000"/>
        </w:rPr>
        <w:t>скриншотом</w:t>
      </w:r>
      <w:proofErr w:type="spellEnd"/>
      <w:r w:rsidRPr="00321466">
        <w:rPr>
          <w:color w:val="000000"/>
        </w:rPr>
        <w:t xml:space="preserve"> екрана з чітко зазначеними цифрами, що позначають дату і час надсилання.</w:t>
      </w:r>
    </w:p>
    <w:p w14:paraId="6EFE9E0A" w14:textId="77777777" w:rsidR="0067528B" w:rsidRPr="00321466" w:rsidRDefault="0067528B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6" w:name="n76"/>
      <w:bookmarkEnd w:id="6"/>
      <w:r w:rsidRPr="00321466">
        <w:rPr>
          <w:color w:val="000000"/>
        </w:rPr>
        <w:t>У разі виявлення у поданій заяві неповної інформації, помилок або недоліків уповноважений орган має право подати уточнення до раніше поданої заяви до закінчення строку подання заяв, визначеного в оголошенні у спосіб, передбачений для подання заяви та документів.</w:t>
      </w:r>
    </w:p>
    <w:p w14:paraId="10557BA4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У заяві уповноваженого органу повинна бути зазначена така інформація про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3A74FF32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78"/>
      <w:bookmarkEnd w:id="7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кількість осіб з їх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задекларованого/зареєстрованого місця проживання (перебування) на території територіальної громади (далі - жителі);</w:t>
      </w:r>
    </w:p>
    <w:p w14:paraId="356EF8FB" w14:textId="526D96DB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79"/>
      <w:bookmarkEnd w:id="8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приміщення для організації діяльності центру життєстійкості відповідно до вимог </w:t>
      </w:r>
      <w:hyperlink r:id="rId8" w:anchor="n358" w:history="1">
        <w:r w:rsidRPr="004536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пункту 52</w:t>
        </w:r>
      </w:hyperlink>
      <w:r w:rsidR="00321466" w:rsidRPr="0045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45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Порядку, адресу такого приміщення, дату/орієнтовну дату готовності приміщення центру життєстійкості для надання комплексної послуги. Якщо відповідне приміщення потребує додаткового облаштування, у заяві зазначаються строки завершення такого облаштування;</w:t>
      </w:r>
    </w:p>
    <w:p w14:paraId="7D528A86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80"/>
      <w:bookmarkEnd w:id="9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соціальний паспорт територіальної громади або стратегію/план соціального розвитку територіальної громади, інші акти, які визначають соціально-економічний розвиток територіальної громади та/або її потреби (за наявності), про результати визначення потреб жителів у соціальних послугах (за наявності) відповідно до </w:t>
      </w:r>
      <w:hyperlink r:id="rId9" w:tgtFrame="_blank" w:history="1">
        <w:r w:rsidRPr="004536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Закону України</w:t>
        </w:r>
      </w:hyperlink>
      <w:r w:rsidRPr="0045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“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соціальні послуги”;</w:t>
      </w:r>
    </w:p>
    <w:p w14:paraId="6299329C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81"/>
      <w:bookmarkEnd w:id="10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обсяг фінансування для організації діяльності та забезпечення функціонування центру життєстійкості в частині оплати комунальних послуг, послуг з прибирання. Для цього уповноважений орган може використовувати кошти місцевого бюджету та/або інші не заборонені законодавством джерела;</w:t>
      </w:r>
    </w:p>
    <w:p w14:paraId="2A37754C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82"/>
      <w:bookmarkEnd w:id="11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посадову особу місцевого самоврядування та/або місцевого органу виконавчої влади, яка координуватиме взаємодію уповноваженого органу з Фондом, надавачем комплексної послуги,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Нацсоцслужбою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отримувачами комплексної послуги відповідно до цього Порядку та організовуватиме (за потреби) співпрацю надавача комплексної послуги з іншими суб’єктами взаємодії (далі - соціальний менеджер громади). Оплата праці соціального менеджера громади здійснюється за рахунок коштів місцевого бюджету.</w:t>
      </w:r>
    </w:p>
    <w:p w14:paraId="169F0A6E" w14:textId="77777777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b/>
          <w:color w:val="000000"/>
        </w:rPr>
      </w:pPr>
      <w:r w:rsidRPr="00321466">
        <w:rPr>
          <w:b/>
          <w:color w:val="000000"/>
        </w:rPr>
        <w:t>До заяви додаються такі документи в електронній формі відповідно до переліку:</w:t>
      </w:r>
    </w:p>
    <w:p w14:paraId="6E5FE07F" w14:textId="77777777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2" w:name="n84"/>
      <w:bookmarkEnd w:id="12"/>
      <w:r w:rsidRPr="00321466">
        <w:rPr>
          <w:color w:val="000000"/>
        </w:rPr>
        <w:t>сканована копія рішення уповноваженого органу про участь територіальної громади у експериментальному проекті та про організацію діяльності центру життєстійкості;</w:t>
      </w:r>
    </w:p>
    <w:p w14:paraId="6F344D5D" w14:textId="4AE321B2" w:rsidR="00081790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3" w:name="n85"/>
      <w:bookmarkEnd w:id="13"/>
      <w:r w:rsidRPr="00321466">
        <w:rPr>
          <w:color w:val="000000"/>
        </w:rPr>
        <w:t>скановані копії документів, що підтверджують організацію діяльності центру життєстійкості із вказівкою дати його готовності для поча</w:t>
      </w:r>
      <w:r w:rsidR="00C415FE">
        <w:rPr>
          <w:color w:val="000000"/>
        </w:rPr>
        <w:t>тку надання комплексної послуги;</w:t>
      </w:r>
    </w:p>
    <w:p w14:paraId="3AFAC222" w14:textId="6C858ADE" w:rsidR="00C415FE" w:rsidRDefault="00C415FE" w:rsidP="00E14282">
      <w:pPr>
        <w:pStyle w:val="rvps2"/>
        <w:spacing w:before="0" w:beforeAutospacing="0" w:after="150" w:afterAutospacing="0"/>
        <w:ind w:firstLine="450"/>
        <w:jc w:val="both"/>
      </w:pPr>
      <w:r>
        <w:rPr>
          <w:color w:val="000000"/>
        </w:rPr>
        <w:lastRenderedPageBreak/>
        <w:t xml:space="preserve">сканована копія </w:t>
      </w:r>
      <w:r w:rsidRPr="00D663A1">
        <w:t>Соціальн</w:t>
      </w:r>
      <w:r>
        <w:t>ого</w:t>
      </w:r>
      <w:r w:rsidRPr="00D663A1">
        <w:t xml:space="preserve"> паспорт</w:t>
      </w:r>
      <w:r>
        <w:t>у</w:t>
      </w:r>
      <w:r w:rsidRPr="00D663A1">
        <w:t xml:space="preserve"> територіальної громади або стратегі</w:t>
      </w:r>
      <w:r>
        <w:t>ї</w:t>
      </w:r>
      <w:r w:rsidRPr="00D663A1">
        <w:t>/план</w:t>
      </w:r>
      <w:r>
        <w:t>у</w:t>
      </w:r>
      <w:r w:rsidRPr="00D663A1">
        <w:t xml:space="preserve"> соціального розвитку територіальної громади, інш</w:t>
      </w:r>
      <w:r>
        <w:t>их</w:t>
      </w:r>
      <w:r w:rsidRPr="00D663A1">
        <w:t xml:space="preserve"> акт</w:t>
      </w:r>
      <w:r>
        <w:t>ів</w:t>
      </w:r>
      <w:r w:rsidRPr="00D663A1">
        <w:t>, які визначають соціально-економічний розвиток територіальної громади та/або її потреби (за наявності), про результати визначення потреб жителів у соціальних послугах (за наявності) відповідно до Закону</w:t>
      </w:r>
      <w:r>
        <w:t xml:space="preserve"> України «Про соціальні послуги»;</w:t>
      </w:r>
    </w:p>
    <w:p w14:paraId="5A2D5BD6" w14:textId="21EFED42" w:rsidR="00C415FE" w:rsidRDefault="00C415FE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r>
        <w:rPr>
          <w:color w:val="000000"/>
        </w:rPr>
        <w:t>к</w:t>
      </w:r>
      <w:r w:rsidRPr="00D663A1">
        <w:rPr>
          <w:color w:val="000000"/>
        </w:rPr>
        <w:t>опія рішення уповноваженого органу про участь територіальної громади у експериментальному проекті та про організацію д</w:t>
      </w:r>
      <w:r>
        <w:rPr>
          <w:color w:val="000000"/>
        </w:rPr>
        <w:t>іяльності центру життєстійкості;</w:t>
      </w:r>
    </w:p>
    <w:p w14:paraId="0C6DC25D" w14:textId="381DEF79" w:rsidR="00C415FE" w:rsidRDefault="00C415FE" w:rsidP="00E14282">
      <w:pPr>
        <w:pStyle w:val="rvps2"/>
        <w:spacing w:before="0" w:beforeAutospacing="0" w:after="150" w:afterAutospacing="0"/>
        <w:ind w:firstLine="450"/>
        <w:jc w:val="both"/>
        <w:rPr>
          <w:b/>
          <w:color w:val="000000" w:themeColor="text1"/>
        </w:rPr>
      </w:pPr>
      <w:r>
        <w:rPr>
          <w:color w:val="000000"/>
        </w:rPr>
        <w:t>копія н</w:t>
      </w:r>
      <w:proofErr w:type="spellStart"/>
      <w:r w:rsidRPr="00D663A1">
        <w:rPr>
          <w:color w:val="000000"/>
          <w:lang w:val="uk"/>
        </w:rPr>
        <w:t>ормативно</w:t>
      </w:r>
      <w:proofErr w:type="spellEnd"/>
      <w:r w:rsidRPr="00D663A1">
        <w:rPr>
          <w:color w:val="000000"/>
          <w:lang w:val="uk"/>
        </w:rPr>
        <w:t>-розпорядч</w:t>
      </w:r>
      <w:r>
        <w:rPr>
          <w:color w:val="000000"/>
          <w:lang w:val="uk"/>
        </w:rPr>
        <w:t>ого</w:t>
      </w:r>
      <w:r w:rsidRPr="00D663A1">
        <w:rPr>
          <w:color w:val="000000"/>
          <w:lang w:val="uk"/>
        </w:rPr>
        <w:t xml:space="preserve"> документ</w:t>
      </w:r>
      <w:r>
        <w:rPr>
          <w:color w:val="000000"/>
          <w:lang w:val="uk"/>
        </w:rPr>
        <w:t>у</w:t>
      </w:r>
      <w:r w:rsidRPr="00D663A1">
        <w:rPr>
          <w:color w:val="000000"/>
          <w:lang w:val="uk"/>
        </w:rPr>
        <w:t>, що засвідчує п</w:t>
      </w:r>
      <w:r w:rsidRPr="00D663A1">
        <w:rPr>
          <w:color w:val="000000"/>
        </w:rPr>
        <w:t xml:space="preserve">осадову особу місцевого самоврядування та/або місцевого органу виконавчої влади, яка координуватиме взаємодію уповноваженого органу з Фондом, надавачем комплексної послуги, </w:t>
      </w:r>
      <w:proofErr w:type="spellStart"/>
      <w:r w:rsidRPr="00D663A1">
        <w:rPr>
          <w:color w:val="000000"/>
        </w:rPr>
        <w:t>Нацсоцслужбою</w:t>
      </w:r>
      <w:proofErr w:type="spellEnd"/>
      <w:r w:rsidRPr="00D663A1">
        <w:rPr>
          <w:color w:val="000000"/>
        </w:rPr>
        <w:t xml:space="preserve">, отримувачами комплексної послуги відповідно до цього Порядку </w:t>
      </w:r>
      <w:r w:rsidRPr="00D663A1">
        <w:rPr>
          <w:b/>
          <w:color w:val="000000" w:themeColor="text1"/>
        </w:rPr>
        <w:t>(далі - соціальний менеджер громади</w:t>
      </w:r>
      <w:r w:rsidR="0063712C">
        <w:rPr>
          <w:b/>
          <w:color w:val="000000" w:themeColor="text1"/>
        </w:rPr>
        <w:t>);</w:t>
      </w:r>
    </w:p>
    <w:p w14:paraId="3288096F" w14:textId="15C7348A" w:rsidR="0063712C" w:rsidRPr="00321466" w:rsidRDefault="0063712C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r>
        <w:rPr>
          <w:color w:val="000000" w:themeColor="text1"/>
        </w:rPr>
        <w:t>л</w:t>
      </w:r>
      <w:proofErr w:type="spellStart"/>
      <w:r w:rsidRPr="00D663A1">
        <w:rPr>
          <w:color w:val="000000" w:themeColor="text1"/>
          <w:lang w:val="uk"/>
        </w:rPr>
        <w:t>ист</w:t>
      </w:r>
      <w:proofErr w:type="spellEnd"/>
      <w:r w:rsidRPr="00D663A1">
        <w:rPr>
          <w:color w:val="000000" w:themeColor="text1"/>
          <w:lang w:val="uk"/>
        </w:rPr>
        <w:t>-гарантія, щодо о</w:t>
      </w:r>
      <w:proofErr w:type="spellStart"/>
      <w:r w:rsidRPr="00D663A1">
        <w:rPr>
          <w:color w:val="000000"/>
        </w:rPr>
        <w:t>бсяг</w:t>
      </w:r>
      <w:r>
        <w:rPr>
          <w:color w:val="000000"/>
        </w:rPr>
        <w:t>у</w:t>
      </w:r>
      <w:proofErr w:type="spellEnd"/>
      <w:r w:rsidRPr="00D663A1">
        <w:rPr>
          <w:color w:val="000000"/>
        </w:rPr>
        <w:t xml:space="preserve"> фінансування для організації діяльності та забезпечення функціонування центру життєстійкості в частині оплати комунальних послуг, послуг з прибирання. Для цього уповноважений орган може використовувати кошти місцевого бюджету та/або інші не заборонені законодавством джерела</w:t>
      </w:r>
      <w:r>
        <w:rPr>
          <w:color w:val="000000"/>
        </w:rPr>
        <w:t>.</w:t>
      </w:r>
    </w:p>
    <w:p w14:paraId="4488D1E9" w14:textId="299CC634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4" w:name="n86"/>
      <w:bookmarkEnd w:id="14"/>
      <w:r w:rsidRPr="00321466">
        <w:rPr>
          <w:color w:val="000000"/>
        </w:rPr>
        <w:t xml:space="preserve"> Для організації діяльності центрів життєстійкості використовується приміщення комунальної, державної або приватної власності.</w:t>
      </w:r>
    </w:p>
    <w:p w14:paraId="4FE9AB7D" w14:textId="77777777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5" w:name="n87"/>
      <w:bookmarkEnd w:id="15"/>
      <w:r w:rsidRPr="00321466">
        <w:rPr>
          <w:color w:val="000000"/>
        </w:rPr>
        <w:t>У разі використання приміщення комунальної форми власності, зокрема комунальних некомерційних підприємств (товариств), установ, організацій, додається рішення про виділення таких приміщень для надання комплексної послуги.</w:t>
      </w:r>
    </w:p>
    <w:p w14:paraId="5264BE10" w14:textId="77777777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6" w:name="n88"/>
      <w:bookmarkEnd w:id="16"/>
      <w:r w:rsidRPr="00321466">
        <w:rPr>
          <w:color w:val="000000"/>
        </w:rPr>
        <w:t>Використання приміщень державної форми власності здійснюється відповідно до законодавства про оренду державного та комунального майна, а також з інших підстав, визначених законодавством.</w:t>
      </w:r>
    </w:p>
    <w:p w14:paraId="5DE099EC" w14:textId="2CFB357C" w:rsidR="00345967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Уповноважені органи організовують діяльність та забезпечують функціонування центрів життєстійкості відповідно </w:t>
      </w:r>
      <w:r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 </w:t>
      </w:r>
      <w:hyperlink r:id="rId10" w:anchor="n15" w:tgtFrame="_blank" w:history="1">
        <w:r w:rsidRPr="006012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Порядку організації діяльності та забезпечення функціонування центрів життєстійкості</w:t>
        </w:r>
      </w:hyperlink>
      <w:r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з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атвердженого постановою Кабінету Міністрів України від 23 січня 2024 р. № 83.</w:t>
      </w:r>
      <w:bookmarkStart w:id="17" w:name="n90"/>
      <w:bookmarkEnd w:id="17"/>
    </w:p>
    <w:p w14:paraId="19B9AF1F" w14:textId="0065D673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Для реалізації експериментального проекту уповноважені органи учасників:</w:t>
      </w:r>
    </w:p>
    <w:p w14:paraId="038001FF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здійснюють облаштування приміщення (у разі потреби) для надання комплексної послуги та забезпечують його утримання (оплата комунальних послуг, послуг з прибирання) за рахунок коштів учасника або інших джерел, не заборонених законодавством;</w:t>
      </w:r>
    </w:p>
    <w:p w14:paraId="60D93CEC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вживають заходів до виконання рекомендацій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Нацсоцслужби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усунення виявлених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невідповідностей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приміщення центру життєстійкості умовам для надання комплексної послуги;</w:t>
      </w:r>
    </w:p>
    <w:p w14:paraId="090306CD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інформують жителів про можливість отримання комплексної послуги;</w:t>
      </w:r>
    </w:p>
    <w:p w14:paraId="54288A83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здійснюють заходи для виявлення осіб/сімей/груп осіб, які перебувають у складних життєвих обставинах та/або належать до вразливих груп населення, зокрема тих, що потребують надання комплексної послуги;</w:t>
      </w:r>
    </w:p>
    <w:p w14:paraId="3256AB97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визначають соціальних менеджерів громади для взаємодії з іншими учасниками експериментального проекту та забезпечення співпраці надавача комплексної послуги із суб’єктами взаємодії;</w:t>
      </w:r>
    </w:p>
    <w:p w14:paraId="42019E31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проводять моніторинг та оцінку якості надання комплексної послуги;</w:t>
      </w:r>
    </w:p>
    <w:p w14:paraId="531E8B93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щокварталу до 5 числа місяця, наступного за звітним періодом, інформують про результати моніторингу Фонд;</w:t>
      </w:r>
    </w:p>
    <w:p w14:paraId="55DD7512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залучають територіальні органи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Нацсоцслужби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встановлення факту відповідності наявних умов для надання комплексної послуги вимогам законодавства;</w:t>
      </w:r>
    </w:p>
    <w:p w14:paraId="2BE1183F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здійснюють інші повноваження в рамках експериментального проекту, визначені цим Порядком та договором.</w:t>
      </w:r>
    </w:p>
    <w:p w14:paraId="756BE128" w14:textId="043FD3BD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Комплексна послуга надається у приміщенні центру життєстійкості, визначеному уповноваженим органом для участі в експериментальному проекті, та за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яку зазначено у заяві. Приміщення для надання комплексної послуги не може бути замінене уповноваженим органом та/або надавачем комплексної послуги без повідомлення Фонду та внесення змін до договору адреси нового приміщення.</w:t>
      </w:r>
    </w:p>
    <w:p w14:paraId="66EDAB56" w14:textId="77777777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разі ухвалення рішення про заміну приміщення (незалежно від причини) для організації діяльності та забезпечення функціонування центру життєстійкості уповноважений орган у чотириденний строк з дня ухвалення такого рішення інформує про це Фонд із зазначенням адреси нового приміщення, яке може бути використане для надання комплексної послуги.</w:t>
      </w:r>
    </w:p>
    <w:p w14:paraId="46D2EED0" w14:textId="36273942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рішення про заміну приміщення для надання комплексної послуги уповноважений орган додає інформацію про відповідність облаштування такого приміщення умовам для надання комплексної послуги, передбаченим </w:t>
      </w:r>
      <w:hyperlink r:id="rId11" w:anchor="n358" w:history="1">
        <w:r w:rsidRPr="006012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пунктом 52</w:t>
        </w:r>
      </w:hyperlink>
      <w:r w:rsidR="00321466"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  </w:t>
      </w:r>
      <w:r w:rsidR="009959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Порядку. 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Встановлення факту відповідності облаштування приміщень умовам надання комплексної послуги проводить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Нацсоцслужба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протягом десяти робочих днів з дня отримання звернення уповноваженого органу про потребу встановити такий факт.</w:t>
      </w:r>
    </w:p>
    <w:p w14:paraId="252082F9" w14:textId="77777777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на момент повідомлення про заміну приміщення для надання комплексної послуги укладено договір, Фонд ініціює внесення змін до такого договору.</w:t>
      </w:r>
    </w:p>
    <w:p w14:paraId="6B4D4307" w14:textId="77777777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планові заходи надання комплексної послуги не у приміщенні центру життєстійкості, зокрема здійснення їх у мобільному режимі, надавач комплексної послуги повідомляє соціального менеджера громади не пізніше ніж до 5 числа місяця, в якому такі послуги заплановано надати. Надання комплексної послуги з порушенням вимог цього пункту є підставою припинення участі надавача комплексної послуги в експериментальному проекті та проведення повторного конкурсного відбору надавача комплексної послуги для провадження діяльності на території територіальної громади.</w:t>
      </w:r>
    </w:p>
    <w:p w14:paraId="0E1142B5" w14:textId="2CC27DA9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разі відсутності заяв від уповноважених органів, які відповідають умовам, зазначеним в оголошенні, Фонд розміщує на офіційному веб-сайті повторне оголошення протягом трьох робочих днів з дня, наступного за днем завершення прийому заяв, який зазначено у попередньому оголошенні, та повідомляє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Мінсоцполітики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повторне оголошення відбору територіальних громад для участі в експериментальному проекті.</w:t>
      </w:r>
    </w:p>
    <w:p w14:paraId="4738C13E" w14:textId="1EC286FB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Фонд протягом п’яти робочих днів з дня завершення приймання заяв розглядає подані заяви та документи уповноважених органів, визначає територіальні громади для участі в експериментальному проекті та формує перелік територіальних громад, які братимуть участь в експериментальному проекті.</w:t>
      </w:r>
    </w:p>
    <w:p w14:paraId="7AFC68B7" w14:textId="77777777" w:rsidR="00B1680F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14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Фонд не розглядає заяви та документи, подані уповноваженим органом, у разі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0AF510B2" w14:textId="25B799D9" w:rsidR="00FE178B" w:rsidRPr="00B1680F" w:rsidRDefault="00FE178B" w:rsidP="00E14282">
      <w:pPr>
        <w:pStyle w:val="a3"/>
        <w:numPr>
          <w:ilvl w:val="0"/>
          <w:numId w:val="4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оформлення заяви та документів з порушенням </w:t>
      </w:r>
      <w:hyperlink r:id="rId12" w:anchor="n593" w:tgtFrame="_blank" w:history="1">
        <w:r w:rsidRPr="00E142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Типової інструкції з діловодства в міністерствах, інших центральних та місцевих органах виконавчої влади</w:t>
        </w:r>
      </w:hyperlink>
      <w:r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затвердженої постановою Кабінету Міністрів України від 17 січня 2018 р. № 55 “Деякі питання документування управлінської діяльності” (Офіційний вісник України, 2018 р., № 23, ст. 770);</w:t>
      </w:r>
    </w:p>
    <w:p w14:paraId="768E354F" w14:textId="75D33E22" w:rsidR="00FE178B" w:rsidRPr="00B1680F" w:rsidRDefault="00FE178B" w:rsidP="00E14282">
      <w:pPr>
        <w:pStyle w:val="a3"/>
        <w:numPr>
          <w:ilvl w:val="0"/>
          <w:numId w:val="4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109"/>
      <w:bookmarkEnd w:id="18"/>
      <w:r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надходження заяви та документів, визначених в оголошенні, після встановленого строку;</w:t>
      </w:r>
    </w:p>
    <w:p w14:paraId="72E60D38" w14:textId="55212C9F" w:rsidR="00FF68C2" w:rsidRPr="00E14282" w:rsidRDefault="00FE178B" w:rsidP="00E14282">
      <w:pPr>
        <w:pStyle w:val="a3"/>
        <w:numPr>
          <w:ilvl w:val="0"/>
          <w:numId w:val="4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110"/>
      <w:bookmarkEnd w:id="19"/>
      <w:r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подання неповного пакета доку</w:t>
      </w:r>
      <w:r w:rsidR="00DB017D"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ментів, визначених в оголошенні.</w:t>
      </w:r>
    </w:p>
    <w:p w14:paraId="7E9618BF" w14:textId="361281A6" w:rsidR="00FF68C2" w:rsidRPr="00321466" w:rsidRDefault="00FF68C2" w:rsidP="00E1428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6012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Для участі в </w:t>
      </w:r>
      <w:r w:rsidRPr="0060127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експериментальному проекті</w:t>
      </w:r>
      <w:r w:rsidR="00DB017D" w:rsidRPr="0060127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017D" w:rsidRPr="006012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uk-UA"/>
        </w:rPr>
        <w:t xml:space="preserve"> з організації надання комплексної соціальної послуги з формування життєстійкості в громадах</w:t>
      </w:r>
      <w:r w:rsidRPr="006012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уповноважені органи подають</w:t>
      </w:r>
      <w:r w:rsidR="00D54116" w:rsidRPr="0060127E">
        <w:rPr>
          <w:rStyle w:val="a4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ru-RU"/>
        </w:rPr>
        <w:t xml:space="preserve"> заяву та пакет документів із супровідним лист</w:t>
      </w:r>
    </w:p>
    <w:p w14:paraId="503776FC" w14:textId="4158CEB6" w:rsidR="00E14282" w:rsidRDefault="00FF68C2" w:rsidP="00E1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21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електронній формі в сканованому вигляді з проставленням кваліфікованого електронного підпису (КЕП)</w:t>
      </w:r>
      <w:r w:rsid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керівника або</w:t>
      </w:r>
      <w:r w:rsidRPr="00321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уповноваженої особи</w:t>
      </w:r>
      <w:r w:rsid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21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 електронну адресу Фонду </w:t>
      </w:r>
      <w:proofErr w:type="spellStart"/>
      <w:r w:rsidR="00E14282" w:rsidRPr="00E1428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info</w:t>
      </w:r>
      <w:proofErr w:type="spellEnd"/>
      <w:r w:rsidR="00E14282" w:rsidRPr="00E1428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val="ru-RU" w:eastAsia="ru-RU"/>
        </w:rPr>
        <w:t>_</w:t>
      </w:r>
      <w:proofErr w:type="spellStart"/>
      <w:r w:rsidR="00E14282" w:rsidRPr="00E1428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val="en-US" w:eastAsia="ru-RU"/>
        </w:rPr>
        <w:t>konkurs</w:t>
      </w:r>
      <w:proofErr w:type="spellEnd"/>
      <w:r w:rsidR="00E14282" w:rsidRPr="00E1428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@ispf.gov.ua</w:t>
      </w:r>
    </w:p>
    <w:p w14:paraId="790024EA" w14:textId="77777777" w:rsidR="00E14282" w:rsidRDefault="00E14282" w:rsidP="00E1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FA2A479" w14:textId="4960D42A" w:rsidR="00FF68C2" w:rsidRPr="0060127E" w:rsidRDefault="00E14282" w:rsidP="00E1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 09.02.2026 по </w:t>
      </w:r>
      <w:r w:rsidR="00BD32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06</w:t>
      </w:r>
      <w:r w:rsidR="0060127E" w:rsidRP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.0</w:t>
      </w:r>
      <w:r w:rsidR="00BD32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60127E" w:rsidRP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.2026 </w:t>
      </w:r>
      <w:r w:rsidR="00FF68C2" w:rsidRPr="00E142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до </w:t>
      </w:r>
      <w:r w:rsidR="00AB6A94" w:rsidRPr="00E142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16</w:t>
      </w:r>
      <w:r w:rsidR="00FF68C2" w:rsidRPr="00E142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AB6A94" w:rsidRPr="00E142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45</w:t>
      </w:r>
      <w:r w:rsidR="00FF68C2" w:rsidRPr="00E142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години включно</w:t>
      </w:r>
      <w:r w:rsidR="00B16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5D8C8D2C" w14:textId="77777777" w:rsidR="00FF68C2" w:rsidRPr="00321466" w:rsidRDefault="00FF68C2" w:rsidP="00E1428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EE95DF" w14:textId="55145DEC" w:rsidR="00FF68C2" w:rsidRPr="00321466" w:rsidRDefault="00FF68C2" w:rsidP="00E1428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32146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Консультації з питань щодо реалізації спільного проекту надаються фахівцями Фонду щоденно крім суботи та неділі з 9:00 до 18:00 години, у п’ятницю - до 16:45 години</w:t>
      </w:r>
      <w:r w:rsidR="00DB017D" w:rsidRPr="0032146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B017D" w:rsidRPr="003214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</w:t>
      </w:r>
      <w:r w:rsidRPr="003214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онтактний телефон: (044)293-17-63, (044)293-17-42</w:t>
      </w:r>
    </w:p>
    <w:p w14:paraId="1BF873A4" w14:textId="77777777" w:rsidR="00FF68C2" w:rsidRPr="00321466" w:rsidRDefault="00FF68C2" w:rsidP="00E142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14:paraId="5D926AB4" w14:textId="0D81E40F" w:rsidR="00DB017D" w:rsidRPr="00E14282" w:rsidRDefault="00FF68C2" w:rsidP="00E142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Інформація про </w:t>
      </w:r>
      <w:r w:rsidRPr="0032146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реалізацію експериментального проекту </w:t>
      </w:r>
      <w:r w:rsidR="00DB017D" w:rsidRPr="0032146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017D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з організації надання комплексної соціальної послуги з формування життєстійкості в громадах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на веб-порталі Фонду </w:t>
      </w:r>
      <w:hyperlink r:id="rId13" w:history="1">
        <w:r w:rsidR="00E14282" w:rsidRPr="00D2013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https://www.ispf.gov.ua,/</w:t>
        </w:r>
      </w:hyperlink>
      <w:r w:rsidR="00E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рубриці «</w:t>
      </w:r>
      <w:r w:rsidRPr="0032146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Реалізація пілотних проектів щодо закупівлі </w:t>
      </w:r>
      <w:proofErr w:type="spellStart"/>
      <w:r w:rsidRPr="0032146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соцпослуг</w:t>
      </w:r>
      <w:proofErr w:type="spellEnd"/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підрубриці</w:t>
      </w:r>
      <w:r w:rsidR="003128D3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8D3" w:rsidRPr="00321466">
        <w:rPr>
          <w:rFonts w:ascii="Times New Roman" w:hAnsi="Times New Roman" w:cs="Times New Roman"/>
          <w:sz w:val="24"/>
          <w:szCs w:val="24"/>
        </w:rPr>
        <w:t>Соціальна пос</w:t>
      </w:r>
      <w:r w:rsidR="00DB017D" w:rsidRPr="00321466">
        <w:rPr>
          <w:rFonts w:ascii="Times New Roman" w:hAnsi="Times New Roman" w:cs="Times New Roman"/>
          <w:sz w:val="24"/>
          <w:szCs w:val="24"/>
        </w:rPr>
        <w:t>луга з формування</w:t>
      </w:r>
      <w:r w:rsidR="00A06B59">
        <w:rPr>
          <w:rFonts w:ascii="Times New Roman" w:hAnsi="Times New Roman" w:cs="Times New Roman"/>
          <w:sz w:val="24"/>
          <w:szCs w:val="24"/>
        </w:rPr>
        <w:t xml:space="preserve"> ЖИТТЄСТІЙКОСТІ в територіальних</w:t>
      </w:r>
      <w:r w:rsidR="00DB017D" w:rsidRPr="00321466">
        <w:rPr>
          <w:rFonts w:ascii="Times New Roman" w:hAnsi="Times New Roman" w:cs="Times New Roman"/>
          <w:sz w:val="24"/>
          <w:szCs w:val="24"/>
        </w:rPr>
        <w:t xml:space="preserve"> громадах</w:t>
      </w:r>
      <w:r w:rsidR="003128D3" w:rsidRPr="00321466">
        <w:rPr>
          <w:rFonts w:ascii="Times New Roman" w:hAnsi="Times New Roman" w:cs="Times New Roman"/>
          <w:sz w:val="24"/>
          <w:szCs w:val="24"/>
        </w:rPr>
        <w:t>.</w:t>
      </w:r>
    </w:p>
    <w:p w14:paraId="1E8F2719" w14:textId="52C17020" w:rsidR="00615822" w:rsidRDefault="003128D3" w:rsidP="00E14282">
      <w:pPr>
        <w:pStyle w:val="ae"/>
        <w:overflowPunct w:val="0"/>
        <w:spacing w:before="0" w:beforeAutospacing="0" w:after="0" w:afterAutospacing="0"/>
        <w:jc w:val="center"/>
      </w:pPr>
      <w:r w:rsidRPr="00321466">
        <w:rPr>
          <w:color w:val="000000" w:themeColor="text1"/>
        </w:rPr>
        <w:t>Постанова КМУ від 09.11.2025 № 1505 зі змінами</w:t>
      </w:r>
      <w:r w:rsidRPr="00321466">
        <w:rPr>
          <w:b/>
          <w:bCs/>
          <w:color w:val="000000" w:themeColor="text1"/>
        </w:rPr>
        <w:t xml:space="preserve"> «</w:t>
      </w:r>
      <w:r w:rsidRPr="00321466">
        <w:rPr>
          <w:bCs/>
          <w:color w:val="000000" w:themeColor="text1"/>
        </w:rPr>
        <w:t>Деякі питання реалізації експериментального про</w:t>
      </w:r>
      <w:r w:rsidR="00DB017D" w:rsidRPr="00321466">
        <w:rPr>
          <w:bCs/>
          <w:color w:val="000000" w:themeColor="text1"/>
        </w:rPr>
        <w:t>екту з організації надання ком</w:t>
      </w:r>
      <w:r w:rsidR="00615822">
        <w:rPr>
          <w:bCs/>
          <w:color w:val="000000" w:themeColor="text1"/>
        </w:rPr>
        <w:t>пл</w:t>
      </w:r>
      <w:r w:rsidRPr="00321466">
        <w:rPr>
          <w:bCs/>
          <w:color w:val="000000" w:themeColor="text1"/>
        </w:rPr>
        <w:t xml:space="preserve">ексної соціальної послуги з формування життєстійкості в територіальних громадах» за посиланням: </w:t>
      </w:r>
      <w:r w:rsidR="00615822" w:rsidRPr="00615822">
        <w:rPr>
          <w:rFonts w:eastAsia="Arial"/>
          <w:color w:val="002060"/>
          <w:u w:val="single"/>
        </w:rPr>
        <w:t>https://is.gd/4glJOV</w:t>
      </w:r>
    </w:p>
    <w:p w14:paraId="19157157" w14:textId="278FA420" w:rsidR="00CA2F4A" w:rsidRPr="00321466" w:rsidRDefault="00CA2F4A" w:rsidP="00E142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4C9BB0" w14:textId="1EFD7154" w:rsidR="00CA2F4A" w:rsidRPr="00321466" w:rsidRDefault="00CA2F4A" w:rsidP="00E14282">
      <w:pPr>
        <w:jc w:val="center"/>
        <w:rPr>
          <w:color w:val="000000" w:themeColor="text1"/>
          <w:sz w:val="24"/>
          <w:szCs w:val="24"/>
        </w:rPr>
      </w:pPr>
    </w:p>
    <w:p w14:paraId="7BF15471" w14:textId="4ACA6EAF" w:rsidR="00CA2F4A" w:rsidRPr="00321466" w:rsidRDefault="00CA2F4A" w:rsidP="00E14282">
      <w:pPr>
        <w:jc w:val="center"/>
        <w:rPr>
          <w:color w:val="000000" w:themeColor="text1"/>
          <w:sz w:val="24"/>
          <w:szCs w:val="24"/>
        </w:rPr>
      </w:pPr>
    </w:p>
    <w:p w14:paraId="530516D3" w14:textId="05498209" w:rsidR="00FF68C2" w:rsidRPr="00321466" w:rsidRDefault="00FF68C2" w:rsidP="00E14282">
      <w:pPr>
        <w:jc w:val="center"/>
        <w:rPr>
          <w:color w:val="000000" w:themeColor="text1"/>
          <w:sz w:val="24"/>
          <w:szCs w:val="24"/>
        </w:rPr>
      </w:pPr>
    </w:p>
    <w:sectPr w:rsidR="00FF68C2" w:rsidRPr="00321466" w:rsidSect="007C40FF">
      <w:footnotePr>
        <w:pos w:val="beneathText"/>
        <w:numRestart w:val="eachSect"/>
      </w:footnotePr>
      <w:endnotePr>
        <w:numFmt w:val="decimal"/>
      </w:end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2AFE"/>
    <w:multiLevelType w:val="hybridMultilevel"/>
    <w:tmpl w:val="51D8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F2F"/>
    <w:multiLevelType w:val="hybridMultilevel"/>
    <w:tmpl w:val="3B0EDFFC"/>
    <w:lvl w:ilvl="0" w:tplc="7908962A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A3F383B"/>
    <w:multiLevelType w:val="hybridMultilevel"/>
    <w:tmpl w:val="E6E0A9C2"/>
    <w:lvl w:ilvl="0" w:tplc="DFE2854A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B4B5D90"/>
    <w:multiLevelType w:val="hybridMultilevel"/>
    <w:tmpl w:val="C5C81B40"/>
    <w:lvl w:ilvl="0" w:tplc="226E52B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F9502D5"/>
    <w:multiLevelType w:val="hybridMultilevel"/>
    <w:tmpl w:val="14BCC1C4"/>
    <w:lvl w:ilvl="0" w:tplc="6450DE20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FF96BFA"/>
    <w:multiLevelType w:val="hybridMultilevel"/>
    <w:tmpl w:val="6AEA2FEC"/>
    <w:lvl w:ilvl="0" w:tplc="AF82BF0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742698"/>
    <w:multiLevelType w:val="hybridMultilevel"/>
    <w:tmpl w:val="F6D25ADE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78343DD"/>
    <w:multiLevelType w:val="hybridMultilevel"/>
    <w:tmpl w:val="9EBC1E80"/>
    <w:lvl w:ilvl="0" w:tplc="30AE068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98E06BB"/>
    <w:multiLevelType w:val="hybridMultilevel"/>
    <w:tmpl w:val="C084380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CE2410"/>
    <w:multiLevelType w:val="hybridMultilevel"/>
    <w:tmpl w:val="739EDE74"/>
    <w:lvl w:ilvl="0" w:tplc="26D86E36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3503C2"/>
    <w:multiLevelType w:val="hybridMultilevel"/>
    <w:tmpl w:val="9C922448"/>
    <w:lvl w:ilvl="0" w:tplc="D1A4F93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B428E"/>
    <w:multiLevelType w:val="hybridMultilevel"/>
    <w:tmpl w:val="0A222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12942"/>
    <w:multiLevelType w:val="hybridMultilevel"/>
    <w:tmpl w:val="16DC4340"/>
    <w:lvl w:ilvl="0" w:tplc="5B6237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D66B4C"/>
    <w:multiLevelType w:val="hybridMultilevel"/>
    <w:tmpl w:val="3D4E2C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53CF"/>
    <w:multiLevelType w:val="hybridMultilevel"/>
    <w:tmpl w:val="E710DA1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79332E"/>
    <w:multiLevelType w:val="hybridMultilevel"/>
    <w:tmpl w:val="4DA041CE"/>
    <w:lvl w:ilvl="0" w:tplc="6D909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C1E1A"/>
    <w:multiLevelType w:val="hybridMultilevel"/>
    <w:tmpl w:val="FA9A8B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2469E"/>
    <w:multiLevelType w:val="hybridMultilevel"/>
    <w:tmpl w:val="8F484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B97DD0"/>
    <w:multiLevelType w:val="hybridMultilevel"/>
    <w:tmpl w:val="B70849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C370B"/>
    <w:multiLevelType w:val="hybridMultilevel"/>
    <w:tmpl w:val="BF3026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16326"/>
    <w:multiLevelType w:val="hybridMultilevel"/>
    <w:tmpl w:val="A8401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80C65"/>
    <w:multiLevelType w:val="hybridMultilevel"/>
    <w:tmpl w:val="27623896"/>
    <w:lvl w:ilvl="0" w:tplc="0422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F79350E"/>
    <w:multiLevelType w:val="hybridMultilevel"/>
    <w:tmpl w:val="E208F2F6"/>
    <w:lvl w:ilvl="0" w:tplc="C85289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0386FB9"/>
    <w:multiLevelType w:val="hybridMultilevel"/>
    <w:tmpl w:val="DACC68EA"/>
    <w:lvl w:ilvl="0" w:tplc="D1A4F93E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143D1"/>
    <w:multiLevelType w:val="hybridMultilevel"/>
    <w:tmpl w:val="E33639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801B6E"/>
    <w:multiLevelType w:val="hybridMultilevel"/>
    <w:tmpl w:val="D65C434C"/>
    <w:lvl w:ilvl="0" w:tplc="EDF438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708AA"/>
    <w:multiLevelType w:val="hybridMultilevel"/>
    <w:tmpl w:val="08945B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26F56"/>
    <w:multiLevelType w:val="multilevel"/>
    <w:tmpl w:val="F9DE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F32104"/>
    <w:multiLevelType w:val="hybridMultilevel"/>
    <w:tmpl w:val="D9203552"/>
    <w:lvl w:ilvl="0" w:tplc="8416E3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03D96"/>
    <w:multiLevelType w:val="hybridMultilevel"/>
    <w:tmpl w:val="D6F4017C"/>
    <w:lvl w:ilvl="0" w:tplc="B22248EC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462790A"/>
    <w:multiLevelType w:val="hybridMultilevel"/>
    <w:tmpl w:val="657C9C96"/>
    <w:lvl w:ilvl="0" w:tplc="DB9CAC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CA90BC3"/>
    <w:multiLevelType w:val="hybridMultilevel"/>
    <w:tmpl w:val="529458C0"/>
    <w:lvl w:ilvl="0" w:tplc="9B9C26C2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5F6A2E27"/>
    <w:multiLevelType w:val="hybridMultilevel"/>
    <w:tmpl w:val="31F4A632"/>
    <w:lvl w:ilvl="0" w:tplc="3A7C0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04E4A8B"/>
    <w:multiLevelType w:val="hybridMultilevel"/>
    <w:tmpl w:val="3306F4A6"/>
    <w:lvl w:ilvl="0" w:tplc="37A29142">
      <w:start w:val="3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4" w15:restartNumberingAfterBreak="0">
    <w:nsid w:val="65CE5EBB"/>
    <w:multiLevelType w:val="hybridMultilevel"/>
    <w:tmpl w:val="095C88E6"/>
    <w:lvl w:ilvl="0" w:tplc="B9744C3C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6A7B40B0"/>
    <w:multiLevelType w:val="hybridMultilevel"/>
    <w:tmpl w:val="C1987D34"/>
    <w:lvl w:ilvl="0" w:tplc="D09CA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A7A99"/>
    <w:multiLevelType w:val="hybridMultilevel"/>
    <w:tmpl w:val="32C4F9BE"/>
    <w:lvl w:ilvl="0" w:tplc="AF82BF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01798"/>
    <w:multiLevelType w:val="hybridMultilevel"/>
    <w:tmpl w:val="E8DE4616"/>
    <w:lvl w:ilvl="0" w:tplc="6D909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15761"/>
    <w:multiLevelType w:val="hybridMultilevel"/>
    <w:tmpl w:val="8A984DE2"/>
    <w:lvl w:ilvl="0" w:tplc="DA8CAB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E923116"/>
    <w:multiLevelType w:val="hybridMultilevel"/>
    <w:tmpl w:val="A59E1A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D73D3"/>
    <w:multiLevelType w:val="hybridMultilevel"/>
    <w:tmpl w:val="0BE00858"/>
    <w:lvl w:ilvl="0" w:tplc="ABA4408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723388E"/>
    <w:multiLevelType w:val="multilevel"/>
    <w:tmpl w:val="E1F6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0B234F"/>
    <w:multiLevelType w:val="hybridMultilevel"/>
    <w:tmpl w:val="BD7E0AE2"/>
    <w:lvl w:ilvl="0" w:tplc="AB50A28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78FC286A"/>
    <w:multiLevelType w:val="hybridMultilevel"/>
    <w:tmpl w:val="9B56E2BC"/>
    <w:lvl w:ilvl="0" w:tplc="01D22CA8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C4A0056"/>
    <w:multiLevelType w:val="hybridMultilevel"/>
    <w:tmpl w:val="A7D4E060"/>
    <w:lvl w:ilvl="0" w:tplc="CAF48B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35"/>
  </w:num>
  <w:num w:numId="3">
    <w:abstractNumId w:val="44"/>
  </w:num>
  <w:num w:numId="4">
    <w:abstractNumId w:val="32"/>
  </w:num>
  <w:num w:numId="5">
    <w:abstractNumId w:val="22"/>
  </w:num>
  <w:num w:numId="6">
    <w:abstractNumId w:val="21"/>
  </w:num>
  <w:num w:numId="7">
    <w:abstractNumId w:val="38"/>
  </w:num>
  <w:num w:numId="8">
    <w:abstractNumId w:val="29"/>
  </w:num>
  <w:num w:numId="9">
    <w:abstractNumId w:val="43"/>
  </w:num>
  <w:num w:numId="10">
    <w:abstractNumId w:val="33"/>
  </w:num>
  <w:num w:numId="11">
    <w:abstractNumId w:val="9"/>
  </w:num>
  <w:num w:numId="12">
    <w:abstractNumId w:val="17"/>
  </w:num>
  <w:num w:numId="13">
    <w:abstractNumId w:val="19"/>
  </w:num>
  <w:num w:numId="14">
    <w:abstractNumId w:val="0"/>
  </w:num>
  <w:num w:numId="15">
    <w:abstractNumId w:val="39"/>
  </w:num>
  <w:num w:numId="16">
    <w:abstractNumId w:val="14"/>
  </w:num>
  <w:num w:numId="17">
    <w:abstractNumId w:val="8"/>
  </w:num>
  <w:num w:numId="18">
    <w:abstractNumId w:val="24"/>
  </w:num>
  <w:num w:numId="19">
    <w:abstractNumId w:val="23"/>
  </w:num>
  <w:num w:numId="20">
    <w:abstractNumId w:val="10"/>
  </w:num>
  <w:num w:numId="21">
    <w:abstractNumId w:val="36"/>
  </w:num>
  <w:num w:numId="22">
    <w:abstractNumId w:val="5"/>
  </w:num>
  <w:num w:numId="23">
    <w:abstractNumId w:val="13"/>
  </w:num>
  <w:num w:numId="24">
    <w:abstractNumId w:val="26"/>
  </w:num>
  <w:num w:numId="25">
    <w:abstractNumId w:val="20"/>
  </w:num>
  <w:num w:numId="26">
    <w:abstractNumId w:val="37"/>
  </w:num>
  <w:num w:numId="27">
    <w:abstractNumId w:val="18"/>
  </w:num>
  <w:num w:numId="28">
    <w:abstractNumId w:val="15"/>
  </w:num>
  <w:num w:numId="29">
    <w:abstractNumId w:val="16"/>
  </w:num>
  <w:num w:numId="30">
    <w:abstractNumId w:val="1"/>
  </w:num>
  <w:num w:numId="31">
    <w:abstractNumId w:val="28"/>
  </w:num>
  <w:num w:numId="32">
    <w:abstractNumId w:val="31"/>
  </w:num>
  <w:num w:numId="33">
    <w:abstractNumId w:val="42"/>
  </w:num>
  <w:num w:numId="34">
    <w:abstractNumId w:val="30"/>
  </w:num>
  <w:num w:numId="35">
    <w:abstractNumId w:val="11"/>
  </w:num>
  <w:num w:numId="36">
    <w:abstractNumId w:val="7"/>
  </w:num>
  <w:num w:numId="37">
    <w:abstractNumId w:val="41"/>
  </w:num>
  <w:num w:numId="38">
    <w:abstractNumId w:val="27"/>
  </w:num>
  <w:num w:numId="39">
    <w:abstractNumId w:val="6"/>
  </w:num>
  <w:num w:numId="40">
    <w:abstractNumId w:val="34"/>
  </w:num>
  <w:num w:numId="41">
    <w:abstractNumId w:val="25"/>
  </w:num>
  <w:num w:numId="42">
    <w:abstractNumId w:val="2"/>
  </w:num>
  <w:num w:numId="43">
    <w:abstractNumId w:val="40"/>
  </w:num>
  <w:num w:numId="44">
    <w:abstractNumId w:val="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pos w:val="beneathText"/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9"/>
    <w:rsid w:val="000010E8"/>
    <w:rsid w:val="0000271F"/>
    <w:rsid w:val="000066C4"/>
    <w:rsid w:val="00015602"/>
    <w:rsid w:val="00022043"/>
    <w:rsid w:val="000344C8"/>
    <w:rsid w:val="00035D85"/>
    <w:rsid w:val="00036A19"/>
    <w:rsid w:val="00040491"/>
    <w:rsid w:val="000409C7"/>
    <w:rsid w:val="00042248"/>
    <w:rsid w:val="00043C99"/>
    <w:rsid w:val="00052BF5"/>
    <w:rsid w:val="000549DE"/>
    <w:rsid w:val="000656C8"/>
    <w:rsid w:val="00076936"/>
    <w:rsid w:val="000809A1"/>
    <w:rsid w:val="00080B62"/>
    <w:rsid w:val="00081790"/>
    <w:rsid w:val="0008385F"/>
    <w:rsid w:val="0008425C"/>
    <w:rsid w:val="000963C0"/>
    <w:rsid w:val="000978C5"/>
    <w:rsid w:val="000A0CB4"/>
    <w:rsid w:val="000B3DF8"/>
    <w:rsid w:val="000B5EBE"/>
    <w:rsid w:val="000B663A"/>
    <w:rsid w:val="000D0F37"/>
    <w:rsid w:val="000D2D71"/>
    <w:rsid w:val="000E08BA"/>
    <w:rsid w:val="000E554B"/>
    <w:rsid w:val="000E7AB7"/>
    <w:rsid w:val="000F3B0C"/>
    <w:rsid w:val="000F47D8"/>
    <w:rsid w:val="000F4D90"/>
    <w:rsid w:val="000F531C"/>
    <w:rsid w:val="000F7903"/>
    <w:rsid w:val="0010154F"/>
    <w:rsid w:val="00106CF8"/>
    <w:rsid w:val="001074D4"/>
    <w:rsid w:val="00111895"/>
    <w:rsid w:val="00115404"/>
    <w:rsid w:val="001159F5"/>
    <w:rsid w:val="00117A16"/>
    <w:rsid w:val="00122547"/>
    <w:rsid w:val="001231FA"/>
    <w:rsid w:val="00124F32"/>
    <w:rsid w:val="0012508C"/>
    <w:rsid w:val="00131297"/>
    <w:rsid w:val="001323FF"/>
    <w:rsid w:val="00133392"/>
    <w:rsid w:val="00134B6B"/>
    <w:rsid w:val="001405C4"/>
    <w:rsid w:val="00145D6B"/>
    <w:rsid w:val="00153CAE"/>
    <w:rsid w:val="001560AC"/>
    <w:rsid w:val="00167FC2"/>
    <w:rsid w:val="00170CD9"/>
    <w:rsid w:val="00175967"/>
    <w:rsid w:val="00176B3E"/>
    <w:rsid w:val="00181BB6"/>
    <w:rsid w:val="001842CA"/>
    <w:rsid w:val="0018454F"/>
    <w:rsid w:val="0019122D"/>
    <w:rsid w:val="001936DD"/>
    <w:rsid w:val="0019767E"/>
    <w:rsid w:val="001A02FB"/>
    <w:rsid w:val="001B15DD"/>
    <w:rsid w:val="001B1DD9"/>
    <w:rsid w:val="001B1FCD"/>
    <w:rsid w:val="001B6F92"/>
    <w:rsid w:val="001B7CAD"/>
    <w:rsid w:val="001B7CEB"/>
    <w:rsid w:val="001C1325"/>
    <w:rsid w:val="001C2CF1"/>
    <w:rsid w:val="001C33CE"/>
    <w:rsid w:val="001C36F3"/>
    <w:rsid w:val="001D1CFD"/>
    <w:rsid w:val="001D7110"/>
    <w:rsid w:val="001E1A8F"/>
    <w:rsid w:val="001E3970"/>
    <w:rsid w:val="001E3AE7"/>
    <w:rsid w:val="001E5FA6"/>
    <w:rsid w:val="001E68C0"/>
    <w:rsid w:val="001E7554"/>
    <w:rsid w:val="001F2B74"/>
    <w:rsid w:val="001F3FB8"/>
    <w:rsid w:val="001F59E0"/>
    <w:rsid w:val="00212E2F"/>
    <w:rsid w:val="00216473"/>
    <w:rsid w:val="00221518"/>
    <w:rsid w:val="002215F2"/>
    <w:rsid w:val="00222F0F"/>
    <w:rsid w:val="002263F1"/>
    <w:rsid w:val="0023529B"/>
    <w:rsid w:val="00255FE5"/>
    <w:rsid w:val="00257155"/>
    <w:rsid w:val="002576D6"/>
    <w:rsid w:val="00264EBA"/>
    <w:rsid w:val="00265CBE"/>
    <w:rsid w:val="002662EB"/>
    <w:rsid w:val="00270738"/>
    <w:rsid w:val="00270BFA"/>
    <w:rsid w:val="00281696"/>
    <w:rsid w:val="00285098"/>
    <w:rsid w:val="00291EEA"/>
    <w:rsid w:val="00295691"/>
    <w:rsid w:val="00295A43"/>
    <w:rsid w:val="00295AB7"/>
    <w:rsid w:val="002A53CA"/>
    <w:rsid w:val="002B46C8"/>
    <w:rsid w:val="002B6D4D"/>
    <w:rsid w:val="002C5536"/>
    <w:rsid w:val="002D5199"/>
    <w:rsid w:val="002D7558"/>
    <w:rsid w:val="002E603F"/>
    <w:rsid w:val="002E7635"/>
    <w:rsid w:val="003043CE"/>
    <w:rsid w:val="00304FD3"/>
    <w:rsid w:val="00305977"/>
    <w:rsid w:val="00306C0B"/>
    <w:rsid w:val="00310DCE"/>
    <w:rsid w:val="003128D3"/>
    <w:rsid w:val="00313F6C"/>
    <w:rsid w:val="00316755"/>
    <w:rsid w:val="00321466"/>
    <w:rsid w:val="00322874"/>
    <w:rsid w:val="003254CB"/>
    <w:rsid w:val="00332A24"/>
    <w:rsid w:val="003348E7"/>
    <w:rsid w:val="003373B4"/>
    <w:rsid w:val="003416C5"/>
    <w:rsid w:val="00341F55"/>
    <w:rsid w:val="00343EAC"/>
    <w:rsid w:val="00345967"/>
    <w:rsid w:val="00345E66"/>
    <w:rsid w:val="003519A2"/>
    <w:rsid w:val="003521D8"/>
    <w:rsid w:val="00353EF8"/>
    <w:rsid w:val="0035457D"/>
    <w:rsid w:val="00357CF5"/>
    <w:rsid w:val="00363719"/>
    <w:rsid w:val="00377289"/>
    <w:rsid w:val="003808D8"/>
    <w:rsid w:val="00390D8C"/>
    <w:rsid w:val="00396515"/>
    <w:rsid w:val="003A1E86"/>
    <w:rsid w:val="003A3149"/>
    <w:rsid w:val="003A328D"/>
    <w:rsid w:val="003A356B"/>
    <w:rsid w:val="003A6424"/>
    <w:rsid w:val="003A6B73"/>
    <w:rsid w:val="003B0D4C"/>
    <w:rsid w:val="003B1B7A"/>
    <w:rsid w:val="003C1DA0"/>
    <w:rsid w:val="003D12F8"/>
    <w:rsid w:val="003D4C0E"/>
    <w:rsid w:val="003E19E1"/>
    <w:rsid w:val="003E3D3C"/>
    <w:rsid w:val="003F2C6E"/>
    <w:rsid w:val="003F7B6D"/>
    <w:rsid w:val="00400D3A"/>
    <w:rsid w:val="00406361"/>
    <w:rsid w:val="00410C90"/>
    <w:rsid w:val="004136A9"/>
    <w:rsid w:val="0042086C"/>
    <w:rsid w:val="004326A7"/>
    <w:rsid w:val="00433FC3"/>
    <w:rsid w:val="004369A6"/>
    <w:rsid w:val="004427AC"/>
    <w:rsid w:val="00444937"/>
    <w:rsid w:val="004451B4"/>
    <w:rsid w:val="0044701D"/>
    <w:rsid w:val="00451FC4"/>
    <w:rsid w:val="004536A8"/>
    <w:rsid w:val="004575BC"/>
    <w:rsid w:val="004623E9"/>
    <w:rsid w:val="00474994"/>
    <w:rsid w:val="004765B4"/>
    <w:rsid w:val="00481F46"/>
    <w:rsid w:val="00486B17"/>
    <w:rsid w:val="0048783F"/>
    <w:rsid w:val="00493684"/>
    <w:rsid w:val="004959F6"/>
    <w:rsid w:val="004A0D31"/>
    <w:rsid w:val="004A2035"/>
    <w:rsid w:val="004A3052"/>
    <w:rsid w:val="004A4CF5"/>
    <w:rsid w:val="004A5EB2"/>
    <w:rsid w:val="004B0B71"/>
    <w:rsid w:val="004B232A"/>
    <w:rsid w:val="004B5C6C"/>
    <w:rsid w:val="004B7597"/>
    <w:rsid w:val="004C49B5"/>
    <w:rsid w:val="004D5C92"/>
    <w:rsid w:val="004D647B"/>
    <w:rsid w:val="004E6D6E"/>
    <w:rsid w:val="00501E7D"/>
    <w:rsid w:val="00503154"/>
    <w:rsid w:val="005057E8"/>
    <w:rsid w:val="005070A2"/>
    <w:rsid w:val="00514D5A"/>
    <w:rsid w:val="00514DA4"/>
    <w:rsid w:val="005168BC"/>
    <w:rsid w:val="005215C1"/>
    <w:rsid w:val="00525C9D"/>
    <w:rsid w:val="00527587"/>
    <w:rsid w:val="00532DFE"/>
    <w:rsid w:val="00536B59"/>
    <w:rsid w:val="0053791D"/>
    <w:rsid w:val="0054296E"/>
    <w:rsid w:val="00545B20"/>
    <w:rsid w:val="00546E7D"/>
    <w:rsid w:val="00557BCF"/>
    <w:rsid w:val="00562A85"/>
    <w:rsid w:val="005640C1"/>
    <w:rsid w:val="00573D9F"/>
    <w:rsid w:val="0058354C"/>
    <w:rsid w:val="005841D6"/>
    <w:rsid w:val="0058431B"/>
    <w:rsid w:val="00590D21"/>
    <w:rsid w:val="00592ED1"/>
    <w:rsid w:val="00595706"/>
    <w:rsid w:val="00596562"/>
    <w:rsid w:val="00596F3A"/>
    <w:rsid w:val="005A52CC"/>
    <w:rsid w:val="005A7344"/>
    <w:rsid w:val="005B0402"/>
    <w:rsid w:val="005B5CD3"/>
    <w:rsid w:val="005B6A07"/>
    <w:rsid w:val="005C14C0"/>
    <w:rsid w:val="005D0BF2"/>
    <w:rsid w:val="005D49C6"/>
    <w:rsid w:val="005E05EE"/>
    <w:rsid w:val="005E3944"/>
    <w:rsid w:val="005F0284"/>
    <w:rsid w:val="005F1899"/>
    <w:rsid w:val="005F3251"/>
    <w:rsid w:val="005F5D3B"/>
    <w:rsid w:val="006000B1"/>
    <w:rsid w:val="00600ACB"/>
    <w:rsid w:val="006010F4"/>
    <w:rsid w:val="0060127E"/>
    <w:rsid w:val="006121A7"/>
    <w:rsid w:val="006146A9"/>
    <w:rsid w:val="00615822"/>
    <w:rsid w:val="00621454"/>
    <w:rsid w:val="00622A2A"/>
    <w:rsid w:val="006232F4"/>
    <w:rsid w:val="0062576F"/>
    <w:rsid w:val="00627835"/>
    <w:rsid w:val="00630BC7"/>
    <w:rsid w:val="00633B3A"/>
    <w:rsid w:val="00634CA5"/>
    <w:rsid w:val="0063712C"/>
    <w:rsid w:val="00640FBF"/>
    <w:rsid w:val="00641D96"/>
    <w:rsid w:val="00643C96"/>
    <w:rsid w:val="00645218"/>
    <w:rsid w:val="00653DBD"/>
    <w:rsid w:val="00672788"/>
    <w:rsid w:val="0067528B"/>
    <w:rsid w:val="00682781"/>
    <w:rsid w:val="006838EE"/>
    <w:rsid w:val="00690653"/>
    <w:rsid w:val="00693C7E"/>
    <w:rsid w:val="00696B7C"/>
    <w:rsid w:val="00696E33"/>
    <w:rsid w:val="006A2169"/>
    <w:rsid w:val="006A5399"/>
    <w:rsid w:val="006A63BF"/>
    <w:rsid w:val="006A6618"/>
    <w:rsid w:val="006B0821"/>
    <w:rsid w:val="006B697A"/>
    <w:rsid w:val="006C09E9"/>
    <w:rsid w:val="006C5196"/>
    <w:rsid w:val="006D1A87"/>
    <w:rsid w:val="006D1C05"/>
    <w:rsid w:val="006D36A9"/>
    <w:rsid w:val="006E5CDF"/>
    <w:rsid w:val="0070092F"/>
    <w:rsid w:val="00707B47"/>
    <w:rsid w:val="00723903"/>
    <w:rsid w:val="00730C0A"/>
    <w:rsid w:val="0073409E"/>
    <w:rsid w:val="007365AA"/>
    <w:rsid w:val="00744543"/>
    <w:rsid w:val="00745BD0"/>
    <w:rsid w:val="00751019"/>
    <w:rsid w:val="00753474"/>
    <w:rsid w:val="00770B76"/>
    <w:rsid w:val="007726A6"/>
    <w:rsid w:val="00774D69"/>
    <w:rsid w:val="007755F1"/>
    <w:rsid w:val="00776048"/>
    <w:rsid w:val="00781C1C"/>
    <w:rsid w:val="007858F9"/>
    <w:rsid w:val="0078671C"/>
    <w:rsid w:val="007A10D7"/>
    <w:rsid w:val="007A2100"/>
    <w:rsid w:val="007A28F9"/>
    <w:rsid w:val="007A77E5"/>
    <w:rsid w:val="007B073F"/>
    <w:rsid w:val="007B0BA7"/>
    <w:rsid w:val="007B4BD0"/>
    <w:rsid w:val="007B51E2"/>
    <w:rsid w:val="007B79B9"/>
    <w:rsid w:val="007C1E1B"/>
    <w:rsid w:val="007C374C"/>
    <w:rsid w:val="007C40FF"/>
    <w:rsid w:val="007C47B5"/>
    <w:rsid w:val="007C70D0"/>
    <w:rsid w:val="007D16E4"/>
    <w:rsid w:val="007E0569"/>
    <w:rsid w:val="007E23C8"/>
    <w:rsid w:val="007E2DD6"/>
    <w:rsid w:val="007E5A69"/>
    <w:rsid w:val="007E67D0"/>
    <w:rsid w:val="007E6C11"/>
    <w:rsid w:val="007F4E4D"/>
    <w:rsid w:val="008000BA"/>
    <w:rsid w:val="008022DA"/>
    <w:rsid w:val="00802F24"/>
    <w:rsid w:val="008053C5"/>
    <w:rsid w:val="008152AE"/>
    <w:rsid w:val="00815BFE"/>
    <w:rsid w:val="00816356"/>
    <w:rsid w:val="00817B6C"/>
    <w:rsid w:val="008205B6"/>
    <w:rsid w:val="00824626"/>
    <w:rsid w:val="00827D67"/>
    <w:rsid w:val="00830B21"/>
    <w:rsid w:val="008313EE"/>
    <w:rsid w:val="00836E3E"/>
    <w:rsid w:val="008470CF"/>
    <w:rsid w:val="008542BA"/>
    <w:rsid w:val="008564DE"/>
    <w:rsid w:val="00857C5F"/>
    <w:rsid w:val="00857FFC"/>
    <w:rsid w:val="0087030D"/>
    <w:rsid w:val="00877EDF"/>
    <w:rsid w:val="008B06B2"/>
    <w:rsid w:val="008B201B"/>
    <w:rsid w:val="008C1E43"/>
    <w:rsid w:val="008C7EDB"/>
    <w:rsid w:val="008D30D3"/>
    <w:rsid w:val="008D5509"/>
    <w:rsid w:val="008E0AD5"/>
    <w:rsid w:val="008E3041"/>
    <w:rsid w:val="008E489C"/>
    <w:rsid w:val="008E7B15"/>
    <w:rsid w:val="008F1BC8"/>
    <w:rsid w:val="008F2162"/>
    <w:rsid w:val="008F3FF5"/>
    <w:rsid w:val="00900530"/>
    <w:rsid w:val="009022DB"/>
    <w:rsid w:val="00903DFD"/>
    <w:rsid w:val="009059F8"/>
    <w:rsid w:val="0090764B"/>
    <w:rsid w:val="0091312F"/>
    <w:rsid w:val="009163EA"/>
    <w:rsid w:val="00923B77"/>
    <w:rsid w:val="00931216"/>
    <w:rsid w:val="00933F6E"/>
    <w:rsid w:val="00937206"/>
    <w:rsid w:val="00940900"/>
    <w:rsid w:val="00942152"/>
    <w:rsid w:val="00945C43"/>
    <w:rsid w:val="0094608A"/>
    <w:rsid w:val="009524CC"/>
    <w:rsid w:val="00954252"/>
    <w:rsid w:val="00956487"/>
    <w:rsid w:val="009579DE"/>
    <w:rsid w:val="00962466"/>
    <w:rsid w:val="00976856"/>
    <w:rsid w:val="0098123F"/>
    <w:rsid w:val="009876F1"/>
    <w:rsid w:val="00987FA1"/>
    <w:rsid w:val="009905C7"/>
    <w:rsid w:val="009959EB"/>
    <w:rsid w:val="009A572E"/>
    <w:rsid w:val="009B25F3"/>
    <w:rsid w:val="009B58DA"/>
    <w:rsid w:val="009C05BB"/>
    <w:rsid w:val="009C3CDB"/>
    <w:rsid w:val="009C4C95"/>
    <w:rsid w:val="009C5082"/>
    <w:rsid w:val="009C5DF6"/>
    <w:rsid w:val="009C64B8"/>
    <w:rsid w:val="009C7FEA"/>
    <w:rsid w:val="009D1847"/>
    <w:rsid w:val="009D3142"/>
    <w:rsid w:val="009E1D0E"/>
    <w:rsid w:val="009F0ABA"/>
    <w:rsid w:val="009F5D08"/>
    <w:rsid w:val="00A00AFA"/>
    <w:rsid w:val="00A020A6"/>
    <w:rsid w:val="00A06B59"/>
    <w:rsid w:val="00A10460"/>
    <w:rsid w:val="00A13492"/>
    <w:rsid w:val="00A1430F"/>
    <w:rsid w:val="00A163EB"/>
    <w:rsid w:val="00A17DDC"/>
    <w:rsid w:val="00A2025C"/>
    <w:rsid w:val="00A2057F"/>
    <w:rsid w:val="00A2389D"/>
    <w:rsid w:val="00A273F3"/>
    <w:rsid w:val="00A3493D"/>
    <w:rsid w:val="00A353C8"/>
    <w:rsid w:val="00A359BB"/>
    <w:rsid w:val="00A3611B"/>
    <w:rsid w:val="00A40538"/>
    <w:rsid w:val="00A42ACE"/>
    <w:rsid w:val="00A44BB7"/>
    <w:rsid w:val="00A54CE0"/>
    <w:rsid w:val="00A8374C"/>
    <w:rsid w:val="00A928EF"/>
    <w:rsid w:val="00A93306"/>
    <w:rsid w:val="00A95E6F"/>
    <w:rsid w:val="00A96565"/>
    <w:rsid w:val="00A9676F"/>
    <w:rsid w:val="00A97215"/>
    <w:rsid w:val="00AA7876"/>
    <w:rsid w:val="00AB6A94"/>
    <w:rsid w:val="00AB7AF0"/>
    <w:rsid w:val="00AC0F24"/>
    <w:rsid w:val="00AD0F16"/>
    <w:rsid w:val="00AD1D16"/>
    <w:rsid w:val="00AE20F9"/>
    <w:rsid w:val="00AE4679"/>
    <w:rsid w:val="00AE7035"/>
    <w:rsid w:val="00AF005A"/>
    <w:rsid w:val="00AF0731"/>
    <w:rsid w:val="00AF10F8"/>
    <w:rsid w:val="00AF263A"/>
    <w:rsid w:val="00AF7AAA"/>
    <w:rsid w:val="00B01249"/>
    <w:rsid w:val="00B07033"/>
    <w:rsid w:val="00B1680F"/>
    <w:rsid w:val="00B17DF4"/>
    <w:rsid w:val="00B25E56"/>
    <w:rsid w:val="00B36A62"/>
    <w:rsid w:val="00B4260B"/>
    <w:rsid w:val="00B45263"/>
    <w:rsid w:val="00B511AB"/>
    <w:rsid w:val="00B559D1"/>
    <w:rsid w:val="00B57179"/>
    <w:rsid w:val="00B57FBD"/>
    <w:rsid w:val="00B6161B"/>
    <w:rsid w:val="00B622E7"/>
    <w:rsid w:val="00B661D9"/>
    <w:rsid w:val="00B67111"/>
    <w:rsid w:val="00B71E22"/>
    <w:rsid w:val="00B7219B"/>
    <w:rsid w:val="00B74F96"/>
    <w:rsid w:val="00B835AD"/>
    <w:rsid w:val="00B901BB"/>
    <w:rsid w:val="00B93409"/>
    <w:rsid w:val="00B94041"/>
    <w:rsid w:val="00B976B0"/>
    <w:rsid w:val="00BA44DE"/>
    <w:rsid w:val="00BA6F05"/>
    <w:rsid w:val="00BB5900"/>
    <w:rsid w:val="00BC363D"/>
    <w:rsid w:val="00BD3222"/>
    <w:rsid w:val="00BD6B9E"/>
    <w:rsid w:val="00BE2096"/>
    <w:rsid w:val="00BE233F"/>
    <w:rsid w:val="00C046C3"/>
    <w:rsid w:val="00C06EF7"/>
    <w:rsid w:val="00C077A0"/>
    <w:rsid w:val="00C1678D"/>
    <w:rsid w:val="00C202C7"/>
    <w:rsid w:val="00C2723B"/>
    <w:rsid w:val="00C301F8"/>
    <w:rsid w:val="00C30340"/>
    <w:rsid w:val="00C30A47"/>
    <w:rsid w:val="00C35CCD"/>
    <w:rsid w:val="00C37D34"/>
    <w:rsid w:val="00C40D32"/>
    <w:rsid w:val="00C415FE"/>
    <w:rsid w:val="00C47C86"/>
    <w:rsid w:val="00C501BB"/>
    <w:rsid w:val="00C52655"/>
    <w:rsid w:val="00C529ED"/>
    <w:rsid w:val="00C52B62"/>
    <w:rsid w:val="00C55911"/>
    <w:rsid w:val="00C55C1E"/>
    <w:rsid w:val="00C57E5A"/>
    <w:rsid w:val="00C60FE4"/>
    <w:rsid w:val="00C6432D"/>
    <w:rsid w:val="00C671C9"/>
    <w:rsid w:val="00C72EE9"/>
    <w:rsid w:val="00C73809"/>
    <w:rsid w:val="00C74B2B"/>
    <w:rsid w:val="00C8174B"/>
    <w:rsid w:val="00C82AF1"/>
    <w:rsid w:val="00C840BF"/>
    <w:rsid w:val="00C93CEE"/>
    <w:rsid w:val="00CA182D"/>
    <w:rsid w:val="00CA2F4A"/>
    <w:rsid w:val="00CA4D1C"/>
    <w:rsid w:val="00CA58CE"/>
    <w:rsid w:val="00CA613F"/>
    <w:rsid w:val="00CA773E"/>
    <w:rsid w:val="00CB166C"/>
    <w:rsid w:val="00CB2E4A"/>
    <w:rsid w:val="00CC06B7"/>
    <w:rsid w:val="00CC20B8"/>
    <w:rsid w:val="00CC391F"/>
    <w:rsid w:val="00CC45A7"/>
    <w:rsid w:val="00CC656B"/>
    <w:rsid w:val="00CC75E8"/>
    <w:rsid w:val="00CD5B18"/>
    <w:rsid w:val="00CD7C47"/>
    <w:rsid w:val="00CE0C92"/>
    <w:rsid w:val="00CE1C18"/>
    <w:rsid w:val="00CE31EC"/>
    <w:rsid w:val="00CE33C9"/>
    <w:rsid w:val="00CE6B80"/>
    <w:rsid w:val="00CF04B7"/>
    <w:rsid w:val="00CF2804"/>
    <w:rsid w:val="00CF2E17"/>
    <w:rsid w:val="00D01F9D"/>
    <w:rsid w:val="00D0284B"/>
    <w:rsid w:val="00D03387"/>
    <w:rsid w:val="00D06B8F"/>
    <w:rsid w:val="00D12913"/>
    <w:rsid w:val="00D23E9B"/>
    <w:rsid w:val="00D26BD4"/>
    <w:rsid w:val="00D26D33"/>
    <w:rsid w:val="00D4195B"/>
    <w:rsid w:val="00D42AA4"/>
    <w:rsid w:val="00D4647E"/>
    <w:rsid w:val="00D46575"/>
    <w:rsid w:val="00D46FDE"/>
    <w:rsid w:val="00D47098"/>
    <w:rsid w:val="00D54116"/>
    <w:rsid w:val="00D542C6"/>
    <w:rsid w:val="00D56A29"/>
    <w:rsid w:val="00D604A9"/>
    <w:rsid w:val="00D649F1"/>
    <w:rsid w:val="00D670B2"/>
    <w:rsid w:val="00D71E69"/>
    <w:rsid w:val="00D72301"/>
    <w:rsid w:val="00D864DF"/>
    <w:rsid w:val="00D93AA9"/>
    <w:rsid w:val="00D9497B"/>
    <w:rsid w:val="00DB017D"/>
    <w:rsid w:val="00DB7AEA"/>
    <w:rsid w:val="00DC05E5"/>
    <w:rsid w:val="00DC1123"/>
    <w:rsid w:val="00DC4FE9"/>
    <w:rsid w:val="00DD169B"/>
    <w:rsid w:val="00DD1C6F"/>
    <w:rsid w:val="00DD621F"/>
    <w:rsid w:val="00DD6F39"/>
    <w:rsid w:val="00DD7904"/>
    <w:rsid w:val="00DE4353"/>
    <w:rsid w:val="00DE734D"/>
    <w:rsid w:val="00DE751B"/>
    <w:rsid w:val="00DF3802"/>
    <w:rsid w:val="00DF62E6"/>
    <w:rsid w:val="00DF7088"/>
    <w:rsid w:val="00DF71BF"/>
    <w:rsid w:val="00E0705C"/>
    <w:rsid w:val="00E074F3"/>
    <w:rsid w:val="00E12199"/>
    <w:rsid w:val="00E124BE"/>
    <w:rsid w:val="00E14282"/>
    <w:rsid w:val="00E217F9"/>
    <w:rsid w:val="00E2686F"/>
    <w:rsid w:val="00E3361B"/>
    <w:rsid w:val="00E34A20"/>
    <w:rsid w:val="00E42F94"/>
    <w:rsid w:val="00E443F8"/>
    <w:rsid w:val="00E463CC"/>
    <w:rsid w:val="00E46C48"/>
    <w:rsid w:val="00E52B3E"/>
    <w:rsid w:val="00E6115F"/>
    <w:rsid w:val="00E701D1"/>
    <w:rsid w:val="00E72B08"/>
    <w:rsid w:val="00E733C7"/>
    <w:rsid w:val="00E8399E"/>
    <w:rsid w:val="00E83FA3"/>
    <w:rsid w:val="00E84730"/>
    <w:rsid w:val="00E86983"/>
    <w:rsid w:val="00E97219"/>
    <w:rsid w:val="00EA04D2"/>
    <w:rsid w:val="00EA2530"/>
    <w:rsid w:val="00EA2F74"/>
    <w:rsid w:val="00EA455B"/>
    <w:rsid w:val="00EB01B3"/>
    <w:rsid w:val="00EB4619"/>
    <w:rsid w:val="00EC1198"/>
    <w:rsid w:val="00EC2C86"/>
    <w:rsid w:val="00EC5995"/>
    <w:rsid w:val="00EC6867"/>
    <w:rsid w:val="00ED54BD"/>
    <w:rsid w:val="00EE1CF8"/>
    <w:rsid w:val="00EE2982"/>
    <w:rsid w:val="00EE2ED4"/>
    <w:rsid w:val="00EF0279"/>
    <w:rsid w:val="00EF1717"/>
    <w:rsid w:val="00EF4707"/>
    <w:rsid w:val="00F03F57"/>
    <w:rsid w:val="00F11286"/>
    <w:rsid w:val="00F1466C"/>
    <w:rsid w:val="00F16902"/>
    <w:rsid w:val="00F16A91"/>
    <w:rsid w:val="00F1735F"/>
    <w:rsid w:val="00F20E93"/>
    <w:rsid w:val="00F22DE8"/>
    <w:rsid w:val="00F24FC4"/>
    <w:rsid w:val="00F275A3"/>
    <w:rsid w:val="00F31D35"/>
    <w:rsid w:val="00F34B82"/>
    <w:rsid w:val="00F35002"/>
    <w:rsid w:val="00F37183"/>
    <w:rsid w:val="00F506C2"/>
    <w:rsid w:val="00F534EB"/>
    <w:rsid w:val="00F5649D"/>
    <w:rsid w:val="00F65DAB"/>
    <w:rsid w:val="00F74CD4"/>
    <w:rsid w:val="00F76DEE"/>
    <w:rsid w:val="00F82AE9"/>
    <w:rsid w:val="00F8510F"/>
    <w:rsid w:val="00F861B1"/>
    <w:rsid w:val="00F8634F"/>
    <w:rsid w:val="00F8681B"/>
    <w:rsid w:val="00F878A3"/>
    <w:rsid w:val="00F93073"/>
    <w:rsid w:val="00F94527"/>
    <w:rsid w:val="00F96B1E"/>
    <w:rsid w:val="00FA33FB"/>
    <w:rsid w:val="00FA4749"/>
    <w:rsid w:val="00FB0735"/>
    <w:rsid w:val="00FB4721"/>
    <w:rsid w:val="00FB5162"/>
    <w:rsid w:val="00FC101B"/>
    <w:rsid w:val="00FD1C24"/>
    <w:rsid w:val="00FD3C9A"/>
    <w:rsid w:val="00FD4460"/>
    <w:rsid w:val="00FE178B"/>
    <w:rsid w:val="00FE2CBE"/>
    <w:rsid w:val="00FE43B5"/>
    <w:rsid w:val="00FF0DF2"/>
    <w:rsid w:val="00FF1432"/>
    <w:rsid w:val="00FF3824"/>
    <w:rsid w:val="00FF5FDA"/>
    <w:rsid w:val="00FF603A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7835"/>
  <w15:docId w15:val="{29B3F493-7429-401E-800F-A122A84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3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389D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291E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B3DF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29ED"/>
    <w:rPr>
      <w:color w:val="605E5C"/>
      <w:shd w:val="clear" w:color="auto" w:fill="E1DFDD"/>
    </w:rPr>
  </w:style>
  <w:style w:type="paragraph" w:customStyle="1" w:styleId="rvps2">
    <w:name w:val="rvps2"/>
    <w:basedOn w:val="a"/>
    <w:rsid w:val="00F9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94527"/>
  </w:style>
  <w:style w:type="character" w:customStyle="1" w:styleId="rvts9">
    <w:name w:val="rvts9"/>
    <w:basedOn w:val="a0"/>
    <w:rsid w:val="00CC45A7"/>
  </w:style>
  <w:style w:type="paragraph" w:customStyle="1" w:styleId="rvps6">
    <w:name w:val="rvps6"/>
    <w:basedOn w:val="a"/>
    <w:rsid w:val="00CC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39"/>
    <w:rsid w:val="00CC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D4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a">
    <w:name w:val="Текст виноски Знак"/>
    <w:basedOn w:val="a0"/>
    <w:link w:val="a9"/>
    <w:uiPriority w:val="99"/>
    <w:semiHidden/>
    <w:rsid w:val="005D49C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b">
    <w:name w:val="footnote reference"/>
    <w:basedOn w:val="a0"/>
    <w:uiPriority w:val="99"/>
    <w:semiHidden/>
    <w:unhideWhenUsed/>
    <w:rsid w:val="005D49C6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D4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5D49C6"/>
    <w:rPr>
      <w:rFonts w:ascii="Times New Roman" w:eastAsia="Times New Roman" w:hAnsi="Times New Roman" w:cs="Times New Roman"/>
      <w:sz w:val="20"/>
      <w:szCs w:val="20"/>
      <w:lang w:eastAsia="uk-UA"/>
    </w:rPr>
  </w:style>
  <w:style w:type="table" w:customStyle="1" w:styleId="10">
    <w:name w:val="Сітка таблиці1"/>
    <w:basedOn w:val="a1"/>
    <w:next w:val="a8"/>
    <w:uiPriority w:val="39"/>
    <w:rsid w:val="005D49C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61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dudchenko\Desktop\%D0%94%D0%B5%D1%8F%D0%BA%D1%96%20%D0%BF%D0%B8%D1%82%D0%B0%D0%BD%D0%BD%D1%8F%20%D1%80%D0%B5%D0%B0%D0%BB%D1%96%D0%B7%D0%B0%D1%86%D1%96%D1%97%20%D0%B5%D0%BA%D1%81%D0%BF%D0%B5%D1%80%D0%B8%D0%BC%D0%B5%D0%BD%D1%82%D0%B0%D0%BB%D1%8C%D0%BD%D0%BE%D0%B3%D0%BE%20%D0%BF%D1%80%D0%BE%D0%B5%D0%BA%D1%82%D1%83%20%D0%B7%20%D0%BE%D1%80%D0%B3%D0%B0%E2%80%A6%20-%20%D0%9F%D0%BE%D1%81%D1%82%D0%B0%D0%BD%D0%BE%D0%B2%D0%B0%20%E2%84%96%201505%20%D0%B2%D1%96%D0%B4%2019.11.2025%20-%20d549796-20251119.htm" TargetMode="External"/><Relationship Id="rId13" Type="http://schemas.openxmlformats.org/officeDocument/2006/relationships/hyperlink" Target="https://www.ispf.gov.ua,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ldudchenko\Desktop\%D0%94%D0%B5%D1%8F%D0%BA%D1%96%20%D0%BF%D0%B8%D1%82%D0%B0%D0%BD%D0%BD%D1%8F%20%D1%80%D0%B5%D0%B0%D0%BB%D1%96%D0%B7%D0%B0%D1%86%D1%96%D1%97%20%D0%B5%D0%BA%D1%81%D0%BF%D0%B5%D1%80%D0%B8%D0%BC%D0%B5%D0%BD%D1%82%D0%B0%D0%BB%D1%8C%D0%BD%D0%BE%D0%B3%D0%BE%20%D0%BF%D1%80%D0%BE%D0%B5%D0%BA%D1%82%D1%83%20%D0%B7%20%D0%BE%D1%80%D0%B3%D0%B0%E2%80%A6%20-%20%D0%9F%D0%BE%D1%81%D1%82%D0%B0%D0%BD%D0%BE%D0%B2%D0%B0%20%E2%84%96%201505%20%D0%B2%D1%96%D0%B4%2019.11.2025%20-%20d549796-20251119.htm" TargetMode="External"/><Relationship Id="rId12" Type="http://schemas.openxmlformats.org/officeDocument/2006/relationships/hyperlink" Target="https://zakon.rada.gov.ua/laws/show/55-2018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83-2024-%D0%BF" TargetMode="External"/><Relationship Id="rId11" Type="http://schemas.openxmlformats.org/officeDocument/2006/relationships/hyperlink" Target="file:///C:\Users\ldudchenko\Desktop\%D0%94%D0%B5%D1%8F%D0%BA%D1%96%20%D0%BF%D0%B8%D1%82%D0%B0%D0%BD%D0%BD%D1%8F%20%D1%80%D0%B5%D0%B0%D0%BB%D1%96%D0%B7%D0%B0%D1%86%D1%96%D1%97%20%D0%B5%D0%BA%D1%81%D0%BF%D0%B5%D1%80%D0%B8%D0%BC%D0%B5%D0%BD%D1%82%D0%B0%D0%BB%D1%8C%D0%BD%D0%BE%D0%B3%D0%BE%20%D0%BF%D1%80%D0%BE%D0%B5%D0%BA%D1%82%D1%83%20%D0%B7%20%D0%BE%D1%80%D0%B3%D0%B0%E2%80%A6%20-%20%D0%9F%D0%BE%D1%81%D1%82%D0%B0%D0%BD%D0%BE%D0%B2%D0%B0%20%E2%84%96%201505%20%D0%B2%D1%96%D0%B4%2019.11.2025%20-%20d549796-20251119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83-2024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671-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9A84-DD95-4A5F-B0C2-A83265AA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10294</Words>
  <Characters>5868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ORodenko</dc:creator>
  <cp:keywords/>
  <dc:description/>
  <cp:lastModifiedBy>Дудченко Людмила Григорівна</cp:lastModifiedBy>
  <cp:revision>3</cp:revision>
  <cp:lastPrinted>2025-12-30T08:31:00Z</cp:lastPrinted>
  <dcterms:created xsi:type="dcterms:W3CDTF">2026-02-09T10:04:00Z</dcterms:created>
  <dcterms:modified xsi:type="dcterms:W3CDTF">2026-02-09T10:06:00Z</dcterms:modified>
</cp:coreProperties>
</file>